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13387" w14:textId="23A158F7" w:rsidR="00AC549B" w:rsidRPr="00A730BE" w:rsidRDefault="005B61B4" w:rsidP="00E97FDE">
      <w:pPr>
        <w:jc w:val="left"/>
        <w:rPr>
          <w:noProof/>
          <w:sz w:val="28"/>
          <w:szCs w:val="28"/>
        </w:rPr>
      </w:pPr>
      <w:r w:rsidRPr="00A730BE">
        <w:rPr>
          <w:rFonts w:hint="eastAsia"/>
          <w:noProof/>
          <w:sz w:val="28"/>
          <w:szCs w:val="28"/>
        </w:rPr>
        <w:t>※当論文は平成</w:t>
      </w:r>
      <w:r w:rsidRPr="00A730BE">
        <w:rPr>
          <w:rFonts w:hint="eastAsia"/>
          <w:noProof/>
          <w:sz w:val="28"/>
          <w:szCs w:val="28"/>
        </w:rPr>
        <w:t>25</w:t>
      </w:r>
      <w:r w:rsidRPr="00A730BE">
        <w:rPr>
          <w:rFonts w:hint="eastAsia"/>
          <w:noProof/>
          <w:sz w:val="28"/>
          <w:szCs w:val="28"/>
        </w:rPr>
        <w:t>年</w:t>
      </w:r>
      <w:r w:rsidRPr="00A730BE">
        <w:rPr>
          <w:rFonts w:hint="eastAsia"/>
          <w:noProof/>
          <w:sz w:val="28"/>
          <w:szCs w:val="28"/>
        </w:rPr>
        <w:t>1</w:t>
      </w:r>
      <w:r w:rsidRPr="00A730BE">
        <w:rPr>
          <w:rFonts w:hint="eastAsia"/>
          <w:noProof/>
          <w:sz w:val="28"/>
          <w:szCs w:val="28"/>
        </w:rPr>
        <w:t>月</w:t>
      </w:r>
      <w:r w:rsidRPr="00A730BE">
        <w:rPr>
          <w:rFonts w:hint="eastAsia"/>
          <w:noProof/>
          <w:sz w:val="28"/>
          <w:szCs w:val="28"/>
        </w:rPr>
        <w:t>21</w:t>
      </w:r>
      <w:r w:rsidRPr="00A730BE">
        <w:rPr>
          <w:rFonts w:hint="eastAsia"/>
          <w:noProof/>
          <w:sz w:val="28"/>
          <w:szCs w:val="28"/>
        </w:rPr>
        <w:t>日に完成した</w:t>
      </w:r>
      <w:r w:rsidR="00A730BE">
        <w:rPr>
          <w:rFonts w:hint="eastAsia"/>
          <w:noProof/>
          <w:sz w:val="28"/>
          <w:szCs w:val="28"/>
        </w:rPr>
        <w:t>丸石</w:t>
      </w:r>
      <w:r w:rsidRPr="00A730BE">
        <w:rPr>
          <w:rFonts w:hint="eastAsia"/>
          <w:noProof/>
          <w:sz w:val="28"/>
          <w:szCs w:val="28"/>
        </w:rPr>
        <w:t>の論文に、</w:t>
      </w:r>
      <w:r w:rsidR="00A730BE" w:rsidRPr="00A730BE">
        <w:rPr>
          <w:rFonts w:hint="eastAsia"/>
          <w:noProof/>
          <w:sz w:val="28"/>
          <w:szCs w:val="28"/>
        </w:rPr>
        <w:t>丸石自身が</w:t>
      </w:r>
      <w:r w:rsidRPr="00A730BE">
        <w:rPr>
          <w:rFonts w:hint="eastAsia"/>
          <w:noProof/>
          <w:sz w:val="28"/>
          <w:szCs w:val="28"/>
        </w:rPr>
        <w:t>修正を加えたものです。</w:t>
      </w:r>
      <w:r w:rsidR="00E97FDE">
        <w:rPr>
          <w:rFonts w:hint="eastAsia"/>
          <w:noProof/>
          <w:sz w:val="28"/>
          <w:szCs w:val="28"/>
        </w:rPr>
        <w:t>商用の利用でなければ、どなたでも</w:t>
      </w:r>
      <w:r w:rsidR="00952B8F">
        <w:rPr>
          <w:rFonts w:hint="eastAsia"/>
          <w:noProof/>
          <w:sz w:val="28"/>
          <w:szCs w:val="28"/>
        </w:rPr>
        <w:t>配布してくださって構いません。ただし、改変は禁止です。</w:t>
      </w:r>
    </w:p>
    <w:p w14:paraId="6E428733" w14:textId="77777777" w:rsidR="00AC549B" w:rsidRPr="003D1336" w:rsidRDefault="00AC549B" w:rsidP="00AC549B">
      <w:pPr>
        <w:jc w:val="right"/>
        <w:rPr>
          <w:noProof/>
          <w:sz w:val="28"/>
          <w:szCs w:val="28"/>
        </w:rPr>
      </w:pPr>
    </w:p>
    <w:p w14:paraId="0949A279" w14:textId="77777777" w:rsidR="00AC549B" w:rsidRDefault="00AC549B" w:rsidP="00AC549B">
      <w:pPr>
        <w:jc w:val="right"/>
        <w:rPr>
          <w:noProof/>
          <w:sz w:val="28"/>
          <w:szCs w:val="28"/>
        </w:rPr>
      </w:pPr>
    </w:p>
    <w:p w14:paraId="68EAA17E" w14:textId="77777777" w:rsidR="00AC549B" w:rsidRDefault="00AC549B" w:rsidP="00AC549B">
      <w:pPr>
        <w:jc w:val="right"/>
        <w:rPr>
          <w:noProof/>
          <w:sz w:val="28"/>
          <w:szCs w:val="28"/>
        </w:rPr>
      </w:pPr>
    </w:p>
    <w:p w14:paraId="0C425F0E" w14:textId="77777777" w:rsidR="00AC549B" w:rsidRDefault="00AC549B" w:rsidP="00AC549B">
      <w:pPr>
        <w:jc w:val="right"/>
        <w:rPr>
          <w:noProof/>
          <w:sz w:val="28"/>
          <w:szCs w:val="28"/>
        </w:rPr>
      </w:pPr>
    </w:p>
    <w:p w14:paraId="69454E5C" w14:textId="77777777" w:rsidR="00AC549B" w:rsidRDefault="00AC549B" w:rsidP="00AC549B">
      <w:pPr>
        <w:jc w:val="right"/>
        <w:rPr>
          <w:noProof/>
          <w:sz w:val="28"/>
          <w:szCs w:val="28"/>
        </w:rPr>
      </w:pPr>
    </w:p>
    <w:p w14:paraId="22DC1B0E" w14:textId="77777777" w:rsidR="00AC549B" w:rsidRDefault="00AC549B" w:rsidP="00AC549B">
      <w:pPr>
        <w:jc w:val="right"/>
        <w:rPr>
          <w:noProof/>
          <w:sz w:val="28"/>
          <w:szCs w:val="28"/>
        </w:rPr>
      </w:pPr>
    </w:p>
    <w:p w14:paraId="7106B6AF" w14:textId="77777777" w:rsidR="00AC549B" w:rsidRDefault="00AC549B" w:rsidP="00AC549B">
      <w:pPr>
        <w:jc w:val="right"/>
        <w:rPr>
          <w:noProof/>
          <w:sz w:val="28"/>
          <w:szCs w:val="28"/>
        </w:rPr>
      </w:pPr>
    </w:p>
    <w:p w14:paraId="299B462C" w14:textId="77777777" w:rsidR="00AC549B" w:rsidRDefault="00AC549B" w:rsidP="00AC549B">
      <w:pPr>
        <w:jc w:val="right"/>
        <w:rPr>
          <w:noProof/>
          <w:sz w:val="28"/>
          <w:szCs w:val="28"/>
        </w:rPr>
      </w:pPr>
    </w:p>
    <w:p w14:paraId="44DFBD5B" w14:textId="77777777" w:rsidR="00AC549B" w:rsidRDefault="00AC549B" w:rsidP="00AC549B">
      <w:pPr>
        <w:jc w:val="right"/>
        <w:rPr>
          <w:noProof/>
          <w:sz w:val="28"/>
          <w:szCs w:val="28"/>
        </w:rPr>
      </w:pPr>
    </w:p>
    <w:p w14:paraId="56702ED0" w14:textId="77777777" w:rsidR="00AC549B" w:rsidRDefault="00AC549B" w:rsidP="00AC549B">
      <w:pPr>
        <w:jc w:val="right"/>
        <w:rPr>
          <w:noProof/>
          <w:sz w:val="28"/>
          <w:szCs w:val="28"/>
        </w:rPr>
      </w:pPr>
    </w:p>
    <w:p w14:paraId="28C0CAD7" w14:textId="77777777" w:rsidR="00AC549B" w:rsidRDefault="00AC549B" w:rsidP="00AC549B">
      <w:pPr>
        <w:jc w:val="right"/>
        <w:rPr>
          <w:noProof/>
          <w:sz w:val="28"/>
          <w:szCs w:val="28"/>
        </w:rPr>
      </w:pPr>
    </w:p>
    <w:p w14:paraId="07325574" w14:textId="77777777" w:rsidR="00AC549B" w:rsidRDefault="00AC549B" w:rsidP="00AC549B">
      <w:pPr>
        <w:ind w:firstLineChars="700" w:firstLine="1960"/>
        <w:jc w:val="left"/>
        <w:rPr>
          <w:noProof/>
          <w:sz w:val="28"/>
          <w:szCs w:val="28"/>
        </w:rPr>
      </w:pPr>
      <w:r>
        <w:rPr>
          <w:rFonts w:hint="eastAsia"/>
          <w:noProof/>
          <w:sz w:val="28"/>
          <w:szCs w:val="28"/>
        </w:rPr>
        <w:t>論文題目</w:t>
      </w:r>
    </w:p>
    <w:p w14:paraId="3104F139" w14:textId="77777777" w:rsidR="00AC549B" w:rsidRPr="00A522E2" w:rsidRDefault="00AC549B" w:rsidP="00AC549B">
      <w:pPr>
        <w:wordWrap w:val="0"/>
        <w:jc w:val="right"/>
        <w:rPr>
          <w:rFonts w:asciiTheme="majorEastAsia" w:eastAsiaTheme="majorEastAsia" w:hAnsiTheme="majorEastAsia"/>
          <w:noProof/>
          <w:sz w:val="32"/>
          <w:szCs w:val="32"/>
        </w:rPr>
      </w:pPr>
      <w:r w:rsidRPr="00A522E2">
        <w:rPr>
          <w:rFonts w:asciiTheme="majorEastAsia" w:eastAsiaTheme="majorEastAsia" w:hAnsiTheme="majorEastAsia" w:hint="eastAsia"/>
          <w:noProof/>
          <w:sz w:val="32"/>
          <w:szCs w:val="32"/>
        </w:rPr>
        <w:t>日本国債残高問題と不況と貧富の差の解決</w:t>
      </w:r>
    </w:p>
    <w:p w14:paraId="25A6E662" w14:textId="77777777" w:rsidR="00AC549B" w:rsidRPr="00A522E2" w:rsidRDefault="00AC549B" w:rsidP="00AC549B">
      <w:pPr>
        <w:jc w:val="right"/>
        <w:rPr>
          <w:rFonts w:asciiTheme="majorEastAsia" w:eastAsiaTheme="majorEastAsia" w:hAnsiTheme="majorEastAsia"/>
          <w:noProof/>
          <w:sz w:val="32"/>
          <w:szCs w:val="32"/>
        </w:rPr>
      </w:pPr>
      <w:r w:rsidRPr="00A522E2">
        <w:rPr>
          <w:rFonts w:asciiTheme="majorEastAsia" w:eastAsiaTheme="majorEastAsia" w:hAnsiTheme="majorEastAsia" w:hint="eastAsia"/>
          <w:noProof/>
          <w:sz w:val="32"/>
          <w:szCs w:val="32"/>
        </w:rPr>
        <w:t>―全銀行国有化政策と貨幣発行権</w:t>
      </w:r>
      <w:r>
        <w:rPr>
          <w:rFonts w:asciiTheme="majorEastAsia" w:eastAsiaTheme="majorEastAsia" w:hAnsiTheme="majorEastAsia" w:hint="eastAsia"/>
          <w:noProof/>
          <w:sz w:val="32"/>
          <w:szCs w:val="32"/>
        </w:rPr>
        <w:t>の活用</w:t>
      </w:r>
      <w:r w:rsidRPr="00A522E2">
        <w:rPr>
          <w:rFonts w:asciiTheme="majorEastAsia" w:eastAsiaTheme="majorEastAsia" w:hAnsiTheme="majorEastAsia" w:hint="eastAsia"/>
          <w:noProof/>
          <w:sz w:val="32"/>
          <w:szCs w:val="32"/>
        </w:rPr>
        <w:t>―</w:t>
      </w:r>
    </w:p>
    <w:p w14:paraId="0EE10CCE" w14:textId="77777777" w:rsidR="00AC549B" w:rsidRDefault="00AC549B" w:rsidP="00AC549B">
      <w:pPr>
        <w:jc w:val="right"/>
        <w:rPr>
          <w:noProof/>
          <w:sz w:val="28"/>
          <w:szCs w:val="28"/>
        </w:rPr>
      </w:pPr>
    </w:p>
    <w:p w14:paraId="6AB4EE16" w14:textId="77777777" w:rsidR="00AC549B" w:rsidRDefault="00AC549B" w:rsidP="00AC549B">
      <w:pPr>
        <w:jc w:val="right"/>
        <w:rPr>
          <w:noProof/>
          <w:sz w:val="28"/>
          <w:szCs w:val="28"/>
        </w:rPr>
      </w:pPr>
    </w:p>
    <w:p w14:paraId="3A1EA51F" w14:textId="77777777" w:rsidR="00AC549B" w:rsidRDefault="00AC549B" w:rsidP="00AC549B">
      <w:pPr>
        <w:jc w:val="right"/>
        <w:rPr>
          <w:noProof/>
          <w:sz w:val="28"/>
          <w:szCs w:val="28"/>
        </w:rPr>
      </w:pPr>
    </w:p>
    <w:p w14:paraId="44B17C04" w14:textId="77777777" w:rsidR="00AC549B" w:rsidRDefault="00AC549B" w:rsidP="00AC549B">
      <w:pPr>
        <w:jc w:val="right"/>
        <w:rPr>
          <w:noProof/>
          <w:sz w:val="28"/>
          <w:szCs w:val="28"/>
        </w:rPr>
      </w:pPr>
    </w:p>
    <w:p w14:paraId="67EF728D" w14:textId="77777777" w:rsidR="00AC549B" w:rsidRDefault="00AC549B" w:rsidP="00AC549B">
      <w:pPr>
        <w:jc w:val="right"/>
        <w:rPr>
          <w:noProof/>
          <w:sz w:val="28"/>
          <w:szCs w:val="28"/>
        </w:rPr>
      </w:pPr>
    </w:p>
    <w:p w14:paraId="680A87E7" w14:textId="77777777" w:rsidR="00AC549B" w:rsidRDefault="00AC549B" w:rsidP="00AC549B">
      <w:pPr>
        <w:jc w:val="right"/>
        <w:rPr>
          <w:noProof/>
          <w:sz w:val="28"/>
          <w:szCs w:val="28"/>
        </w:rPr>
      </w:pPr>
    </w:p>
    <w:p w14:paraId="770C8C58" w14:textId="77777777" w:rsidR="00AC549B" w:rsidRDefault="00AC549B" w:rsidP="00AC549B">
      <w:pPr>
        <w:jc w:val="right"/>
        <w:rPr>
          <w:noProof/>
          <w:sz w:val="28"/>
          <w:szCs w:val="28"/>
        </w:rPr>
      </w:pPr>
      <w:bookmarkStart w:id="0" w:name="_GoBack"/>
      <w:bookmarkEnd w:id="0"/>
    </w:p>
    <w:p w14:paraId="37710D98" w14:textId="77777777" w:rsidR="00AC549B" w:rsidRDefault="00AC549B" w:rsidP="00AC549B">
      <w:pPr>
        <w:jc w:val="right"/>
        <w:rPr>
          <w:noProof/>
          <w:sz w:val="28"/>
          <w:szCs w:val="28"/>
        </w:rPr>
      </w:pPr>
    </w:p>
    <w:p w14:paraId="07236334" w14:textId="77777777" w:rsidR="00AC549B" w:rsidRDefault="00AC549B" w:rsidP="00AC549B">
      <w:pPr>
        <w:jc w:val="right"/>
        <w:rPr>
          <w:noProof/>
          <w:sz w:val="28"/>
          <w:szCs w:val="28"/>
        </w:rPr>
      </w:pPr>
    </w:p>
    <w:p w14:paraId="73A17357" w14:textId="77777777" w:rsidR="00AC549B" w:rsidRDefault="00AC549B" w:rsidP="00AC549B">
      <w:pPr>
        <w:jc w:val="right"/>
        <w:rPr>
          <w:noProof/>
          <w:sz w:val="28"/>
          <w:szCs w:val="28"/>
        </w:rPr>
      </w:pPr>
    </w:p>
    <w:p w14:paraId="077660D6" w14:textId="77777777" w:rsidR="00AC549B" w:rsidRPr="002F2D01" w:rsidRDefault="00AC549B" w:rsidP="00AC549B">
      <w:pPr>
        <w:jc w:val="right"/>
        <w:rPr>
          <w:noProof/>
          <w:sz w:val="32"/>
          <w:szCs w:val="32"/>
        </w:rPr>
      </w:pPr>
      <w:r>
        <w:rPr>
          <w:rFonts w:hint="eastAsia"/>
          <w:noProof/>
          <w:sz w:val="32"/>
          <w:szCs w:val="32"/>
        </w:rPr>
        <w:t>急がば回れ　～守るに値する世界へ～</w:t>
      </w:r>
    </w:p>
    <w:p w14:paraId="636DA55E" w14:textId="77777777" w:rsidR="00AC549B" w:rsidRPr="002F2D01" w:rsidRDefault="00AC549B" w:rsidP="00AC549B">
      <w:pPr>
        <w:jc w:val="right"/>
        <w:rPr>
          <w:noProof/>
          <w:sz w:val="32"/>
          <w:szCs w:val="32"/>
        </w:rPr>
      </w:pPr>
    </w:p>
    <w:p w14:paraId="006DE6C3" w14:textId="77777777" w:rsidR="00AC549B" w:rsidRDefault="00AC549B" w:rsidP="00AC549B">
      <w:pPr>
        <w:wordWrap w:val="0"/>
        <w:jc w:val="right"/>
        <w:rPr>
          <w:noProof/>
          <w:sz w:val="32"/>
          <w:szCs w:val="32"/>
        </w:rPr>
      </w:pPr>
      <w:r>
        <w:rPr>
          <w:rFonts w:hint="eastAsia"/>
          <w:noProof/>
          <w:sz w:val="32"/>
          <w:szCs w:val="32"/>
        </w:rPr>
        <w:t>管理人：丸石</w:t>
      </w:r>
    </w:p>
    <w:p w14:paraId="133A71A1" w14:textId="77777777" w:rsidR="00AC549B" w:rsidRPr="00D70AF3" w:rsidRDefault="00AC549B" w:rsidP="00AC549B">
      <w:pPr>
        <w:rPr>
          <w:b/>
          <w:noProof/>
          <w:sz w:val="28"/>
          <w:szCs w:val="28"/>
        </w:rPr>
      </w:pPr>
      <w:r w:rsidRPr="00D70AF3">
        <w:rPr>
          <w:rFonts w:hint="eastAsia"/>
          <w:b/>
          <w:noProof/>
          <w:sz w:val="28"/>
          <w:szCs w:val="28"/>
        </w:rPr>
        <w:lastRenderedPageBreak/>
        <w:t>目次</w:t>
      </w:r>
    </w:p>
    <w:p w14:paraId="4425D61A" w14:textId="77777777" w:rsidR="00AC549B" w:rsidRDefault="00AC549B" w:rsidP="00AC549B">
      <w:pPr>
        <w:rPr>
          <w:noProof/>
          <w:szCs w:val="21"/>
        </w:rPr>
      </w:pPr>
    </w:p>
    <w:p w14:paraId="7A9373A7" w14:textId="77777777" w:rsidR="00AC549B" w:rsidRPr="004E1800" w:rsidRDefault="00AC549B" w:rsidP="00AC549B">
      <w:pPr>
        <w:ind w:leftChars="100" w:left="210"/>
        <w:rPr>
          <w:noProof/>
          <w:szCs w:val="21"/>
        </w:rPr>
      </w:pPr>
      <w:r w:rsidRPr="004E1800">
        <w:rPr>
          <w:rFonts w:hint="eastAsia"/>
          <w:noProof/>
          <w:szCs w:val="21"/>
        </w:rPr>
        <w:t>まえがき</w:t>
      </w:r>
      <w:r>
        <w:rPr>
          <w:rFonts w:hint="eastAsia"/>
          <w:noProof/>
          <w:szCs w:val="21"/>
        </w:rPr>
        <w:t xml:space="preserve">　・・・・・・・・・・・・・・・・・・・・・・・・・・・・・・</w:t>
      </w:r>
      <w:r>
        <w:rPr>
          <w:rFonts w:hint="eastAsia"/>
          <w:noProof/>
          <w:szCs w:val="21"/>
        </w:rPr>
        <w:t>1</w:t>
      </w:r>
    </w:p>
    <w:p w14:paraId="05C8CBDA" w14:textId="77777777" w:rsidR="00AC549B" w:rsidRPr="004E1800" w:rsidRDefault="00AC549B" w:rsidP="00AC549B">
      <w:pPr>
        <w:ind w:leftChars="100" w:left="210"/>
        <w:rPr>
          <w:noProof/>
          <w:szCs w:val="21"/>
        </w:rPr>
      </w:pPr>
      <w:r w:rsidRPr="004E1800">
        <w:rPr>
          <w:rFonts w:hint="eastAsia"/>
          <w:noProof/>
          <w:szCs w:val="21"/>
        </w:rPr>
        <w:t>一章：日本は財政危機か</w:t>
      </w:r>
    </w:p>
    <w:p w14:paraId="0341192E" w14:textId="77777777" w:rsidR="00AC549B" w:rsidRPr="004E1800" w:rsidRDefault="00AC549B" w:rsidP="00AC549B">
      <w:pPr>
        <w:rPr>
          <w:noProof/>
          <w:szCs w:val="21"/>
        </w:rPr>
      </w:pPr>
      <w:r w:rsidRPr="004E1800">
        <w:rPr>
          <w:rFonts w:hint="eastAsia"/>
          <w:noProof/>
          <w:szCs w:val="21"/>
        </w:rPr>
        <w:t xml:space="preserve">　　一節：長い低成長期「失われた２０年」</w:t>
      </w:r>
    </w:p>
    <w:p w14:paraId="736FA8EA" w14:textId="77777777" w:rsidR="00AC549B" w:rsidRPr="004E1800" w:rsidRDefault="00AC549B" w:rsidP="00AC549B">
      <w:pPr>
        <w:rPr>
          <w:noProof/>
          <w:szCs w:val="21"/>
        </w:rPr>
      </w:pPr>
      <w:r w:rsidRPr="004E1800">
        <w:rPr>
          <w:rFonts w:hint="eastAsia"/>
          <w:noProof/>
          <w:szCs w:val="21"/>
        </w:rPr>
        <w:t xml:space="preserve">　　二節：</w:t>
      </w:r>
      <w:r>
        <w:rPr>
          <w:rFonts w:hint="eastAsia"/>
          <w:noProof/>
          <w:szCs w:val="21"/>
        </w:rPr>
        <w:t>日本政府の歳入と歳出</w:t>
      </w:r>
    </w:p>
    <w:p w14:paraId="1DB0037C" w14:textId="77777777" w:rsidR="00AC549B" w:rsidRPr="004E1800" w:rsidRDefault="00AC549B" w:rsidP="00AC549B">
      <w:pPr>
        <w:rPr>
          <w:noProof/>
          <w:szCs w:val="21"/>
        </w:rPr>
      </w:pPr>
      <w:r w:rsidRPr="004E1800">
        <w:rPr>
          <w:rFonts w:hint="eastAsia"/>
          <w:noProof/>
          <w:szCs w:val="21"/>
        </w:rPr>
        <w:t xml:space="preserve">　　三節：国債</w:t>
      </w:r>
    </w:p>
    <w:p w14:paraId="04827ACD" w14:textId="77777777" w:rsidR="00AC549B" w:rsidRPr="004E1800" w:rsidRDefault="00AC549B" w:rsidP="00AC549B">
      <w:pPr>
        <w:rPr>
          <w:noProof/>
          <w:szCs w:val="21"/>
        </w:rPr>
      </w:pPr>
      <w:r w:rsidRPr="004E1800">
        <w:rPr>
          <w:rFonts w:hint="eastAsia"/>
          <w:noProof/>
          <w:szCs w:val="21"/>
        </w:rPr>
        <w:t xml:space="preserve">　　四節：税収</w:t>
      </w:r>
    </w:p>
    <w:p w14:paraId="1CADBA48" w14:textId="77777777" w:rsidR="00AC549B" w:rsidRDefault="00AC549B" w:rsidP="00AC549B">
      <w:pPr>
        <w:rPr>
          <w:noProof/>
          <w:szCs w:val="21"/>
        </w:rPr>
      </w:pPr>
      <w:r w:rsidRPr="004E1800">
        <w:rPr>
          <w:rFonts w:hint="eastAsia"/>
          <w:noProof/>
          <w:szCs w:val="21"/>
        </w:rPr>
        <w:t xml:space="preserve">　　五節：小括</w:t>
      </w:r>
    </w:p>
    <w:p w14:paraId="4FD00B49" w14:textId="77777777" w:rsidR="00AC549B" w:rsidRDefault="00AC549B" w:rsidP="00AC549B">
      <w:pPr>
        <w:ind w:leftChars="100" w:left="210"/>
        <w:rPr>
          <w:noProof/>
          <w:szCs w:val="21"/>
        </w:rPr>
      </w:pPr>
      <w:r>
        <w:rPr>
          <w:rFonts w:hint="eastAsia"/>
          <w:noProof/>
          <w:szCs w:val="21"/>
        </w:rPr>
        <w:t>二章：問題の根底にあるものは何か</w:t>
      </w:r>
    </w:p>
    <w:p w14:paraId="7B4DD305" w14:textId="77777777" w:rsidR="00AC549B" w:rsidRDefault="00AC549B" w:rsidP="00AC549B">
      <w:pPr>
        <w:rPr>
          <w:noProof/>
          <w:szCs w:val="21"/>
        </w:rPr>
      </w:pPr>
      <w:r>
        <w:rPr>
          <w:rFonts w:hint="eastAsia"/>
          <w:noProof/>
          <w:szCs w:val="21"/>
        </w:rPr>
        <w:t xml:space="preserve">　　一節：日本の資本主義社会の特徴</w:t>
      </w:r>
    </w:p>
    <w:p w14:paraId="73A56F68" w14:textId="77777777" w:rsidR="00AC549B" w:rsidRDefault="00AC549B" w:rsidP="00AC549B">
      <w:pPr>
        <w:rPr>
          <w:noProof/>
          <w:szCs w:val="21"/>
        </w:rPr>
      </w:pPr>
      <w:r>
        <w:rPr>
          <w:rFonts w:hint="eastAsia"/>
          <w:noProof/>
          <w:szCs w:val="21"/>
        </w:rPr>
        <w:t xml:space="preserve">　　二節：日本の管理通貨制度の特徴と市場における政府と銀行の機能</w:t>
      </w:r>
    </w:p>
    <w:p w14:paraId="2CAFEE15" w14:textId="77777777" w:rsidR="00AC549B" w:rsidRPr="004E1800" w:rsidRDefault="00AC549B" w:rsidP="00AC549B">
      <w:pPr>
        <w:rPr>
          <w:noProof/>
          <w:szCs w:val="21"/>
        </w:rPr>
      </w:pPr>
      <w:r>
        <w:rPr>
          <w:rFonts w:hint="eastAsia"/>
          <w:noProof/>
          <w:szCs w:val="21"/>
        </w:rPr>
        <w:t xml:space="preserve">　　三節：小括</w:t>
      </w:r>
    </w:p>
    <w:p w14:paraId="744D547F" w14:textId="77777777" w:rsidR="00AC549B" w:rsidRPr="004E1800" w:rsidRDefault="00AC549B" w:rsidP="00AC549B">
      <w:pPr>
        <w:ind w:leftChars="100" w:left="210"/>
        <w:rPr>
          <w:noProof/>
          <w:szCs w:val="21"/>
        </w:rPr>
      </w:pPr>
      <w:r>
        <w:rPr>
          <w:rFonts w:hint="eastAsia"/>
          <w:noProof/>
          <w:szCs w:val="21"/>
        </w:rPr>
        <w:t>三</w:t>
      </w:r>
      <w:r w:rsidRPr="004E1800">
        <w:rPr>
          <w:rFonts w:hint="eastAsia"/>
          <w:noProof/>
          <w:szCs w:val="21"/>
        </w:rPr>
        <w:t>章：問題解決への提言</w:t>
      </w:r>
    </w:p>
    <w:p w14:paraId="55AF872B" w14:textId="77777777" w:rsidR="00AC549B" w:rsidRPr="004E1800" w:rsidRDefault="00AC549B" w:rsidP="00AC549B">
      <w:pPr>
        <w:rPr>
          <w:noProof/>
          <w:szCs w:val="21"/>
        </w:rPr>
      </w:pPr>
      <w:r w:rsidRPr="004E1800">
        <w:rPr>
          <w:rFonts w:hint="eastAsia"/>
          <w:noProof/>
          <w:szCs w:val="21"/>
        </w:rPr>
        <w:t xml:space="preserve">　　一節：</w:t>
      </w:r>
      <w:r>
        <w:rPr>
          <w:rFonts w:hint="eastAsia"/>
          <w:noProof/>
          <w:szCs w:val="21"/>
        </w:rPr>
        <w:t>全銀行国有化政策による国債問題解決と金融の安定化</w:t>
      </w:r>
    </w:p>
    <w:p w14:paraId="49E16033" w14:textId="77777777" w:rsidR="00AC549B" w:rsidRDefault="00AC549B" w:rsidP="00AC549B">
      <w:pPr>
        <w:rPr>
          <w:noProof/>
          <w:szCs w:val="21"/>
        </w:rPr>
      </w:pPr>
      <w:r w:rsidRPr="004E1800">
        <w:rPr>
          <w:rFonts w:hint="eastAsia"/>
          <w:noProof/>
          <w:szCs w:val="21"/>
        </w:rPr>
        <w:t xml:space="preserve">　　二節：</w:t>
      </w:r>
      <w:r>
        <w:rPr>
          <w:rFonts w:hint="eastAsia"/>
          <w:noProof/>
          <w:szCs w:val="21"/>
        </w:rPr>
        <w:t>税制改革による所得再分配の強化</w:t>
      </w:r>
    </w:p>
    <w:p w14:paraId="66346DBA" w14:textId="77777777" w:rsidR="00AC549B" w:rsidRPr="004E1800" w:rsidRDefault="00AC549B" w:rsidP="00AC549B">
      <w:pPr>
        <w:rPr>
          <w:noProof/>
          <w:szCs w:val="21"/>
        </w:rPr>
      </w:pPr>
      <w:r>
        <w:rPr>
          <w:rFonts w:hint="eastAsia"/>
          <w:noProof/>
          <w:szCs w:val="21"/>
        </w:rPr>
        <w:t xml:space="preserve">　　三節：金融統制資本主義へ</w:t>
      </w:r>
    </w:p>
    <w:p w14:paraId="04625350" w14:textId="77777777" w:rsidR="00AC549B" w:rsidRDefault="00AC549B" w:rsidP="00AC549B">
      <w:pPr>
        <w:ind w:leftChars="100" w:left="210"/>
        <w:rPr>
          <w:noProof/>
          <w:szCs w:val="21"/>
        </w:rPr>
      </w:pPr>
      <w:r>
        <w:rPr>
          <w:rFonts w:hint="eastAsia"/>
          <w:noProof/>
          <w:szCs w:val="21"/>
        </w:rPr>
        <w:t>あとがき</w:t>
      </w:r>
    </w:p>
    <w:p w14:paraId="4B22D644" w14:textId="77777777" w:rsidR="00AC549B" w:rsidRPr="004E1800" w:rsidRDefault="00AC549B" w:rsidP="00AC549B">
      <w:pPr>
        <w:rPr>
          <w:noProof/>
          <w:szCs w:val="21"/>
        </w:rPr>
      </w:pPr>
    </w:p>
    <w:p w14:paraId="1282BD02" w14:textId="77777777" w:rsidR="00AC549B" w:rsidRPr="004E1800" w:rsidRDefault="00AC549B" w:rsidP="00AC549B">
      <w:pPr>
        <w:ind w:leftChars="100" w:left="210"/>
        <w:rPr>
          <w:noProof/>
          <w:szCs w:val="21"/>
        </w:rPr>
      </w:pPr>
      <w:r>
        <w:rPr>
          <w:rFonts w:hint="eastAsia"/>
          <w:noProof/>
          <w:szCs w:val="21"/>
        </w:rPr>
        <w:t>参考文献</w:t>
      </w:r>
    </w:p>
    <w:p w14:paraId="3C99A216" w14:textId="77777777" w:rsidR="00AC549B" w:rsidRPr="004E1800" w:rsidRDefault="00AC549B" w:rsidP="00AC549B">
      <w:pPr>
        <w:rPr>
          <w:noProof/>
          <w:szCs w:val="21"/>
        </w:rPr>
      </w:pPr>
    </w:p>
    <w:p w14:paraId="6CEBEDD9" w14:textId="77777777" w:rsidR="00AC549B" w:rsidRPr="004E1800" w:rsidRDefault="00AC549B" w:rsidP="00AC549B">
      <w:pPr>
        <w:rPr>
          <w:noProof/>
          <w:szCs w:val="21"/>
        </w:rPr>
      </w:pPr>
    </w:p>
    <w:p w14:paraId="32107F17" w14:textId="77777777" w:rsidR="00AC549B" w:rsidRPr="004E1800" w:rsidRDefault="00AC549B" w:rsidP="00AC549B">
      <w:pPr>
        <w:rPr>
          <w:noProof/>
          <w:szCs w:val="21"/>
        </w:rPr>
      </w:pPr>
    </w:p>
    <w:p w14:paraId="3DE8665A" w14:textId="77777777" w:rsidR="00AC549B" w:rsidRPr="004E1800" w:rsidRDefault="00AC549B" w:rsidP="00AC549B">
      <w:pPr>
        <w:rPr>
          <w:noProof/>
          <w:szCs w:val="21"/>
        </w:rPr>
      </w:pPr>
    </w:p>
    <w:p w14:paraId="17AB7219" w14:textId="77777777" w:rsidR="00AC549B" w:rsidRPr="004E1800" w:rsidRDefault="00AC549B" w:rsidP="00AC549B">
      <w:pPr>
        <w:rPr>
          <w:noProof/>
          <w:szCs w:val="21"/>
        </w:rPr>
      </w:pPr>
    </w:p>
    <w:p w14:paraId="2744F609" w14:textId="77777777" w:rsidR="00AC549B" w:rsidRDefault="00AC549B" w:rsidP="00AC549B">
      <w:pPr>
        <w:rPr>
          <w:noProof/>
          <w:szCs w:val="21"/>
        </w:rPr>
      </w:pPr>
    </w:p>
    <w:p w14:paraId="1B9F7FA7" w14:textId="77777777" w:rsidR="00AC549B" w:rsidRDefault="00AC549B" w:rsidP="00AC549B">
      <w:pPr>
        <w:rPr>
          <w:noProof/>
          <w:szCs w:val="21"/>
        </w:rPr>
      </w:pPr>
    </w:p>
    <w:p w14:paraId="50F0EEFA" w14:textId="77777777" w:rsidR="00AC549B" w:rsidRDefault="00AC549B" w:rsidP="00AC549B">
      <w:pPr>
        <w:rPr>
          <w:noProof/>
          <w:szCs w:val="21"/>
        </w:rPr>
      </w:pPr>
    </w:p>
    <w:p w14:paraId="4AE93140" w14:textId="31F80FFE" w:rsidR="00452DF0" w:rsidRDefault="00452DF0">
      <w:pPr>
        <w:widowControl/>
        <w:jc w:val="left"/>
        <w:rPr>
          <w:b/>
          <w:noProof/>
          <w:szCs w:val="21"/>
        </w:rPr>
      </w:pPr>
    </w:p>
    <w:p w14:paraId="148A559F" w14:textId="77777777" w:rsidR="00AC549B" w:rsidRDefault="00AC549B">
      <w:pPr>
        <w:widowControl/>
        <w:jc w:val="left"/>
        <w:rPr>
          <w:b/>
          <w:noProof/>
          <w:szCs w:val="21"/>
        </w:rPr>
      </w:pPr>
    </w:p>
    <w:p w14:paraId="227D5184" w14:textId="77777777" w:rsidR="00452DF0" w:rsidRDefault="00452DF0" w:rsidP="00756D40">
      <w:pPr>
        <w:rPr>
          <w:b/>
          <w:noProof/>
          <w:szCs w:val="21"/>
        </w:rPr>
        <w:sectPr w:rsidR="00452DF0" w:rsidSect="00387068">
          <w:type w:val="continuous"/>
          <w:pgSz w:w="11907" w:h="16839" w:code="9"/>
          <w:pgMar w:top="1985" w:right="2228" w:bottom="1701" w:left="1701" w:header="851" w:footer="992" w:gutter="0"/>
          <w:pgNumType w:start="1"/>
          <w:cols w:space="425"/>
          <w:docGrid w:type="linesAndChars" w:linePitch="438" w:charSpace="-11"/>
        </w:sectPr>
      </w:pPr>
    </w:p>
    <w:p w14:paraId="62F26E8B" w14:textId="0CE75A3B" w:rsidR="00756D40" w:rsidRPr="004E1800" w:rsidRDefault="001A22E2" w:rsidP="00756D40">
      <w:pPr>
        <w:rPr>
          <w:b/>
          <w:noProof/>
          <w:szCs w:val="21"/>
        </w:rPr>
      </w:pPr>
      <w:r>
        <w:rPr>
          <w:rFonts w:hint="eastAsia"/>
          <w:b/>
          <w:noProof/>
          <w:szCs w:val="21"/>
        </w:rPr>
        <w:lastRenderedPageBreak/>
        <w:t>ま</w:t>
      </w:r>
      <w:r w:rsidR="00756D40" w:rsidRPr="004E1800">
        <w:rPr>
          <w:rFonts w:hint="eastAsia"/>
          <w:b/>
          <w:noProof/>
          <w:szCs w:val="21"/>
        </w:rPr>
        <w:t>えがき</w:t>
      </w:r>
    </w:p>
    <w:p w14:paraId="0987A77C" w14:textId="26F9F6A4" w:rsidR="005547B7" w:rsidRPr="004E1800" w:rsidRDefault="00756D40" w:rsidP="004E1800">
      <w:pPr>
        <w:ind w:firstLineChars="100" w:firstLine="210"/>
        <w:rPr>
          <w:noProof/>
          <w:szCs w:val="21"/>
        </w:rPr>
      </w:pPr>
      <w:r w:rsidRPr="004E1800">
        <w:rPr>
          <w:rFonts w:hint="eastAsia"/>
          <w:noProof/>
          <w:szCs w:val="21"/>
        </w:rPr>
        <w:t>第二次世界大戦敗戦後の荒廃から目覚ましい復興を遂げ、高度経済</w:t>
      </w:r>
      <w:r w:rsidR="00166EB3" w:rsidRPr="004E1800">
        <w:rPr>
          <w:rFonts w:hint="eastAsia"/>
          <w:noProof/>
          <w:szCs w:val="21"/>
        </w:rPr>
        <w:t>成長の絶頂期</w:t>
      </w:r>
      <w:r w:rsidRPr="004E1800">
        <w:rPr>
          <w:rFonts w:hint="eastAsia"/>
          <w:noProof/>
          <w:szCs w:val="21"/>
        </w:rPr>
        <w:t>には“</w:t>
      </w:r>
      <w:r w:rsidR="002942A2">
        <w:rPr>
          <w:rFonts w:hint="eastAsia"/>
          <w:noProof/>
          <w:szCs w:val="21"/>
        </w:rPr>
        <w:t>Japan as Number O</w:t>
      </w:r>
      <w:r w:rsidRPr="004E1800">
        <w:rPr>
          <w:rFonts w:hint="eastAsia"/>
          <w:noProof/>
          <w:szCs w:val="21"/>
        </w:rPr>
        <w:t>ne</w:t>
      </w:r>
      <w:r w:rsidRPr="004E1800">
        <w:rPr>
          <w:rFonts w:hint="eastAsia"/>
          <w:noProof/>
          <w:szCs w:val="21"/>
        </w:rPr>
        <w:t>”とさえ言われた日本</w:t>
      </w:r>
      <w:r w:rsidR="00166EB3" w:rsidRPr="004E1800">
        <w:rPr>
          <w:rFonts w:hint="eastAsia"/>
          <w:noProof/>
          <w:szCs w:val="21"/>
        </w:rPr>
        <w:t>であったが、</w:t>
      </w:r>
      <w:r w:rsidR="00166EB3" w:rsidRPr="004E1800">
        <w:rPr>
          <w:rFonts w:hint="eastAsia"/>
          <w:noProof/>
          <w:szCs w:val="21"/>
        </w:rPr>
        <w:t>1991</w:t>
      </w:r>
      <w:r w:rsidR="00166EB3" w:rsidRPr="004E1800">
        <w:rPr>
          <w:rFonts w:hint="eastAsia"/>
          <w:noProof/>
          <w:szCs w:val="21"/>
        </w:rPr>
        <w:t>年</w:t>
      </w:r>
      <w:r w:rsidRPr="004E1800">
        <w:rPr>
          <w:rFonts w:hint="eastAsia"/>
          <w:noProof/>
          <w:szCs w:val="21"/>
        </w:rPr>
        <w:t>の</w:t>
      </w:r>
      <w:r w:rsidR="00A86C08" w:rsidRPr="004E1800">
        <w:rPr>
          <w:rFonts w:hint="eastAsia"/>
          <w:noProof/>
          <w:szCs w:val="21"/>
        </w:rPr>
        <w:t>バブル崩壊以降</w:t>
      </w:r>
      <w:r w:rsidR="0055213E" w:rsidRPr="004E1800">
        <w:rPr>
          <w:rFonts w:hint="eastAsia"/>
          <w:noProof/>
          <w:szCs w:val="21"/>
        </w:rPr>
        <w:t>は長い低成長期から抜け出せないでいる。いわゆる「失われた</w:t>
      </w:r>
      <w:r w:rsidR="0055213E" w:rsidRPr="004E1800">
        <w:rPr>
          <w:rFonts w:hint="eastAsia"/>
          <w:noProof/>
          <w:szCs w:val="21"/>
        </w:rPr>
        <w:t>20</w:t>
      </w:r>
      <w:r w:rsidR="0055213E" w:rsidRPr="004E1800">
        <w:rPr>
          <w:rFonts w:hint="eastAsia"/>
          <w:noProof/>
          <w:szCs w:val="21"/>
        </w:rPr>
        <w:t>年」だ。そんな中で</w:t>
      </w:r>
      <w:r w:rsidR="00513D4C" w:rsidRPr="004E1800">
        <w:rPr>
          <w:rFonts w:hint="eastAsia"/>
          <w:noProof/>
          <w:szCs w:val="21"/>
        </w:rPr>
        <w:t>政府の財政危機が叫ばれ、その解決のために</w:t>
      </w:r>
      <w:r w:rsidR="004334B7" w:rsidRPr="004E1800">
        <w:rPr>
          <w:rFonts w:hint="eastAsia"/>
          <w:noProof/>
          <w:szCs w:val="21"/>
        </w:rPr>
        <w:t>税収を上げる方法</w:t>
      </w:r>
      <w:r w:rsidR="00513D4C" w:rsidRPr="004E1800">
        <w:rPr>
          <w:rFonts w:hint="eastAsia"/>
          <w:noProof/>
          <w:szCs w:val="21"/>
        </w:rPr>
        <w:t>が検討されて</w:t>
      </w:r>
      <w:r w:rsidR="004334B7" w:rsidRPr="004E1800">
        <w:rPr>
          <w:rFonts w:hint="eastAsia"/>
          <w:noProof/>
          <w:szCs w:val="21"/>
        </w:rPr>
        <w:t>きた</w:t>
      </w:r>
      <w:r w:rsidR="00513D4C" w:rsidRPr="004E1800">
        <w:rPr>
          <w:rFonts w:hint="eastAsia"/>
          <w:noProof/>
          <w:szCs w:val="21"/>
        </w:rPr>
        <w:t>。</w:t>
      </w:r>
      <w:r w:rsidR="004334B7" w:rsidRPr="004E1800">
        <w:rPr>
          <w:rFonts w:hint="eastAsia"/>
          <w:noProof/>
          <w:szCs w:val="21"/>
        </w:rPr>
        <w:t>さらに、</w:t>
      </w:r>
      <w:r w:rsidR="00513D4C" w:rsidRPr="004E1800">
        <w:rPr>
          <w:rFonts w:hint="eastAsia"/>
          <w:noProof/>
          <w:szCs w:val="21"/>
        </w:rPr>
        <w:t>2008</w:t>
      </w:r>
      <w:r w:rsidR="00513D4C" w:rsidRPr="004E1800">
        <w:rPr>
          <w:rFonts w:hint="eastAsia"/>
          <w:noProof/>
          <w:szCs w:val="21"/>
        </w:rPr>
        <w:t>年</w:t>
      </w:r>
      <w:r w:rsidR="004334B7" w:rsidRPr="004E1800">
        <w:rPr>
          <w:rFonts w:hint="eastAsia"/>
          <w:noProof/>
          <w:szCs w:val="21"/>
        </w:rPr>
        <w:t>9</w:t>
      </w:r>
      <w:r w:rsidR="004334B7" w:rsidRPr="004E1800">
        <w:rPr>
          <w:rFonts w:hint="eastAsia"/>
          <w:noProof/>
          <w:szCs w:val="21"/>
        </w:rPr>
        <w:t>月</w:t>
      </w:r>
      <w:r w:rsidR="00513D4C" w:rsidRPr="004E1800">
        <w:rPr>
          <w:rFonts w:hint="eastAsia"/>
          <w:noProof/>
          <w:szCs w:val="21"/>
        </w:rPr>
        <w:t>のリーマンショックを期に世界的な不況となっただけでなく、</w:t>
      </w:r>
      <w:r w:rsidR="00513D4C" w:rsidRPr="004E1800">
        <w:rPr>
          <w:rFonts w:hint="eastAsia"/>
          <w:noProof/>
          <w:szCs w:val="21"/>
        </w:rPr>
        <w:t>2011</w:t>
      </w:r>
      <w:r w:rsidR="00513D4C" w:rsidRPr="004E1800">
        <w:rPr>
          <w:rFonts w:hint="eastAsia"/>
          <w:noProof/>
          <w:szCs w:val="21"/>
        </w:rPr>
        <w:t>年</w:t>
      </w:r>
      <w:r w:rsidR="004334B7" w:rsidRPr="004E1800">
        <w:rPr>
          <w:rFonts w:hint="eastAsia"/>
          <w:noProof/>
          <w:szCs w:val="21"/>
        </w:rPr>
        <w:t>3</w:t>
      </w:r>
      <w:r w:rsidR="004334B7" w:rsidRPr="004E1800">
        <w:rPr>
          <w:rFonts w:hint="eastAsia"/>
          <w:noProof/>
          <w:szCs w:val="21"/>
        </w:rPr>
        <w:t>月</w:t>
      </w:r>
      <w:r w:rsidR="004334B7" w:rsidRPr="004E1800">
        <w:rPr>
          <w:rFonts w:hint="eastAsia"/>
          <w:noProof/>
          <w:szCs w:val="21"/>
        </w:rPr>
        <w:t>11</w:t>
      </w:r>
      <w:r w:rsidR="004334B7" w:rsidRPr="004E1800">
        <w:rPr>
          <w:rFonts w:hint="eastAsia"/>
          <w:noProof/>
          <w:szCs w:val="21"/>
        </w:rPr>
        <w:t>日の東北大震災により、日本</w:t>
      </w:r>
      <w:r w:rsidR="00F66649" w:rsidRPr="004E1800">
        <w:rPr>
          <w:rFonts w:hint="eastAsia"/>
          <w:noProof/>
          <w:szCs w:val="21"/>
        </w:rPr>
        <w:t>の実態</w:t>
      </w:r>
      <w:r w:rsidR="004334B7" w:rsidRPr="004E1800">
        <w:rPr>
          <w:rFonts w:hint="eastAsia"/>
          <w:noProof/>
          <w:szCs w:val="21"/>
        </w:rPr>
        <w:t>経済はさらなる悪化</w:t>
      </w:r>
      <w:r w:rsidR="00F66649" w:rsidRPr="004E1800">
        <w:rPr>
          <w:rFonts w:hint="eastAsia"/>
          <w:noProof/>
          <w:szCs w:val="21"/>
        </w:rPr>
        <w:t>を見せている。</w:t>
      </w:r>
      <w:r w:rsidR="00CB5713" w:rsidRPr="004E1800">
        <w:rPr>
          <w:rFonts w:hint="eastAsia"/>
          <w:noProof/>
          <w:szCs w:val="21"/>
        </w:rPr>
        <w:t>GDP</w:t>
      </w:r>
      <w:r w:rsidR="00CB5713" w:rsidRPr="004E1800">
        <w:rPr>
          <w:rFonts w:hint="eastAsia"/>
          <w:noProof/>
          <w:szCs w:val="21"/>
        </w:rPr>
        <w:t>として表される数字よりも、多くの命が奪われ、国土が破壊されたことが無念でならない。この場を借りて</w:t>
      </w:r>
      <w:r w:rsidR="0069716E">
        <w:rPr>
          <w:rFonts w:hint="eastAsia"/>
          <w:noProof/>
          <w:szCs w:val="21"/>
        </w:rPr>
        <w:t>被災者の方々の一刻も早い回復と、</w:t>
      </w:r>
      <w:r w:rsidR="00AD3A29">
        <w:rPr>
          <w:rFonts w:hint="eastAsia"/>
          <w:noProof/>
          <w:szCs w:val="21"/>
        </w:rPr>
        <w:t>犠牲者の方々の</w:t>
      </w:r>
      <w:r w:rsidR="0018542A">
        <w:rPr>
          <w:rFonts w:hint="eastAsia"/>
          <w:noProof/>
          <w:szCs w:val="21"/>
        </w:rPr>
        <w:t>安らかな眠りを祈りたい</w:t>
      </w:r>
      <w:r w:rsidR="00CB5713" w:rsidRPr="004E1800">
        <w:rPr>
          <w:rFonts w:hint="eastAsia"/>
          <w:noProof/>
          <w:szCs w:val="21"/>
        </w:rPr>
        <w:t>。</w:t>
      </w:r>
      <w:r w:rsidR="0069716E">
        <w:rPr>
          <w:rFonts w:hint="eastAsia"/>
          <w:noProof/>
          <w:szCs w:val="21"/>
        </w:rPr>
        <w:t>この緊急事態に対して</w:t>
      </w:r>
      <w:r w:rsidR="00545C5A">
        <w:rPr>
          <w:rFonts w:hint="eastAsia"/>
          <w:noProof/>
          <w:szCs w:val="21"/>
        </w:rPr>
        <w:t>何らかの対策を早急に打たなくてはいけないことは</w:t>
      </w:r>
      <w:r w:rsidR="005547B7" w:rsidRPr="004E1800">
        <w:rPr>
          <w:rFonts w:hint="eastAsia"/>
          <w:noProof/>
          <w:szCs w:val="21"/>
        </w:rPr>
        <w:t>誰の目にも明らかだ。</w:t>
      </w:r>
    </w:p>
    <w:p w14:paraId="3431037C" w14:textId="77777777" w:rsidR="005547B7" w:rsidRPr="004E1800" w:rsidRDefault="00F66649" w:rsidP="004E1800">
      <w:pPr>
        <w:ind w:firstLineChars="100" w:firstLine="210"/>
        <w:rPr>
          <w:noProof/>
          <w:szCs w:val="21"/>
        </w:rPr>
      </w:pPr>
      <w:r w:rsidRPr="004E1800">
        <w:rPr>
          <w:rFonts w:hint="eastAsia"/>
          <w:noProof/>
          <w:szCs w:val="21"/>
        </w:rPr>
        <w:t>この状況下で</w:t>
      </w:r>
      <w:r w:rsidR="006948F3" w:rsidRPr="004E1800">
        <w:rPr>
          <w:rFonts w:hint="eastAsia"/>
          <w:noProof/>
          <w:szCs w:val="21"/>
        </w:rPr>
        <w:t>2012</w:t>
      </w:r>
      <w:r w:rsidR="006948F3" w:rsidRPr="004E1800">
        <w:rPr>
          <w:rFonts w:hint="eastAsia"/>
          <w:noProof/>
          <w:szCs w:val="21"/>
        </w:rPr>
        <w:t>年</w:t>
      </w:r>
      <w:r w:rsidR="006948F3" w:rsidRPr="004E1800">
        <w:rPr>
          <w:rFonts w:hint="eastAsia"/>
          <w:noProof/>
          <w:szCs w:val="21"/>
        </w:rPr>
        <w:t>8</w:t>
      </w:r>
      <w:r w:rsidR="006948F3" w:rsidRPr="004E1800">
        <w:rPr>
          <w:rFonts w:hint="eastAsia"/>
          <w:noProof/>
          <w:szCs w:val="21"/>
        </w:rPr>
        <w:t>月</w:t>
      </w:r>
      <w:r w:rsidR="006948F3" w:rsidRPr="004E1800">
        <w:rPr>
          <w:rFonts w:hint="eastAsia"/>
          <w:noProof/>
          <w:szCs w:val="21"/>
        </w:rPr>
        <w:t>10</w:t>
      </w:r>
      <w:r w:rsidR="006948F3" w:rsidRPr="004E1800">
        <w:rPr>
          <w:rFonts w:hint="eastAsia"/>
          <w:noProof/>
          <w:szCs w:val="21"/>
        </w:rPr>
        <w:t>日、消費税増税を含む「社会保障と税の一体改革」関連法が民主・自民・公明３党などの賛成多数で成立した。社会保障</w:t>
      </w:r>
      <w:r w:rsidR="00CD6FA3" w:rsidRPr="004E1800">
        <w:rPr>
          <w:rFonts w:hint="eastAsia"/>
          <w:noProof/>
          <w:szCs w:val="21"/>
        </w:rPr>
        <w:t>費を消費税増税による税収増で賄い、安定した社会保障を実現すること</w:t>
      </w:r>
      <w:r w:rsidR="005547B7" w:rsidRPr="004E1800">
        <w:rPr>
          <w:rFonts w:hint="eastAsia"/>
          <w:noProof/>
          <w:szCs w:val="21"/>
        </w:rPr>
        <w:t>で、経済成長の好循環が生まれ、デフレから脱却するのが狙いだという。</w:t>
      </w:r>
    </w:p>
    <w:p w14:paraId="575F71CE" w14:textId="77777777" w:rsidR="00D2490F" w:rsidRPr="004E1800" w:rsidRDefault="005547B7" w:rsidP="004E1800">
      <w:pPr>
        <w:ind w:firstLineChars="100" w:firstLine="210"/>
        <w:rPr>
          <w:noProof/>
          <w:szCs w:val="21"/>
        </w:rPr>
      </w:pPr>
      <w:r w:rsidRPr="004E1800">
        <w:rPr>
          <w:rFonts w:hint="eastAsia"/>
          <w:noProof/>
          <w:szCs w:val="21"/>
        </w:rPr>
        <w:t>しかし、このような政策が日本の抱える経済問題を解決するのに本当に適しているのだろうか。問題を解決するには、まず、それがどのようなものかを分析する必要がある。日本は本当に</w:t>
      </w:r>
      <w:r w:rsidR="006012F0" w:rsidRPr="004E1800">
        <w:rPr>
          <w:rFonts w:hint="eastAsia"/>
          <w:noProof/>
          <w:szCs w:val="21"/>
        </w:rPr>
        <w:t>長い低成長期から抜け出せずに財政危機に陥っているのか。そうであるなら、どのような解決策が必要とされているのか。これらを十分に分析してからを対策を実行しなくては、かえって事態を悪化させるだろう。</w:t>
      </w:r>
    </w:p>
    <w:p w14:paraId="039DC9CD" w14:textId="28581BD9" w:rsidR="00F97561" w:rsidRPr="004E1800" w:rsidRDefault="00545C5A" w:rsidP="004E1800">
      <w:pPr>
        <w:ind w:firstLineChars="100" w:firstLine="210"/>
        <w:rPr>
          <w:noProof/>
          <w:szCs w:val="21"/>
        </w:rPr>
      </w:pPr>
      <w:r>
        <w:rPr>
          <w:rFonts w:hint="eastAsia"/>
          <w:noProof/>
          <w:szCs w:val="21"/>
        </w:rPr>
        <w:t>本</w:t>
      </w:r>
      <w:r w:rsidR="00D2490F" w:rsidRPr="004E1800">
        <w:rPr>
          <w:rFonts w:hint="eastAsia"/>
          <w:noProof/>
          <w:szCs w:val="21"/>
        </w:rPr>
        <w:t>論文がほんの少しでも日本経済に良い影響を与えられることを願っている。</w:t>
      </w:r>
    </w:p>
    <w:p w14:paraId="57536868" w14:textId="77777777" w:rsidR="00F97561" w:rsidRPr="004E1800" w:rsidRDefault="00F97561">
      <w:pPr>
        <w:rPr>
          <w:noProof/>
          <w:szCs w:val="21"/>
        </w:rPr>
      </w:pPr>
    </w:p>
    <w:p w14:paraId="35D93AB1" w14:textId="77777777" w:rsidR="00F97561" w:rsidRPr="004E1800" w:rsidRDefault="00F97561">
      <w:pPr>
        <w:rPr>
          <w:noProof/>
          <w:szCs w:val="21"/>
        </w:rPr>
      </w:pPr>
    </w:p>
    <w:p w14:paraId="69AD7B21" w14:textId="77777777" w:rsidR="00F97561" w:rsidRPr="004E1800" w:rsidRDefault="00F97561">
      <w:pPr>
        <w:rPr>
          <w:noProof/>
          <w:szCs w:val="21"/>
        </w:rPr>
      </w:pPr>
    </w:p>
    <w:p w14:paraId="3F59913B" w14:textId="77777777" w:rsidR="00F97561" w:rsidRPr="004E1800" w:rsidRDefault="00F97561">
      <w:pPr>
        <w:rPr>
          <w:noProof/>
          <w:szCs w:val="21"/>
        </w:rPr>
      </w:pPr>
    </w:p>
    <w:p w14:paraId="6A256204" w14:textId="77777777" w:rsidR="00F97561" w:rsidRPr="004E1800" w:rsidRDefault="00F97561">
      <w:pPr>
        <w:rPr>
          <w:noProof/>
          <w:szCs w:val="21"/>
        </w:rPr>
      </w:pPr>
    </w:p>
    <w:p w14:paraId="18EE804D" w14:textId="77777777" w:rsidR="00E13672" w:rsidRDefault="00E13672">
      <w:pPr>
        <w:rPr>
          <w:noProof/>
          <w:szCs w:val="21"/>
        </w:rPr>
      </w:pPr>
    </w:p>
    <w:p w14:paraId="1826628F" w14:textId="77777777" w:rsidR="004E1800" w:rsidRDefault="004E1800">
      <w:pPr>
        <w:rPr>
          <w:noProof/>
          <w:szCs w:val="21"/>
        </w:rPr>
      </w:pPr>
    </w:p>
    <w:p w14:paraId="139FCD30" w14:textId="77777777" w:rsidR="004E1800" w:rsidRDefault="004E1800">
      <w:pPr>
        <w:rPr>
          <w:noProof/>
          <w:szCs w:val="21"/>
        </w:rPr>
      </w:pPr>
    </w:p>
    <w:p w14:paraId="748F579E" w14:textId="77777777" w:rsidR="004E1800" w:rsidRDefault="004E1800">
      <w:pPr>
        <w:rPr>
          <w:noProof/>
          <w:szCs w:val="21"/>
        </w:rPr>
      </w:pPr>
    </w:p>
    <w:p w14:paraId="10BCCC23" w14:textId="77777777" w:rsidR="001125C1" w:rsidRDefault="001125C1">
      <w:pPr>
        <w:rPr>
          <w:b/>
          <w:noProof/>
          <w:sz w:val="28"/>
          <w:szCs w:val="28"/>
        </w:rPr>
      </w:pPr>
      <w:r w:rsidRPr="001125C1">
        <w:rPr>
          <w:rFonts w:hint="eastAsia"/>
          <w:b/>
          <w:noProof/>
          <w:sz w:val="28"/>
          <w:szCs w:val="28"/>
        </w:rPr>
        <w:lastRenderedPageBreak/>
        <w:t>一章</w:t>
      </w:r>
      <w:r w:rsidR="000E640D">
        <w:rPr>
          <w:rFonts w:hint="eastAsia"/>
          <w:b/>
          <w:noProof/>
          <w:sz w:val="28"/>
          <w:szCs w:val="28"/>
        </w:rPr>
        <w:t>：日本は財政危機か</w:t>
      </w:r>
    </w:p>
    <w:p w14:paraId="6BD12A46" w14:textId="116FD01A" w:rsidR="004D24DD" w:rsidRPr="004D24DD" w:rsidRDefault="004D24DD">
      <w:pPr>
        <w:rPr>
          <w:noProof/>
          <w:szCs w:val="21"/>
        </w:rPr>
      </w:pPr>
      <w:r w:rsidRPr="004D24DD">
        <w:rPr>
          <w:rFonts w:hint="eastAsia"/>
          <w:noProof/>
          <w:szCs w:val="21"/>
        </w:rPr>
        <w:t xml:space="preserve">　</w:t>
      </w:r>
      <w:r>
        <w:rPr>
          <w:rFonts w:hint="eastAsia"/>
          <w:noProof/>
          <w:szCs w:val="21"/>
        </w:rPr>
        <w:t>まず、現在の日本は財政危機と言えるのかどうかを</w:t>
      </w:r>
      <w:r w:rsidR="0069716E">
        <w:rPr>
          <w:rFonts w:hint="eastAsia"/>
          <w:noProof/>
          <w:szCs w:val="21"/>
        </w:rPr>
        <w:t>日本の</w:t>
      </w:r>
      <w:r>
        <w:rPr>
          <w:rFonts w:hint="eastAsia"/>
          <w:noProof/>
          <w:szCs w:val="21"/>
        </w:rPr>
        <w:t>GDP</w:t>
      </w:r>
      <w:r w:rsidR="0069716E">
        <w:rPr>
          <w:rFonts w:hint="eastAsia"/>
          <w:noProof/>
          <w:szCs w:val="21"/>
        </w:rPr>
        <w:t>、日本政府の歳入と歳出、国債、そして税収</w:t>
      </w:r>
      <w:r>
        <w:rPr>
          <w:rFonts w:hint="eastAsia"/>
          <w:noProof/>
          <w:szCs w:val="21"/>
        </w:rPr>
        <w:t>という側面から論じていきたい。</w:t>
      </w:r>
    </w:p>
    <w:p w14:paraId="45ED8AB0" w14:textId="77777777" w:rsidR="00500E5B" w:rsidRDefault="00500E5B">
      <w:pPr>
        <w:rPr>
          <w:b/>
          <w:noProof/>
          <w:szCs w:val="21"/>
        </w:rPr>
      </w:pPr>
    </w:p>
    <w:p w14:paraId="35F01D1A" w14:textId="77777777" w:rsidR="00D2490F" w:rsidRPr="001125C1" w:rsidRDefault="000E640D">
      <w:pPr>
        <w:rPr>
          <w:b/>
          <w:noProof/>
          <w:szCs w:val="21"/>
        </w:rPr>
      </w:pPr>
      <w:r>
        <w:rPr>
          <w:rFonts w:hint="eastAsia"/>
          <w:b/>
          <w:noProof/>
          <w:szCs w:val="21"/>
        </w:rPr>
        <w:t>一節：</w:t>
      </w:r>
      <w:r w:rsidR="00941F79" w:rsidRPr="001125C1">
        <w:rPr>
          <w:rFonts w:hint="eastAsia"/>
          <w:b/>
          <w:noProof/>
          <w:szCs w:val="21"/>
        </w:rPr>
        <w:t>長い低成長期「失われた</w:t>
      </w:r>
      <w:r w:rsidR="00941F79" w:rsidRPr="001125C1">
        <w:rPr>
          <w:rFonts w:hint="eastAsia"/>
          <w:b/>
          <w:noProof/>
          <w:szCs w:val="21"/>
        </w:rPr>
        <w:t>20</w:t>
      </w:r>
      <w:r w:rsidR="00941F79" w:rsidRPr="001125C1">
        <w:rPr>
          <w:rFonts w:hint="eastAsia"/>
          <w:b/>
          <w:noProof/>
          <w:szCs w:val="21"/>
        </w:rPr>
        <w:t>年」</w:t>
      </w:r>
    </w:p>
    <w:p w14:paraId="579945BC" w14:textId="0A2149B1" w:rsidR="00283CCD" w:rsidRDefault="00CB5713">
      <w:pPr>
        <w:rPr>
          <w:noProof/>
          <w:szCs w:val="21"/>
        </w:rPr>
      </w:pPr>
      <w:r>
        <w:rPr>
          <w:rFonts w:hint="eastAsia"/>
          <w:noProof/>
          <w:sz w:val="18"/>
          <w:szCs w:val="18"/>
        </w:rPr>
        <w:t xml:space="preserve">　</w:t>
      </w:r>
      <w:r w:rsidR="001125C1" w:rsidRPr="004E1800">
        <w:rPr>
          <w:rFonts w:hint="eastAsia"/>
          <w:noProof/>
          <w:szCs w:val="21"/>
        </w:rPr>
        <w:t>1980</w:t>
      </w:r>
      <w:r w:rsidR="001125C1" w:rsidRPr="004E1800">
        <w:rPr>
          <w:rFonts w:hint="eastAsia"/>
          <w:noProof/>
          <w:szCs w:val="21"/>
        </w:rPr>
        <w:t>年から</w:t>
      </w:r>
      <w:r w:rsidR="001125C1" w:rsidRPr="004E1800">
        <w:rPr>
          <w:rFonts w:hint="eastAsia"/>
          <w:noProof/>
          <w:szCs w:val="21"/>
        </w:rPr>
        <w:t>2012</w:t>
      </w:r>
      <w:r w:rsidR="001125C1" w:rsidRPr="004E1800">
        <w:rPr>
          <w:rFonts w:hint="eastAsia"/>
          <w:noProof/>
          <w:szCs w:val="21"/>
        </w:rPr>
        <w:t>年までの</w:t>
      </w:r>
      <w:r w:rsidR="001D7969" w:rsidRPr="004E1800">
        <w:rPr>
          <w:rFonts w:hint="eastAsia"/>
          <w:noProof/>
          <w:szCs w:val="21"/>
        </w:rPr>
        <w:t>日本の名目</w:t>
      </w:r>
      <w:r w:rsidR="001D7969" w:rsidRPr="004E1800">
        <w:rPr>
          <w:rFonts w:hint="eastAsia"/>
          <w:noProof/>
          <w:szCs w:val="21"/>
        </w:rPr>
        <w:t>GDP</w:t>
      </w:r>
      <w:r w:rsidR="001D7969" w:rsidRPr="004E1800">
        <w:rPr>
          <w:rFonts w:hint="eastAsia"/>
          <w:noProof/>
          <w:szCs w:val="21"/>
        </w:rPr>
        <w:t>と実質</w:t>
      </w:r>
      <w:r w:rsidR="001D7969" w:rsidRPr="004E1800">
        <w:rPr>
          <w:rFonts w:hint="eastAsia"/>
          <w:noProof/>
          <w:szCs w:val="21"/>
        </w:rPr>
        <w:t>GDP</w:t>
      </w:r>
      <w:r w:rsidR="001D7969" w:rsidRPr="004E1800">
        <w:rPr>
          <w:rFonts w:hint="eastAsia"/>
          <w:noProof/>
          <w:szCs w:val="21"/>
        </w:rPr>
        <w:t>の推移を</w:t>
      </w:r>
      <w:r w:rsidR="001125C1" w:rsidRPr="004E1800">
        <w:rPr>
          <w:rFonts w:hint="eastAsia"/>
          <w:noProof/>
          <w:szCs w:val="21"/>
        </w:rPr>
        <w:t>グラフ</w:t>
      </w:r>
      <w:r w:rsidR="001125C1" w:rsidRPr="004E1800">
        <w:rPr>
          <w:rFonts w:hint="eastAsia"/>
          <w:noProof/>
          <w:szCs w:val="21"/>
        </w:rPr>
        <w:t>1</w:t>
      </w:r>
      <w:r w:rsidR="0086009A" w:rsidRPr="004E1800">
        <w:rPr>
          <w:rFonts w:hint="eastAsia"/>
          <w:noProof/>
          <w:szCs w:val="21"/>
        </w:rPr>
        <w:t>に表した</w:t>
      </w:r>
      <w:r w:rsidR="001D7969" w:rsidRPr="004E1800">
        <w:rPr>
          <w:rFonts w:hint="eastAsia"/>
          <w:noProof/>
          <w:szCs w:val="21"/>
        </w:rPr>
        <w:t>。（</w:t>
      </w:r>
      <w:r w:rsidR="001D7969" w:rsidRPr="004E1800">
        <w:rPr>
          <w:rFonts w:hint="eastAsia"/>
          <w:noProof/>
          <w:szCs w:val="21"/>
        </w:rPr>
        <w:t>2012</w:t>
      </w:r>
      <w:r w:rsidR="001D7969" w:rsidRPr="004E1800">
        <w:rPr>
          <w:rFonts w:hint="eastAsia"/>
          <w:noProof/>
          <w:szCs w:val="21"/>
        </w:rPr>
        <w:t>年分は</w:t>
      </w:r>
      <w:r w:rsidR="005356A4" w:rsidRPr="004E1800">
        <w:rPr>
          <w:rFonts w:hint="eastAsia"/>
          <w:noProof/>
          <w:szCs w:val="21"/>
        </w:rPr>
        <w:t>推定</w:t>
      </w:r>
      <w:r w:rsidR="001D7969" w:rsidRPr="004E1800">
        <w:rPr>
          <w:rFonts w:hint="eastAsia"/>
          <w:noProof/>
          <w:szCs w:val="21"/>
        </w:rPr>
        <w:t>値）</w:t>
      </w:r>
    </w:p>
    <w:p w14:paraId="2C6C1D21" w14:textId="14574280" w:rsidR="00AA2F34" w:rsidRDefault="00AA2F34">
      <w:pPr>
        <w:rPr>
          <w:noProof/>
          <w:szCs w:val="21"/>
        </w:rPr>
      </w:pPr>
      <w:r>
        <w:rPr>
          <w:noProof/>
        </w:rPr>
        <w:drawing>
          <wp:inline distT="0" distB="0" distL="0" distR="0" wp14:anchorId="729ED275" wp14:editId="20D8C720">
            <wp:extent cx="5036820" cy="3642360"/>
            <wp:effectExtent l="0" t="0" r="11430" b="15240"/>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A922E7" w14:textId="3F1C964D" w:rsidR="00756D40" w:rsidRPr="004E1800" w:rsidRDefault="00283CCD" w:rsidP="001D7969">
      <w:pPr>
        <w:jc w:val="center"/>
        <w:rPr>
          <w:noProof/>
          <w:szCs w:val="21"/>
        </w:rPr>
      </w:pPr>
      <w:r w:rsidRPr="004E1800">
        <w:rPr>
          <w:rFonts w:hint="eastAsia"/>
          <w:noProof/>
          <w:szCs w:val="21"/>
        </w:rPr>
        <w:t>グラフ</w:t>
      </w:r>
      <w:r w:rsidRPr="004E1800">
        <w:rPr>
          <w:rFonts w:hint="eastAsia"/>
          <w:noProof/>
          <w:szCs w:val="21"/>
        </w:rPr>
        <w:t>1</w:t>
      </w:r>
      <w:r w:rsidR="001D7969" w:rsidRPr="004E1800">
        <w:rPr>
          <w:rFonts w:hint="eastAsia"/>
          <w:noProof/>
          <w:szCs w:val="21"/>
        </w:rPr>
        <w:t xml:space="preserve">　</w:t>
      </w:r>
      <w:r w:rsidR="00263512" w:rsidRPr="00263512">
        <w:rPr>
          <w:rFonts w:hint="eastAsia"/>
          <w:noProof/>
          <w:szCs w:val="21"/>
          <w:vertAlign w:val="subscript"/>
        </w:rPr>
        <w:t>（</w:t>
      </w:r>
      <w:r w:rsidR="001D7969" w:rsidRPr="00263512">
        <w:rPr>
          <w:rFonts w:hint="eastAsia"/>
          <w:noProof/>
          <w:szCs w:val="21"/>
          <w:vertAlign w:val="subscript"/>
        </w:rPr>
        <w:t>注</w:t>
      </w:r>
      <w:r w:rsidR="00263512" w:rsidRPr="00263512">
        <w:rPr>
          <w:rFonts w:hint="eastAsia"/>
          <w:noProof/>
          <w:szCs w:val="21"/>
          <w:vertAlign w:val="subscript"/>
        </w:rPr>
        <w:t>1</w:t>
      </w:r>
      <w:r w:rsidR="00263512" w:rsidRPr="00263512">
        <w:rPr>
          <w:rFonts w:hint="eastAsia"/>
          <w:noProof/>
          <w:szCs w:val="21"/>
          <w:vertAlign w:val="subscript"/>
        </w:rPr>
        <w:t>）</w:t>
      </w:r>
    </w:p>
    <w:p w14:paraId="5CAD0621" w14:textId="77777777" w:rsidR="00CB5713" w:rsidRPr="004E1800" w:rsidRDefault="00CB5713">
      <w:pPr>
        <w:rPr>
          <w:noProof/>
          <w:szCs w:val="21"/>
        </w:rPr>
      </w:pPr>
      <w:r w:rsidRPr="004E1800">
        <w:rPr>
          <w:rFonts w:hint="eastAsia"/>
          <w:noProof/>
          <w:szCs w:val="21"/>
        </w:rPr>
        <w:t xml:space="preserve">　</w:t>
      </w:r>
      <w:r w:rsidR="00941F79" w:rsidRPr="004E1800">
        <w:rPr>
          <w:rFonts w:hint="eastAsia"/>
          <w:noProof/>
          <w:szCs w:val="21"/>
        </w:rPr>
        <w:t>グラフ</w:t>
      </w:r>
      <w:r w:rsidR="001125C1" w:rsidRPr="004E1800">
        <w:rPr>
          <w:rFonts w:hint="eastAsia"/>
          <w:noProof/>
          <w:szCs w:val="21"/>
        </w:rPr>
        <w:t>1</w:t>
      </w:r>
      <w:r w:rsidR="00941F79" w:rsidRPr="004E1800">
        <w:rPr>
          <w:rFonts w:hint="eastAsia"/>
          <w:noProof/>
          <w:szCs w:val="21"/>
        </w:rPr>
        <w:t>から分かるように、</w:t>
      </w:r>
      <w:r w:rsidR="00941F79" w:rsidRPr="004E1800">
        <w:rPr>
          <w:rFonts w:hint="eastAsia"/>
          <w:noProof/>
          <w:szCs w:val="21"/>
        </w:rPr>
        <w:t>1980</w:t>
      </w:r>
      <w:r w:rsidR="00941F79" w:rsidRPr="004E1800">
        <w:rPr>
          <w:rFonts w:hint="eastAsia"/>
          <w:noProof/>
          <w:szCs w:val="21"/>
        </w:rPr>
        <w:t>年から</w:t>
      </w:r>
      <w:r w:rsidR="00941F79" w:rsidRPr="004E1800">
        <w:rPr>
          <w:rFonts w:hint="eastAsia"/>
          <w:noProof/>
          <w:szCs w:val="21"/>
        </w:rPr>
        <w:t>1991</w:t>
      </w:r>
      <w:r w:rsidR="00941F79" w:rsidRPr="004E1800">
        <w:rPr>
          <w:rFonts w:hint="eastAsia"/>
          <w:noProof/>
          <w:szCs w:val="21"/>
        </w:rPr>
        <w:t>年にかけて名目</w:t>
      </w:r>
      <w:r w:rsidR="00941F79" w:rsidRPr="004E1800">
        <w:rPr>
          <w:rFonts w:hint="eastAsia"/>
          <w:noProof/>
          <w:szCs w:val="21"/>
        </w:rPr>
        <w:t>GDP</w:t>
      </w:r>
      <w:r w:rsidR="00941F79" w:rsidRPr="004E1800">
        <w:rPr>
          <w:rFonts w:hint="eastAsia"/>
          <w:noProof/>
          <w:szCs w:val="21"/>
        </w:rPr>
        <w:t>・実質</w:t>
      </w:r>
      <w:r w:rsidR="00941F79" w:rsidRPr="004E1800">
        <w:rPr>
          <w:rFonts w:hint="eastAsia"/>
          <w:noProof/>
          <w:szCs w:val="21"/>
        </w:rPr>
        <w:t>GDP</w:t>
      </w:r>
      <w:r w:rsidR="00941F79" w:rsidRPr="004E1800">
        <w:rPr>
          <w:rFonts w:hint="eastAsia"/>
          <w:noProof/>
          <w:szCs w:val="21"/>
        </w:rPr>
        <w:t>ともに</w:t>
      </w:r>
      <w:r w:rsidR="001125C1" w:rsidRPr="004E1800">
        <w:rPr>
          <w:rFonts w:hint="eastAsia"/>
          <w:noProof/>
          <w:szCs w:val="21"/>
        </w:rPr>
        <w:t>急激に成長し、</w:t>
      </w:r>
      <w:r w:rsidR="001125C1" w:rsidRPr="004E1800">
        <w:rPr>
          <w:rFonts w:hint="eastAsia"/>
          <w:noProof/>
          <w:szCs w:val="21"/>
        </w:rPr>
        <w:t>1991</w:t>
      </w:r>
      <w:r w:rsidR="001125C1" w:rsidRPr="004E1800">
        <w:rPr>
          <w:rFonts w:hint="eastAsia"/>
          <w:noProof/>
          <w:szCs w:val="21"/>
        </w:rPr>
        <w:t>年から</w:t>
      </w:r>
      <w:r w:rsidR="001125C1" w:rsidRPr="004E1800">
        <w:rPr>
          <w:rFonts w:hint="eastAsia"/>
          <w:noProof/>
          <w:szCs w:val="21"/>
        </w:rPr>
        <w:t>2012</w:t>
      </w:r>
      <w:r w:rsidR="001125C1" w:rsidRPr="004E1800">
        <w:rPr>
          <w:rFonts w:hint="eastAsia"/>
          <w:noProof/>
          <w:szCs w:val="21"/>
        </w:rPr>
        <w:t>年までは成長率が低下しているのが分かる。</w:t>
      </w:r>
      <w:r w:rsidR="00F275CF" w:rsidRPr="004E1800">
        <w:rPr>
          <w:rFonts w:hint="eastAsia"/>
          <w:noProof/>
          <w:szCs w:val="21"/>
        </w:rPr>
        <w:t>この低成長期間が俗に「失われた</w:t>
      </w:r>
      <w:r w:rsidR="00F275CF" w:rsidRPr="004E1800">
        <w:rPr>
          <w:rFonts w:hint="eastAsia"/>
          <w:noProof/>
          <w:szCs w:val="21"/>
        </w:rPr>
        <w:t>20</w:t>
      </w:r>
      <w:r w:rsidR="00F275CF" w:rsidRPr="004E1800">
        <w:rPr>
          <w:rFonts w:hint="eastAsia"/>
          <w:noProof/>
          <w:szCs w:val="21"/>
        </w:rPr>
        <w:t>年」といわれている期間である。</w:t>
      </w:r>
      <w:r w:rsidR="0089117A" w:rsidRPr="004E1800">
        <w:rPr>
          <w:rFonts w:hint="eastAsia"/>
          <w:noProof/>
          <w:szCs w:val="21"/>
        </w:rPr>
        <w:t>名目</w:t>
      </w:r>
      <w:r w:rsidR="0089117A" w:rsidRPr="004E1800">
        <w:rPr>
          <w:rFonts w:hint="eastAsia"/>
          <w:noProof/>
          <w:szCs w:val="21"/>
        </w:rPr>
        <w:t>GDP</w:t>
      </w:r>
      <w:r w:rsidR="0089117A" w:rsidRPr="004E1800">
        <w:rPr>
          <w:rFonts w:hint="eastAsia"/>
          <w:noProof/>
          <w:szCs w:val="21"/>
        </w:rPr>
        <w:t>は</w:t>
      </w:r>
      <w:r w:rsidR="00866233" w:rsidRPr="004E1800">
        <w:rPr>
          <w:rFonts w:hint="eastAsia"/>
          <w:noProof/>
          <w:szCs w:val="21"/>
        </w:rPr>
        <w:t>1997</w:t>
      </w:r>
      <w:r w:rsidR="00866233" w:rsidRPr="004E1800">
        <w:rPr>
          <w:rFonts w:hint="eastAsia"/>
          <w:noProof/>
          <w:szCs w:val="21"/>
        </w:rPr>
        <w:t>年に</w:t>
      </w:r>
      <w:r w:rsidR="0089117A" w:rsidRPr="004E1800">
        <w:rPr>
          <w:rFonts w:hint="eastAsia"/>
          <w:noProof/>
          <w:szCs w:val="21"/>
        </w:rPr>
        <w:t>523</w:t>
      </w:r>
      <w:r w:rsidR="00866233" w:rsidRPr="004E1800">
        <w:rPr>
          <w:rFonts w:hint="eastAsia"/>
          <w:noProof/>
          <w:szCs w:val="21"/>
        </w:rPr>
        <w:t>兆</w:t>
      </w:r>
      <w:r w:rsidR="0089117A" w:rsidRPr="004E1800">
        <w:rPr>
          <w:rFonts w:hint="eastAsia"/>
          <w:noProof/>
          <w:szCs w:val="21"/>
        </w:rPr>
        <w:t>1983</w:t>
      </w:r>
      <w:r w:rsidR="00866233" w:rsidRPr="004E1800">
        <w:rPr>
          <w:rFonts w:hint="eastAsia"/>
          <w:noProof/>
          <w:szCs w:val="21"/>
        </w:rPr>
        <w:t>億円で最大となり、それ以降は減少局面と増加局面を繰り返し、増加局面にあった</w:t>
      </w:r>
      <w:r w:rsidR="00866233" w:rsidRPr="004E1800">
        <w:rPr>
          <w:rFonts w:hint="eastAsia"/>
          <w:noProof/>
          <w:szCs w:val="21"/>
        </w:rPr>
        <w:t>2007</w:t>
      </w:r>
      <w:r w:rsidR="00866233" w:rsidRPr="004E1800">
        <w:rPr>
          <w:rFonts w:hint="eastAsia"/>
          <w:noProof/>
          <w:szCs w:val="21"/>
        </w:rPr>
        <w:t>年には</w:t>
      </w:r>
      <w:r w:rsidR="00716426" w:rsidRPr="004E1800">
        <w:rPr>
          <w:rFonts w:hint="eastAsia"/>
          <w:noProof/>
          <w:szCs w:val="21"/>
        </w:rPr>
        <w:t>512</w:t>
      </w:r>
      <w:r w:rsidR="00716426" w:rsidRPr="004E1800">
        <w:rPr>
          <w:rFonts w:hint="eastAsia"/>
          <w:noProof/>
          <w:szCs w:val="21"/>
        </w:rPr>
        <w:t>兆</w:t>
      </w:r>
      <w:r w:rsidR="00716426" w:rsidRPr="004E1800">
        <w:rPr>
          <w:rFonts w:hint="eastAsia"/>
          <w:noProof/>
          <w:szCs w:val="21"/>
        </w:rPr>
        <w:t>9752</w:t>
      </w:r>
      <w:r w:rsidR="00716426" w:rsidRPr="004E1800">
        <w:rPr>
          <w:rFonts w:hint="eastAsia"/>
          <w:noProof/>
          <w:szCs w:val="21"/>
        </w:rPr>
        <w:t>億円となり、</w:t>
      </w:r>
      <w:r w:rsidR="00716426" w:rsidRPr="004E1800">
        <w:rPr>
          <w:rFonts w:hint="eastAsia"/>
          <w:noProof/>
          <w:szCs w:val="21"/>
        </w:rPr>
        <w:t>1998</w:t>
      </w:r>
      <w:r w:rsidR="00716426" w:rsidRPr="004E1800">
        <w:rPr>
          <w:rFonts w:hint="eastAsia"/>
          <w:noProof/>
          <w:szCs w:val="21"/>
        </w:rPr>
        <w:t>年の</w:t>
      </w:r>
      <w:r w:rsidR="00716426" w:rsidRPr="004E1800">
        <w:rPr>
          <w:rFonts w:hint="eastAsia"/>
          <w:noProof/>
          <w:szCs w:val="21"/>
        </w:rPr>
        <w:t>512</w:t>
      </w:r>
      <w:r w:rsidR="00716426" w:rsidRPr="004E1800">
        <w:rPr>
          <w:rFonts w:hint="eastAsia"/>
          <w:noProof/>
          <w:szCs w:val="21"/>
        </w:rPr>
        <w:t>億</w:t>
      </w:r>
      <w:r w:rsidR="00716426" w:rsidRPr="004E1800">
        <w:rPr>
          <w:rFonts w:hint="eastAsia"/>
          <w:noProof/>
          <w:szCs w:val="21"/>
        </w:rPr>
        <w:t>4386</w:t>
      </w:r>
      <w:r w:rsidR="00716426" w:rsidRPr="004E1800">
        <w:rPr>
          <w:rFonts w:hint="eastAsia"/>
          <w:noProof/>
          <w:szCs w:val="21"/>
        </w:rPr>
        <w:t>億円を若干上回る水準にまで回復していた。しかし、</w:t>
      </w:r>
      <w:r w:rsidR="00716426" w:rsidRPr="004E1800">
        <w:rPr>
          <w:rFonts w:hint="eastAsia"/>
          <w:noProof/>
          <w:szCs w:val="21"/>
        </w:rPr>
        <w:t>2008</w:t>
      </w:r>
      <w:r w:rsidR="00716426" w:rsidRPr="004E1800">
        <w:rPr>
          <w:rFonts w:hint="eastAsia"/>
          <w:noProof/>
          <w:szCs w:val="21"/>
        </w:rPr>
        <w:t>年</w:t>
      </w:r>
      <w:r w:rsidR="00716426" w:rsidRPr="004E1800">
        <w:rPr>
          <w:rFonts w:hint="eastAsia"/>
          <w:noProof/>
          <w:szCs w:val="21"/>
        </w:rPr>
        <w:t>9</w:t>
      </w:r>
      <w:r w:rsidR="00716426" w:rsidRPr="004E1800">
        <w:rPr>
          <w:rFonts w:hint="eastAsia"/>
          <w:noProof/>
          <w:szCs w:val="21"/>
        </w:rPr>
        <w:t>月のリーマンショックの影響を受けて、</w:t>
      </w:r>
      <w:r w:rsidR="00D26CB0" w:rsidRPr="004E1800">
        <w:rPr>
          <w:rFonts w:hint="eastAsia"/>
          <w:noProof/>
          <w:szCs w:val="21"/>
        </w:rPr>
        <w:t>名目</w:t>
      </w:r>
      <w:r w:rsidR="00D26CB0" w:rsidRPr="004E1800">
        <w:rPr>
          <w:rFonts w:hint="eastAsia"/>
          <w:noProof/>
          <w:szCs w:val="21"/>
        </w:rPr>
        <w:t>GDP</w:t>
      </w:r>
      <w:r w:rsidR="00D26CB0" w:rsidRPr="004E1800">
        <w:rPr>
          <w:rFonts w:hint="eastAsia"/>
          <w:noProof/>
          <w:szCs w:val="21"/>
        </w:rPr>
        <w:t>は</w:t>
      </w:r>
      <w:r w:rsidR="00D26CB0" w:rsidRPr="004E1800">
        <w:rPr>
          <w:rFonts w:hint="eastAsia"/>
          <w:noProof/>
          <w:szCs w:val="21"/>
        </w:rPr>
        <w:t>2009</w:t>
      </w:r>
      <w:r w:rsidR="00716426" w:rsidRPr="004E1800">
        <w:rPr>
          <w:rFonts w:hint="eastAsia"/>
          <w:noProof/>
          <w:szCs w:val="21"/>
        </w:rPr>
        <w:t>年には</w:t>
      </w:r>
      <w:r w:rsidR="00D26CB0" w:rsidRPr="004E1800">
        <w:rPr>
          <w:rFonts w:hint="eastAsia"/>
          <w:noProof/>
          <w:szCs w:val="21"/>
        </w:rPr>
        <w:t>471</w:t>
      </w:r>
      <w:r w:rsidR="00D26CB0" w:rsidRPr="004E1800">
        <w:rPr>
          <w:rFonts w:hint="eastAsia"/>
          <w:noProof/>
          <w:szCs w:val="21"/>
        </w:rPr>
        <w:t>兆</w:t>
      </w:r>
      <w:r w:rsidR="00D26CB0" w:rsidRPr="004E1800">
        <w:rPr>
          <w:rFonts w:hint="eastAsia"/>
          <w:noProof/>
          <w:szCs w:val="21"/>
        </w:rPr>
        <w:t>1386</w:t>
      </w:r>
      <w:r w:rsidRPr="004E1800">
        <w:rPr>
          <w:rFonts w:hint="eastAsia"/>
          <w:noProof/>
          <w:szCs w:val="21"/>
        </w:rPr>
        <w:t>億円まで減少してしまった。これは</w:t>
      </w:r>
      <w:r w:rsidRPr="004E1800">
        <w:rPr>
          <w:rFonts w:hint="eastAsia"/>
          <w:noProof/>
          <w:szCs w:val="21"/>
        </w:rPr>
        <w:t>1991</w:t>
      </w:r>
      <w:r w:rsidR="00D26CB0" w:rsidRPr="004E1800">
        <w:rPr>
          <w:rFonts w:hint="eastAsia"/>
          <w:noProof/>
          <w:szCs w:val="21"/>
        </w:rPr>
        <w:t>年の</w:t>
      </w:r>
      <w:r w:rsidR="00D26CB0" w:rsidRPr="004E1800">
        <w:rPr>
          <w:rFonts w:hint="eastAsia"/>
          <w:noProof/>
          <w:szCs w:val="21"/>
        </w:rPr>
        <w:t>476</w:t>
      </w:r>
      <w:r w:rsidR="00D26CB0" w:rsidRPr="004E1800">
        <w:rPr>
          <w:rFonts w:hint="eastAsia"/>
          <w:noProof/>
          <w:szCs w:val="21"/>
        </w:rPr>
        <w:t>兆</w:t>
      </w:r>
      <w:r w:rsidR="00D26CB0" w:rsidRPr="004E1800">
        <w:rPr>
          <w:rFonts w:hint="eastAsia"/>
          <w:noProof/>
          <w:szCs w:val="21"/>
        </w:rPr>
        <w:t>4309</w:t>
      </w:r>
      <w:r w:rsidR="00D26CB0" w:rsidRPr="004E1800">
        <w:rPr>
          <w:rFonts w:hint="eastAsia"/>
          <w:noProof/>
          <w:szCs w:val="21"/>
        </w:rPr>
        <w:t>億８千万円よりも少ない。</w:t>
      </w:r>
      <w:r w:rsidR="00D26CB0" w:rsidRPr="004E1800">
        <w:rPr>
          <w:rFonts w:hint="eastAsia"/>
          <w:noProof/>
          <w:szCs w:val="21"/>
        </w:rPr>
        <w:t>2010</w:t>
      </w:r>
      <w:r w:rsidR="00D26CB0" w:rsidRPr="004E1800">
        <w:rPr>
          <w:rFonts w:hint="eastAsia"/>
          <w:noProof/>
          <w:szCs w:val="21"/>
        </w:rPr>
        <w:t>年は若干増加して</w:t>
      </w:r>
      <w:r w:rsidR="00D26CB0" w:rsidRPr="004E1800">
        <w:rPr>
          <w:rFonts w:hint="eastAsia"/>
          <w:noProof/>
          <w:szCs w:val="21"/>
        </w:rPr>
        <w:t>481</w:t>
      </w:r>
      <w:r w:rsidR="00D26CB0" w:rsidRPr="004E1800">
        <w:rPr>
          <w:rFonts w:hint="eastAsia"/>
          <w:noProof/>
          <w:szCs w:val="21"/>
        </w:rPr>
        <w:t>兆</w:t>
      </w:r>
      <w:r w:rsidR="00D26CB0" w:rsidRPr="004E1800">
        <w:rPr>
          <w:rFonts w:hint="eastAsia"/>
          <w:noProof/>
          <w:szCs w:val="21"/>
        </w:rPr>
        <w:lastRenderedPageBreak/>
        <w:t>7845</w:t>
      </w:r>
      <w:r w:rsidR="00D26CB0" w:rsidRPr="004E1800">
        <w:rPr>
          <w:rFonts w:hint="eastAsia"/>
          <w:noProof/>
          <w:szCs w:val="21"/>
        </w:rPr>
        <w:t>億円となったが、翌年</w:t>
      </w:r>
      <w:r w:rsidR="00D26CB0" w:rsidRPr="004E1800">
        <w:rPr>
          <w:rFonts w:hint="eastAsia"/>
          <w:noProof/>
          <w:szCs w:val="21"/>
        </w:rPr>
        <w:t>2011</w:t>
      </w:r>
      <w:r w:rsidR="00D26CB0" w:rsidRPr="004E1800">
        <w:rPr>
          <w:rFonts w:hint="eastAsia"/>
          <w:noProof/>
          <w:szCs w:val="21"/>
        </w:rPr>
        <w:t>年は東北大震災の影響で</w:t>
      </w:r>
      <w:r w:rsidR="00D26CB0" w:rsidRPr="004E1800">
        <w:rPr>
          <w:rFonts w:hint="eastAsia"/>
          <w:noProof/>
          <w:szCs w:val="21"/>
        </w:rPr>
        <w:t>468</w:t>
      </w:r>
      <w:r w:rsidR="00D26CB0" w:rsidRPr="004E1800">
        <w:rPr>
          <w:rFonts w:hint="eastAsia"/>
          <w:noProof/>
          <w:szCs w:val="21"/>
        </w:rPr>
        <w:t>兆</w:t>
      </w:r>
      <w:r w:rsidR="00D26CB0" w:rsidRPr="004E1800">
        <w:rPr>
          <w:rFonts w:hint="eastAsia"/>
          <w:noProof/>
          <w:szCs w:val="21"/>
        </w:rPr>
        <w:t>1911</w:t>
      </w:r>
      <w:r w:rsidR="00D26CB0" w:rsidRPr="004E1800">
        <w:rPr>
          <w:rFonts w:hint="eastAsia"/>
          <w:noProof/>
          <w:szCs w:val="21"/>
        </w:rPr>
        <w:t>億円まで減少し、過去</w:t>
      </w:r>
      <w:r w:rsidR="00D26CB0" w:rsidRPr="004E1800">
        <w:rPr>
          <w:rFonts w:hint="eastAsia"/>
          <w:noProof/>
          <w:szCs w:val="21"/>
        </w:rPr>
        <w:t>20</w:t>
      </w:r>
      <w:r w:rsidR="009761A9" w:rsidRPr="004E1800">
        <w:rPr>
          <w:rFonts w:hint="eastAsia"/>
          <w:noProof/>
          <w:szCs w:val="21"/>
        </w:rPr>
        <w:t>年間で最小だ。</w:t>
      </w:r>
      <w:r w:rsidR="009761A9" w:rsidRPr="004E1800">
        <w:rPr>
          <w:rFonts w:hint="eastAsia"/>
          <w:noProof/>
          <w:szCs w:val="21"/>
        </w:rPr>
        <w:t>2012</w:t>
      </w:r>
      <w:r w:rsidR="009761A9" w:rsidRPr="004E1800">
        <w:rPr>
          <w:rFonts w:hint="eastAsia"/>
          <w:noProof/>
          <w:szCs w:val="21"/>
        </w:rPr>
        <w:t>年は被災地域の復興需要があったためか</w:t>
      </w:r>
      <w:r w:rsidRPr="004E1800">
        <w:rPr>
          <w:rFonts w:hint="eastAsia"/>
          <w:noProof/>
          <w:szCs w:val="21"/>
        </w:rPr>
        <w:t>、名目</w:t>
      </w:r>
      <w:r w:rsidRPr="004E1800">
        <w:rPr>
          <w:rFonts w:hint="eastAsia"/>
          <w:noProof/>
          <w:szCs w:val="21"/>
        </w:rPr>
        <w:t>GDP</w:t>
      </w:r>
      <w:r w:rsidRPr="004E1800">
        <w:rPr>
          <w:rFonts w:hint="eastAsia"/>
          <w:noProof/>
          <w:szCs w:val="21"/>
        </w:rPr>
        <w:t>は</w:t>
      </w:r>
      <w:r w:rsidRPr="004E1800">
        <w:rPr>
          <w:rFonts w:hint="eastAsia"/>
          <w:noProof/>
          <w:szCs w:val="21"/>
        </w:rPr>
        <w:t>474</w:t>
      </w:r>
      <w:r w:rsidRPr="004E1800">
        <w:rPr>
          <w:rFonts w:hint="eastAsia"/>
          <w:noProof/>
          <w:szCs w:val="21"/>
        </w:rPr>
        <w:t>兆</w:t>
      </w:r>
      <w:r w:rsidRPr="004E1800">
        <w:rPr>
          <w:rFonts w:hint="eastAsia"/>
          <w:noProof/>
          <w:szCs w:val="21"/>
        </w:rPr>
        <w:t>5586</w:t>
      </w:r>
      <w:r w:rsidRPr="004E1800">
        <w:rPr>
          <w:rFonts w:hint="eastAsia"/>
          <w:noProof/>
          <w:szCs w:val="21"/>
        </w:rPr>
        <w:t>億</w:t>
      </w:r>
      <w:r w:rsidRPr="004E1800">
        <w:rPr>
          <w:rFonts w:hint="eastAsia"/>
          <w:noProof/>
          <w:szCs w:val="21"/>
        </w:rPr>
        <w:t>4</w:t>
      </w:r>
      <w:r w:rsidRPr="004E1800">
        <w:rPr>
          <w:rFonts w:hint="eastAsia"/>
          <w:noProof/>
          <w:szCs w:val="21"/>
        </w:rPr>
        <w:t>千万円へと増加したが、この水準は前述の</w:t>
      </w:r>
      <w:r w:rsidRPr="004E1800">
        <w:rPr>
          <w:rFonts w:hint="eastAsia"/>
          <w:noProof/>
          <w:szCs w:val="21"/>
        </w:rPr>
        <w:t>1991</w:t>
      </w:r>
      <w:r w:rsidRPr="004E1800">
        <w:rPr>
          <w:rFonts w:hint="eastAsia"/>
          <w:noProof/>
          <w:szCs w:val="21"/>
        </w:rPr>
        <w:t>年のものよりも低い。このように名目</w:t>
      </w:r>
      <w:r w:rsidRPr="004E1800">
        <w:rPr>
          <w:rFonts w:hint="eastAsia"/>
          <w:noProof/>
          <w:szCs w:val="21"/>
        </w:rPr>
        <w:t>GDP</w:t>
      </w:r>
      <w:r w:rsidRPr="004E1800">
        <w:rPr>
          <w:rFonts w:hint="eastAsia"/>
          <w:noProof/>
          <w:szCs w:val="21"/>
        </w:rPr>
        <w:t>でみれば、</w:t>
      </w:r>
      <w:r w:rsidRPr="004E1800">
        <w:rPr>
          <w:rFonts w:hint="eastAsia"/>
          <w:noProof/>
          <w:szCs w:val="21"/>
        </w:rPr>
        <w:t>1991</w:t>
      </w:r>
      <w:r w:rsidRPr="004E1800">
        <w:rPr>
          <w:rFonts w:hint="eastAsia"/>
          <w:noProof/>
          <w:szCs w:val="21"/>
        </w:rPr>
        <w:t>年よりも</w:t>
      </w:r>
      <w:r w:rsidRPr="004E1800">
        <w:rPr>
          <w:rFonts w:hint="eastAsia"/>
          <w:noProof/>
          <w:szCs w:val="21"/>
        </w:rPr>
        <w:t>20</w:t>
      </w:r>
      <w:r w:rsidRPr="004E1800">
        <w:rPr>
          <w:rFonts w:hint="eastAsia"/>
          <w:noProof/>
          <w:szCs w:val="21"/>
        </w:rPr>
        <w:t>年後の</w:t>
      </w:r>
      <w:r w:rsidRPr="004E1800">
        <w:rPr>
          <w:rFonts w:hint="eastAsia"/>
          <w:noProof/>
          <w:szCs w:val="21"/>
        </w:rPr>
        <w:t>2011</w:t>
      </w:r>
      <w:r w:rsidRPr="004E1800">
        <w:rPr>
          <w:rFonts w:hint="eastAsia"/>
          <w:noProof/>
          <w:szCs w:val="21"/>
        </w:rPr>
        <w:t>年のほうが低水準にあるのだ。</w:t>
      </w:r>
    </w:p>
    <w:p w14:paraId="74D116E6" w14:textId="77777777" w:rsidR="00756D40" w:rsidRDefault="00CB5713">
      <w:pPr>
        <w:rPr>
          <w:noProof/>
          <w:szCs w:val="21"/>
        </w:rPr>
      </w:pPr>
      <w:r w:rsidRPr="004E1800">
        <w:rPr>
          <w:rFonts w:hint="eastAsia"/>
          <w:noProof/>
          <w:szCs w:val="21"/>
        </w:rPr>
        <w:t xml:space="preserve">　</w:t>
      </w:r>
      <w:r w:rsidR="000E640D" w:rsidRPr="004E1800">
        <w:rPr>
          <w:rFonts w:hint="eastAsia"/>
          <w:noProof/>
          <w:szCs w:val="21"/>
        </w:rPr>
        <w:t>実質</w:t>
      </w:r>
      <w:r w:rsidR="000E640D" w:rsidRPr="004E1800">
        <w:rPr>
          <w:rFonts w:hint="eastAsia"/>
          <w:noProof/>
          <w:szCs w:val="21"/>
        </w:rPr>
        <w:t>GDP</w:t>
      </w:r>
      <w:r w:rsidR="000E640D" w:rsidRPr="004E1800">
        <w:rPr>
          <w:rFonts w:hint="eastAsia"/>
          <w:noProof/>
          <w:szCs w:val="21"/>
        </w:rPr>
        <w:t>ではなく名目</w:t>
      </w:r>
      <w:r w:rsidR="000E640D" w:rsidRPr="004E1800">
        <w:rPr>
          <w:rFonts w:hint="eastAsia"/>
          <w:noProof/>
          <w:szCs w:val="21"/>
        </w:rPr>
        <w:t>GDP</w:t>
      </w:r>
      <w:r w:rsidR="000E640D" w:rsidRPr="004E1800">
        <w:rPr>
          <w:rFonts w:hint="eastAsia"/>
          <w:noProof/>
          <w:szCs w:val="21"/>
        </w:rPr>
        <w:t>を気にする理由は税収と債務である。グラフ</w:t>
      </w:r>
      <w:r w:rsidR="000E640D" w:rsidRPr="004E1800">
        <w:rPr>
          <w:rFonts w:hint="eastAsia"/>
          <w:noProof/>
          <w:szCs w:val="21"/>
        </w:rPr>
        <w:t>2</w:t>
      </w:r>
      <w:r w:rsidR="000E640D" w:rsidRPr="004E1800">
        <w:rPr>
          <w:rFonts w:hint="eastAsia"/>
          <w:noProof/>
          <w:szCs w:val="21"/>
        </w:rPr>
        <w:t>は</w:t>
      </w:r>
      <w:r w:rsidR="000E640D" w:rsidRPr="004E1800">
        <w:rPr>
          <w:rFonts w:hint="eastAsia"/>
          <w:noProof/>
          <w:szCs w:val="21"/>
        </w:rPr>
        <w:t>1980</w:t>
      </w:r>
      <w:r w:rsidR="000E640D" w:rsidRPr="004E1800">
        <w:rPr>
          <w:rFonts w:hint="eastAsia"/>
          <w:noProof/>
          <w:szCs w:val="21"/>
        </w:rPr>
        <w:t>年から</w:t>
      </w:r>
      <w:r w:rsidR="000E640D" w:rsidRPr="004E1800">
        <w:rPr>
          <w:rFonts w:hint="eastAsia"/>
          <w:noProof/>
          <w:szCs w:val="21"/>
        </w:rPr>
        <w:t>2012</w:t>
      </w:r>
      <w:r w:rsidR="000E640D" w:rsidRPr="004E1800">
        <w:rPr>
          <w:rFonts w:hint="eastAsia"/>
          <w:noProof/>
          <w:szCs w:val="21"/>
        </w:rPr>
        <w:t>年までの日本の</w:t>
      </w:r>
      <w:r w:rsidR="000E640D" w:rsidRPr="004E1800">
        <w:rPr>
          <w:rFonts w:hint="eastAsia"/>
          <w:noProof/>
          <w:szCs w:val="21"/>
        </w:rPr>
        <w:t>GDP</w:t>
      </w:r>
      <w:r w:rsidR="000E640D" w:rsidRPr="004E1800">
        <w:rPr>
          <w:rFonts w:hint="eastAsia"/>
          <w:noProof/>
          <w:szCs w:val="21"/>
        </w:rPr>
        <w:t>デフレーターと平均消費者物価指数をパーセンテージで表したものである。</w:t>
      </w:r>
      <w:r w:rsidR="00F068F2" w:rsidRPr="004E1800">
        <w:rPr>
          <w:rFonts w:hint="eastAsia"/>
          <w:noProof/>
          <w:szCs w:val="21"/>
        </w:rPr>
        <w:t>（</w:t>
      </w:r>
      <w:r w:rsidR="00F068F2" w:rsidRPr="004E1800">
        <w:rPr>
          <w:rFonts w:hint="eastAsia"/>
          <w:noProof/>
          <w:szCs w:val="21"/>
        </w:rPr>
        <w:t>2012</w:t>
      </w:r>
      <w:r w:rsidR="00F068F2" w:rsidRPr="004E1800">
        <w:rPr>
          <w:rFonts w:hint="eastAsia"/>
          <w:noProof/>
          <w:szCs w:val="21"/>
        </w:rPr>
        <w:t>年分は推定値）</w:t>
      </w:r>
    </w:p>
    <w:p w14:paraId="14685983" w14:textId="44303574" w:rsidR="0089117A" w:rsidRPr="004E1800" w:rsidRDefault="00AA2F34">
      <w:pPr>
        <w:rPr>
          <w:noProof/>
          <w:szCs w:val="21"/>
        </w:rPr>
      </w:pPr>
      <w:r>
        <w:rPr>
          <w:noProof/>
        </w:rPr>
        <w:drawing>
          <wp:inline distT="0" distB="0" distL="0" distR="0" wp14:anchorId="087F8A52" wp14:editId="375BE0CE">
            <wp:extent cx="5021580" cy="3832860"/>
            <wp:effectExtent l="0" t="0" r="26670" b="15240"/>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3EB60F" w14:textId="372B60EE" w:rsidR="000E640D" w:rsidRPr="004E1800" w:rsidRDefault="000E640D" w:rsidP="000E640D">
      <w:pPr>
        <w:jc w:val="center"/>
        <w:rPr>
          <w:noProof/>
          <w:szCs w:val="21"/>
        </w:rPr>
      </w:pPr>
      <w:r w:rsidRPr="004E1800">
        <w:rPr>
          <w:rFonts w:hint="eastAsia"/>
          <w:noProof/>
          <w:szCs w:val="21"/>
        </w:rPr>
        <w:t>グラフ</w:t>
      </w:r>
      <w:r w:rsidRPr="004E1800">
        <w:rPr>
          <w:rFonts w:hint="eastAsia"/>
          <w:noProof/>
          <w:szCs w:val="21"/>
        </w:rPr>
        <w:t>2</w:t>
      </w:r>
      <w:r w:rsidRPr="004E1800">
        <w:rPr>
          <w:rFonts w:hint="eastAsia"/>
          <w:noProof/>
          <w:szCs w:val="21"/>
        </w:rPr>
        <w:t xml:space="preserve">　</w:t>
      </w:r>
      <w:r w:rsidR="00263512" w:rsidRPr="00263512">
        <w:rPr>
          <w:rFonts w:hint="eastAsia"/>
          <w:noProof/>
          <w:szCs w:val="21"/>
          <w:vertAlign w:val="subscript"/>
        </w:rPr>
        <w:t>（</w:t>
      </w:r>
      <w:r w:rsidRPr="00263512">
        <w:rPr>
          <w:rFonts w:hint="eastAsia"/>
          <w:noProof/>
          <w:szCs w:val="21"/>
          <w:vertAlign w:val="subscript"/>
        </w:rPr>
        <w:t>注</w:t>
      </w:r>
      <w:r w:rsidR="00E52E74">
        <w:rPr>
          <w:rFonts w:hint="eastAsia"/>
          <w:noProof/>
          <w:szCs w:val="21"/>
          <w:vertAlign w:val="subscript"/>
        </w:rPr>
        <w:t>1</w:t>
      </w:r>
      <w:r w:rsidR="00263512" w:rsidRPr="00263512">
        <w:rPr>
          <w:rFonts w:hint="eastAsia"/>
          <w:noProof/>
          <w:szCs w:val="21"/>
          <w:vertAlign w:val="subscript"/>
        </w:rPr>
        <w:t>）</w:t>
      </w:r>
    </w:p>
    <w:p w14:paraId="3ADB0B28" w14:textId="77777777" w:rsidR="001125C1" w:rsidRPr="004E1800" w:rsidRDefault="00ED2183">
      <w:pPr>
        <w:rPr>
          <w:noProof/>
          <w:szCs w:val="21"/>
        </w:rPr>
      </w:pPr>
      <w:r w:rsidRPr="004E1800">
        <w:rPr>
          <w:rFonts w:hint="eastAsia"/>
          <w:noProof/>
          <w:szCs w:val="21"/>
        </w:rPr>
        <w:t xml:space="preserve">　</w:t>
      </w:r>
      <w:r w:rsidRPr="004E1800">
        <w:rPr>
          <w:rFonts w:hint="eastAsia"/>
          <w:noProof/>
          <w:szCs w:val="21"/>
        </w:rPr>
        <w:t>GDP</w:t>
      </w:r>
      <w:r w:rsidRPr="004E1800">
        <w:rPr>
          <w:rFonts w:hint="eastAsia"/>
          <w:noProof/>
          <w:szCs w:val="21"/>
        </w:rPr>
        <w:t>デフレーターの値が</w:t>
      </w:r>
      <w:r w:rsidR="00B73ED5" w:rsidRPr="004E1800">
        <w:rPr>
          <w:rFonts w:hint="eastAsia"/>
          <w:noProof/>
          <w:szCs w:val="21"/>
        </w:rPr>
        <w:t>100</w:t>
      </w:r>
      <w:r w:rsidR="00B73ED5" w:rsidRPr="004E1800">
        <w:rPr>
          <w:rFonts w:hint="eastAsia"/>
          <w:noProof/>
          <w:szCs w:val="21"/>
        </w:rPr>
        <w:t>より</w:t>
      </w:r>
      <w:r w:rsidRPr="004E1800">
        <w:rPr>
          <w:rFonts w:hint="eastAsia"/>
          <w:noProof/>
          <w:szCs w:val="21"/>
        </w:rPr>
        <w:t>大きければ</w:t>
      </w:r>
      <w:r w:rsidR="00B73ED5" w:rsidRPr="004E1800">
        <w:rPr>
          <w:rFonts w:hint="eastAsia"/>
          <w:noProof/>
          <w:szCs w:val="21"/>
        </w:rPr>
        <w:t>インフレ、小さければデフレと言える。</w:t>
      </w:r>
      <w:r w:rsidR="00B73ED5" w:rsidRPr="004E1800">
        <w:rPr>
          <w:rFonts w:hint="eastAsia"/>
          <w:noProof/>
          <w:szCs w:val="21"/>
        </w:rPr>
        <w:t>1980</w:t>
      </w:r>
      <w:r w:rsidR="00B73ED5" w:rsidRPr="004E1800">
        <w:rPr>
          <w:rFonts w:hint="eastAsia"/>
          <w:noProof/>
          <w:szCs w:val="21"/>
        </w:rPr>
        <w:t>年から</w:t>
      </w:r>
      <w:r w:rsidR="00B73ED5" w:rsidRPr="004E1800">
        <w:rPr>
          <w:rFonts w:hint="eastAsia"/>
          <w:noProof/>
          <w:szCs w:val="21"/>
        </w:rPr>
        <w:t>1985</w:t>
      </w:r>
      <w:r w:rsidR="00B73ED5" w:rsidRPr="004E1800">
        <w:rPr>
          <w:rFonts w:hint="eastAsia"/>
          <w:noProof/>
          <w:szCs w:val="21"/>
        </w:rPr>
        <w:t>年まではインフレに向かっているとはいえ、</w:t>
      </w:r>
      <w:r w:rsidR="00B73ED5" w:rsidRPr="004E1800">
        <w:rPr>
          <w:rFonts w:hint="eastAsia"/>
          <w:noProof/>
          <w:szCs w:val="21"/>
        </w:rPr>
        <w:t>GDP</w:t>
      </w:r>
      <w:r w:rsidR="00B73ED5" w:rsidRPr="004E1800">
        <w:rPr>
          <w:rFonts w:hint="eastAsia"/>
          <w:noProof/>
          <w:szCs w:val="21"/>
        </w:rPr>
        <w:t>デフレーターの値は</w:t>
      </w:r>
      <w:r w:rsidR="00B73ED5" w:rsidRPr="004E1800">
        <w:rPr>
          <w:rFonts w:hint="eastAsia"/>
          <w:noProof/>
          <w:szCs w:val="21"/>
        </w:rPr>
        <w:t>100</w:t>
      </w:r>
      <w:r w:rsidR="00B73ED5" w:rsidRPr="004E1800">
        <w:rPr>
          <w:rFonts w:hint="eastAsia"/>
          <w:noProof/>
          <w:szCs w:val="21"/>
        </w:rPr>
        <w:t>を下回っている。</w:t>
      </w:r>
      <w:r w:rsidR="00B73ED5" w:rsidRPr="004E1800">
        <w:rPr>
          <w:rFonts w:hint="eastAsia"/>
          <w:noProof/>
          <w:szCs w:val="21"/>
        </w:rPr>
        <w:t>1985</w:t>
      </w:r>
      <w:r w:rsidR="00B73ED5" w:rsidRPr="004E1800">
        <w:rPr>
          <w:rFonts w:hint="eastAsia"/>
          <w:noProof/>
          <w:szCs w:val="21"/>
        </w:rPr>
        <w:t>年の値は</w:t>
      </w:r>
      <w:r w:rsidR="00B73ED5" w:rsidRPr="004E1800">
        <w:rPr>
          <w:rFonts w:hint="eastAsia"/>
          <w:noProof/>
          <w:szCs w:val="21"/>
        </w:rPr>
        <w:t>99.275</w:t>
      </w:r>
      <w:r w:rsidR="00B73ED5" w:rsidRPr="004E1800">
        <w:rPr>
          <w:rFonts w:hint="eastAsia"/>
          <w:noProof/>
          <w:szCs w:val="21"/>
        </w:rPr>
        <w:t>だ。</w:t>
      </w:r>
      <w:r w:rsidR="005C55BE" w:rsidRPr="004E1800">
        <w:rPr>
          <w:rFonts w:hint="eastAsia"/>
          <w:noProof/>
          <w:szCs w:val="21"/>
        </w:rPr>
        <w:t>1985</w:t>
      </w:r>
      <w:r w:rsidR="005C55BE" w:rsidRPr="004E1800">
        <w:rPr>
          <w:rFonts w:hint="eastAsia"/>
          <w:noProof/>
          <w:szCs w:val="21"/>
        </w:rPr>
        <w:t>年以降は</w:t>
      </w:r>
      <w:r w:rsidR="005C55BE" w:rsidRPr="004E1800">
        <w:rPr>
          <w:rFonts w:hint="eastAsia"/>
          <w:noProof/>
          <w:szCs w:val="21"/>
        </w:rPr>
        <w:t>1987</w:t>
      </w:r>
      <w:r w:rsidR="005C55BE" w:rsidRPr="004E1800">
        <w:rPr>
          <w:rFonts w:hint="eastAsia"/>
          <w:noProof/>
          <w:szCs w:val="21"/>
        </w:rPr>
        <w:t>年をのぞいて</w:t>
      </w:r>
      <w:r w:rsidR="005C55BE" w:rsidRPr="004E1800">
        <w:rPr>
          <w:rFonts w:hint="eastAsia"/>
          <w:noProof/>
          <w:szCs w:val="21"/>
        </w:rPr>
        <w:t>1994</w:t>
      </w:r>
      <w:r w:rsidR="005C55BE" w:rsidRPr="004E1800">
        <w:rPr>
          <w:rFonts w:hint="eastAsia"/>
          <w:noProof/>
          <w:szCs w:val="21"/>
        </w:rPr>
        <w:t>年までインフレに進んでいる。その後、</w:t>
      </w:r>
      <w:r w:rsidR="005C55BE" w:rsidRPr="004E1800">
        <w:rPr>
          <w:rFonts w:hint="eastAsia"/>
          <w:noProof/>
          <w:szCs w:val="21"/>
        </w:rPr>
        <w:t>GDP</w:t>
      </w:r>
      <w:r w:rsidR="005C55BE" w:rsidRPr="004E1800">
        <w:rPr>
          <w:rFonts w:hint="eastAsia"/>
          <w:noProof/>
          <w:szCs w:val="21"/>
        </w:rPr>
        <w:t>デフレーターの値は</w:t>
      </w:r>
      <w:r w:rsidR="005C55BE" w:rsidRPr="004E1800">
        <w:rPr>
          <w:rFonts w:hint="eastAsia"/>
          <w:noProof/>
          <w:szCs w:val="21"/>
        </w:rPr>
        <w:t>1997</w:t>
      </w:r>
      <w:r w:rsidR="005C55BE" w:rsidRPr="004E1800">
        <w:rPr>
          <w:rFonts w:hint="eastAsia"/>
          <w:noProof/>
          <w:szCs w:val="21"/>
        </w:rPr>
        <w:t>年の</w:t>
      </w:r>
      <w:r w:rsidR="005C55BE" w:rsidRPr="004E1800">
        <w:rPr>
          <w:rFonts w:hint="eastAsia"/>
          <w:noProof/>
          <w:szCs w:val="21"/>
        </w:rPr>
        <w:t>110.959</w:t>
      </w:r>
      <w:r w:rsidR="005C55BE" w:rsidRPr="004E1800">
        <w:rPr>
          <w:rFonts w:hint="eastAsia"/>
          <w:noProof/>
          <w:szCs w:val="21"/>
        </w:rPr>
        <w:t>から</w:t>
      </w:r>
      <w:r w:rsidR="005C55BE" w:rsidRPr="004E1800">
        <w:rPr>
          <w:rFonts w:hint="eastAsia"/>
          <w:noProof/>
          <w:szCs w:val="21"/>
        </w:rPr>
        <w:t>1996</w:t>
      </w:r>
      <w:r w:rsidR="005C55BE" w:rsidRPr="004E1800">
        <w:rPr>
          <w:rFonts w:hint="eastAsia"/>
          <w:noProof/>
          <w:szCs w:val="21"/>
        </w:rPr>
        <w:t>年の</w:t>
      </w:r>
      <w:r w:rsidR="005C55BE" w:rsidRPr="004E1800">
        <w:rPr>
          <w:rFonts w:hint="eastAsia"/>
          <w:noProof/>
          <w:szCs w:val="21"/>
        </w:rPr>
        <w:t>109.541</w:t>
      </w:r>
      <w:r w:rsidR="005C55BE" w:rsidRPr="004E1800">
        <w:rPr>
          <w:rFonts w:hint="eastAsia"/>
          <w:noProof/>
          <w:szCs w:val="21"/>
        </w:rPr>
        <w:t>へ僅かに減少したあと、</w:t>
      </w:r>
      <w:r w:rsidR="005C55BE" w:rsidRPr="004E1800">
        <w:rPr>
          <w:rFonts w:hint="eastAsia"/>
          <w:noProof/>
          <w:szCs w:val="21"/>
        </w:rPr>
        <w:t>1997</w:t>
      </w:r>
      <w:r w:rsidR="005C55BE" w:rsidRPr="004E1800">
        <w:rPr>
          <w:rFonts w:hint="eastAsia"/>
          <w:noProof/>
          <w:szCs w:val="21"/>
        </w:rPr>
        <w:t>年には</w:t>
      </w:r>
      <w:r w:rsidR="005C55BE" w:rsidRPr="004E1800">
        <w:rPr>
          <w:rFonts w:hint="eastAsia"/>
          <w:noProof/>
          <w:szCs w:val="21"/>
        </w:rPr>
        <w:t>110.193</w:t>
      </w:r>
      <w:r w:rsidR="005C55BE" w:rsidRPr="004E1800">
        <w:rPr>
          <w:rFonts w:hint="eastAsia"/>
          <w:noProof/>
          <w:szCs w:val="21"/>
        </w:rPr>
        <w:t>へ微増する。</w:t>
      </w:r>
      <w:r w:rsidR="00F068F2" w:rsidRPr="004E1800">
        <w:rPr>
          <w:rFonts w:hint="eastAsia"/>
          <w:noProof/>
          <w:szCs w:val="21"/>
        </w:rPr>
        <w:t>そして、</w:t>
      </w:r>
      <w:r w:rsidR="00F068F2" w:rsidRPr="004E1800">
        <w:rPr>
          <w:rFonts w:hint="eastAsia"/>
          <w:noProof/>
          <w:szCs w:val="21"/>
        </w:rPr>
        <w:t>1998</w:t>
      </w:r>
      <w:r w:rsidR="00F068F2" w:rsidRPr="004E1800">
        <w:rPr>
          <w:rFonts w:hint="eastAsia"/>
          <w:noProof/>
          <w:szCs w:val="21"/>
        </w:rPr>
        <w:t>年以降は</w:t>
      </w:r>
      <w:r w:rsidR="00F068F2" w:rsidRPr="004E1800">
        <w:rPr>
          <w:rFonts w:hint="eastAsia"/>
          <w:noProof/>
          <w:szCs w:val="21"/>
        </w:rPr>
        <w:t>2012</w:t>
      </w:r>
      <w:r w:rsidR="00F068F2" w:rsidRPr="004E1800">
        <w:rPr>
          <w:rFonts w:hint="eastAsia"/>
          <w:noProof/>
          <w:szCs w:val="21"/>
        </w:rPr>
        <w:t>年まで一気にデフレへと突き進んでいる。</w:t>
      </w:r>
      <w:r w:rsidR="00F068F2" w:rsidRPr="004E1800">
        <w:rPr>
          <w:rFonts w:hint="eastAsia"/>
          <w:noProof/>
          <w:szCs w:val="21"/>
        </w:rPr>
        <w:t>GDP</w:t>
      </w:r>
      <w:r w:rsidR="00F068F2" w:rsidRPr="004E1800">
        <w:rPr>
          <w:rFonts w:hint="eastAsia"/>
          <w:noProof/>
          <w:szCs w:val="21"/>
        </w:rPr>
        <w:t>デフレーターの値が</w:t>
      </w:r>
      <w:r w:rsidR="00F068F2" w:rsidRPr="004E1800">
        <w:rPr>
          <w:rFonts w:hint="eastAsia"/>
          <w:noProof/>
          <w:szCs w:val="21"/>
        </w:rPr>
        <w:t>100</w:t>
      </w:r>
      <w:r w:rsidR="00F068F2" w:rsidRPr="004E1800">
        <w:rPr>
          <w:rFonts w:hint="eastAsia"/>
          <w:noProof/>
          <w:szCs w:val="21"/>
        </w:rPr>
        <w:t>を下回ったのは</w:t>
      </w:r>
      <w:r w:rsidR="00492E0A" w:rsidRPr="004E1800">
        <w:rPr>
          <w:rFonts w:hint="eastAsia"/>
          <w:noProof/>
          <w:szCs w:val="21"/>
        </w:rPr>
        <w:t>2005</w:t>
      </w:r>
      <w:r w:rsidR="00F068F2" w:rsidRPr="004E1800">
        <w:rPr>
          <w:rFonts w:hint="eastAsia"/>
          <w:noProof/>
          <w:szCs w:val="21"/>
        </w:rPr>
        <w:t>年の</w:t>
      </w:r>
      <w:r w:rsidR="00F068F2" w:rsidRPr="004E1800">
        <w:rPr>
          <w:rFonts w:hint="eastAsia"/>
          <w:noProof/>
          <w:szCs w:val="21"/>
        </w:rPr>
        <w:t>98.875</w:t>
      </w:r>
      <w:r w:rsidR="00F068F2" w:rsidRPr="004E1800">
        <w:rPr>
          <w:rFonts w:hint="eastAsia"/>
          <w:noProof/>
          <w:szCs w:val="21"/>
        </w:rPr>
        <w:t>からだ。</w:t>
      </w:r>
      <w:r w:rsidR="00492E0A" w:rsidRPr="004E1800">
        <w:rPr>
          <w:rFonts w:hint="eastAsia"/>
          <w:noProof/>
          <w:szCs w:val="21"/>
        </w:rPr>
        <w:t>このデータ</w:t>
      </w:r>
      <w:r w:rsidR="00492E0A" w:rsidRPr="004E1800">
        <w:rPr>
          <w:rFonts w:hint="eastAsia"/>
          <w:noProof/>
          <w:szCs w:val="21"/>
        </w:rPr>
        <w:lastRenderedPageBreak/>
        <w:t>は</w:t>
      </w:r>
      <w:r w:rsidR="00492E0A" w:rsidRPr="004E1800">
        <w:rPr>
          <w:rFonts w:hint="eastAsia"/>
          <w:noProof/>
          <w:szCs w:val="21"/>
        </w:rPr>
        <w:t>1997</w:t>
      </w:r>
      <w:r w:rsidR="00492E0A" w:rsidRPr="004E1800">
        <w:rPr>
          <w:rFonts w:hint="eastAsia"/>
          <w:noProof/>
          <w:szCs w:val="21"/>
        </w:rPr>
        <w:t>年から何らかの理由でデフレへと向かい、その傾向は現在まで続いているということを示している。</w:t>
      </w:r>
      <w:r w:rsidR="00F068F2" w:rsidRPr="004E1800">
        <w:rPr>
          <w:rFonts w:hint="eastAsia"/>
          <w:noProof/>
          <w:szCs w:val="21"/>
        </w:rPr>
        <w:t>1997</w:t>
      </w:r>
      <w:r w:rsidR="00F068F2" w:rsidRPr="004E1800">
        <w:rPr>
          <w:rFonts w:hint="eastAsia"/>
          <w:noProof/>
          <w:szCs w:val="21"/>
        </w:rPr>
        <w:t>年はグラフ１で見たように、</w:t>
      </w:r>
      <w:r w:rsidR="00492E0A" w:rsidRPr="004E1800">
        <w:rPr>
          <w:rFonts w:hint="eastAsia"/>
          <w:noProof/>
          <w:szCs w:val="21"/>
        </w:rPr>
        <w:t>1980</w:t>
      </w:r>
      <w:r w:rsidR="00492E0A" w:rsidRPr="004E1800">
        <w:rPr>
          <w:rFonts w:hint="eastAsia"/>
          <w:noProof/>
          <w:szCs w:val="21"/>
        </w:rPr>
        <w:t>年から</w:t>
      </w:r>
      <w:r w:rsidR="00492E0A" w:rsidRPr="004E1800">
        <w:rPr>
          <w:rFonts w:hint="eastAsia"/>
          <w:noProof/>
          <w:szCs w:val="21"/>
        </w:rPr>
        <w:t>2012</w:t>
      </w:r>
      <w:r w:rsidR="00492E0A" w:rsidRPr="004E1800">
        <w:rPr>
          <w:rFonts w:hint="eastAsia"/>
          <w:noProof/>
          <w:szCs w:val="21"/>
        </w:rPr>
        <w:t>年の間で日本の名目</w:t>
      </w:r>
      <w:r w:rsidR="00492E0A" w:rsidRPr="004E1800">
        <w:rPr>
          <w:rFonts w:hint="eastAsia"/>
          <w:noProof/>
          <w:szCs w:val="21"/>
        </w:rPr>
        <w:t>GDP</w:t>
      </w:r>
      <w:r w:rsidR="00D70AF3" w:rsidRPr="004E1800">
        <w:rPr>
          <w:rFonts w:hint="eastAsia"/>
          <w:noProof/>
          <w:szCs w:val="21"/>
        </w:rPr>
        <w:t>が最も高かった年である。</w:t>
      </w:r>
    </w:p>
    <w:p w14:paraId="0047CFBC" w14:textId="77777777" w:rsidR="00AB3DEA" w:rsidRPr="004E1800" w:rsidRDefault="00D70AF3">
      <w:pPr>
        <w:rPr>
          <w:noProof/>
          <w:szCs w:val="21"/>
        </w:rPr>
      </w:pPr>
      <w:r w:rsidRPr="004E1800">
        <w:rPr>
          <w:rFonts w:hint="eastAsia"/>
          <w:noProof/>
          <w:szCs w:val="21"/>
        </w:rPr>
        <w:t xml:space="preserve">　</w:t>
      </w:r>
      <w:r w:rsidR="009B7B81" w:rsidRPr="004E1800">
        <w:rPr>
          <w:rFonts w:hint="eastAsia"/>
          <w:noProof/>
          <w:szCs w:val="21"/>
        </w:rPr>
        <w:t>一方、平均消費者物価指数が</w:t>
      </w:r>
      <w:r w:rsidR="009B7B81" w:rsidRPr="004E1800">
        <w:rPr>
          <w:rFonts w:hint="eastAsia"/>
          <w:noProof/>
          <w:szCs w:val="21"/>
        </w:rPr>
        <w:t>1980</w:t>
      </w:r>
      <w:r w:rsidR="009B7B81" w:rsidRPr="004E1800">
        <w:rPr>
          <w:rFonts w:hint="eastAsia"/>
          <w:noProof/>
          <w:szCs w:val="21"/>
        </w:rPr>
        <w:t>年から</w:t>
      </w:r>
      <w:r w:rsidR="009B7B81" w:rsidRPr="004E1800">
        <w:rPr>
          <w:rFonts w:hint="eastAsia"/>
          <w:noProof/>
          <w:szCs w:val="21"/>
        </w:rPr>
        <w:t>2012</w:t>
      </w:r>
      <w:r w:rsidR="009B7B81" w:rsidRPr="004E1800">
        <w:rPr>
          <w:rFonts w:hint="eastAsia"/>
          <w:noProof/>
          <w:szCs w:val="21"/>
        </w:rPr>
        <w:t>年までどのように推移してきたかを見てみ</w:t>
      </w:r>
      <w:r w:rsidR="007B4166" w:rsidRPr="004E1800">
        <w:rPr>
          <w:rFonts w:hint="eastAsia"/>
          <w:noProof/>
          <w:szCs w:val="21"/>
        </w:rPr>
        <w:t>る。平均消費者物価指数は、</w:t>
      </w:r>
      <w:r w:rsidR="007B4166" w:rsidRPr="004E1800">
        <w:rPr>
          <w:rFonts w:hint="eastAsia"/>
          <w:noProof/>
          <w:szCs w:val="21"/>
        </w:rPr>
        <w:t>1994</w:t>
      </w:r>
      <w:r w:rsidR="007B4166" w:rsidRPr="004E1800">
        <w:rPr>
          <w:rFonts w:hint="eastAsia"/>
          <w:noProof/>
          <w:szCs w:val="21"/>
        </w:rPr>
        <w:t>年の</w:t>
      </w:r>
      <w:r w:rsidR="007B4166" w:rsidRPr="004E1800">
        <w:rPr>
          <w:rFonts w:hint="eastAsia"/>
          <w:noProof/>
          <w:szCs w:val="21"/>
        </w:rPr>
        <w:t>101.232</w:t>
      </w:r>
      <w:r w:rsidR="007B4166" w:rsidRPr="004E1800">
        <w:rPr>
          <w:rFonts w:hint="eastAsia"/>
          <w:noProof/>
          <w:szCs w:val="21"/>
        </w:rPr>
        <w:t>から</w:t>
      </w:r>
      <w:r w:rsidR="00CF4D90" w:rsidRPr="004E1800">
        <w:rPr>
          <w:rFonts w:hint="eastAsia"/>
          <w:noProof/>
          <w:szCs w:val="21"/>
        </w:rPr>
        <w:t>1995</w:t>
      </w:r>
      <w:r w:rsidR="00CF4D90" w:rsidRPr="004E1800">
        <w:rPr>
          <w:rFonts w:hint="eastAsia"/>
          <w:noProof/>
          <w:szCs w:val="21"/>
        </w:rPr>
        <w:t>年</w:t>
      </w:r>
      <w:r w:rsidR="007B4166" w:rsidRPr="004E1800">
        <w:rPr>
          <w:rFonts w:hint="eastAsia"/>
          <w:noProof/>
          <w:szCs w:val="21"/>
        </w:rPr>
        <w:t>の</w:t>
      </w:r>
      <w:r w:rsidR="007B4166" w:rsidRPr="004E1800">
        <w:rPr>
          <w:rFonts w:hint="eastAsia"/>
          <w:noProof/>
          <w:szCs w:val="21"/>
        </w:rPr>
        <w:t>101.105</w:t>
      </w:r>
      <w:r w:rsidR="007B4166" w:rsidRPr="004E1800">
        <w:rPr>
          <w:rFonts w:hint="eastAsia"/>
          <w:noProof/>
          <w:szCs w:val="21"/>
        </w:rPr>
        <w:t>にかけての僅かばかり</w:t>
      </w:r>
      <w:r w:rsidR="00CF4D90" w:rsidRPr="004E1800">
        <w:rPr>
          <w:rFonts w:hint="eastAsia"/>
          <w:noProof/>
          <w:szCs w:val="21"/>
        </w:rPr>
        <w:t>の</w:t>
      </w:r>
      <w:r w:rsidR="007B4166" w:rsidRPr="004E1800">
        <w:rPr>
          <w:rFonts w:hint="eastAsia"/>
          <w:noProof/>
          <w:szCs w:val="21"/>
        </w:rPr>
        <w:t>低下を除いて、</w:t>
      </w:r>
      <w:r w:rsidR="007B4166" w:rsidRPr="004E1800">
        <w:rPr>
          <w:rFonts w:hint="eastAsia"/>
          <w:noProof/>
          <w:szCs w:val="21"/>
        </w:rPr>
        <w:t>1980</w:t>
      </w:r>
      <w:r w:rsidR="007B4166" w:rsidRPr="004E1800">
        <w:rPr>
          <w:rFonts w:hint="eastAsia"/>
          <w:noProof/>
          <w:szCs w:val="21"/>
        </w:rPr>
        <w:t>年の</w:t>
      </w:r>
      <w:r w:rsidR="007B4166" w:rsidRPr="004E1800">
        <w:rPr>
          <w:rFonts w:hint="eastAsia"/>
          <w:noProof/>
          <w:szCs w:val="21"/>
        </w:rPr>
        <w:t>77.163</w:t>
      </w:r>
      <w:r w:rsidR="007B4166" w:rsidRPr="004E1800">
        <w:rPr>
          <w:rFonts w:hint="eastAsia"/>
          <w:noProof/>
          <w:szCs w:val="21"/>
        </w:rPr>
        <w:t>から</w:t>
      </w:r>
      <w:r w:rsidR="00CF4D90" w:rsidRPr="004E1800">
        <w:rPr>
          <w:rFonts w:hint="eastAsia"/>
          <w:noProof/>
          <w:szCs w:val="21"/>
        </w:rPr>
        <w:t>1998</w:t>
      </w:r>
      <w:r w:rsidR="00CF4D90" w:rsidRPr="004E1800">
        <w:rPr>
          <w:rFonts w:hint="eastAsia"/>
          <w:noProof/>
          <w:szCs w:val="21"/>
        </w:rPr>
        <w:t>年</w:t>
      </w:r>
      <w:r w:rsidR="007B4166" w:rsidRPr="004E1800">
        <w:rPr>
          <w:rFonts w:hint="eastAsia"/>
          <w:noProof/>
          <w:szCs w:val="21"/>
        </w:rPr>
        <w:t>の</w:t>
      </w:r>
      <w:r w:rsidR="007B4166" w:rsidRPr="004E1800">
        <w:rPr>
          <w:rFonts w:hint="eastAsia"/>
          <w:noProof/>
          <w:szCs w:val="21"/>
        </w:rPr>
        <w:t>103.707</w:t>
      </w:r>
      <w:r w:rsidR="00CF4D90" w:rsidRPr="004E1800">
        <w:rPr>
          <w:rFonts w:hint="eastAsia"/>
          <w:noProof/>
          <w:szCs w:val="21"/>
        </w:rPr>
        <w:t>までは上昇し続け</w:t>
      </w:r>
      <w:r w:rsidR="007B4166" w:rsidRPr="004E1800">
        <w:rPr>
          <w:rFonts w:hint="eastAsia"/>
          <w:noProof/>
          <w:szCs w:val="21"/>
        </w:rPr>
        <w:t>たが</w:t>
      </w:r>
      <w:r w:rsidR="00CF4D90" w:rsidRPr="004E1800">
        <w:rPr>
          <w:rFonts w:hint="eastAsia"/>
          <w:noProof/>
          <w:szCs w:val="21"/>
        </w:rPr>
        <w:t>、</w:t>
      </w:r>
      <w:r w:rsidR="007B4166" w:rsidRPr="004E1800">
        <w:rPr>
          <w:rFonts w:hint="eastAsia"/>
          <w:noProof/>
          <w:szCs w:val="21"/>
        </w:rPr>
        <w:t>その後は</w:t>
      </w:r>
      <w:r w:rsidR="007B4166" w:rsidRPr="004E1800">
        <w:rPr>
          <w:rFonts w:hint="eastAsia"/>
          <w:noProof/>
          <w:szCs w:val="21"/>
        </w:rPr>
        <w:t>2005</w:t>
      </w:r>
      <w:r w:rsidR="007B4166" w:rsidRPr="004E1800">
        <w:rPr>
          <w:rFonts w:hint="eastAsia"/>
          <w:noProof/>
          <w:szCs w:val="21"/>
        </w:rPr>
        <w:t>年の</w:t>
      </w:r>
      <w:r w:rsidR="007B4166" w:rsidRPr="004E1800">
        <w:rPr>
          <w:rFonts w:hint="eastAsia"/>
          <w:noProof/>
          <w:szCs w:val="21"/>
        </w:rPr>
        <w:t>100.414</w:t>
      </w:r>
      <w:r w:rsidR="007B4166" w:rsidRPr="004E1800">
        <w:rPr>
          <w:rFonts w:hint="eastAsia"/>
          <w:noProof/>
          <w:szCs w:val="21"/>
        </w:rPr>
        <w:t>まで低下し続けた。</w:t>
      </w:r>
      <w:r w:rsidR="00E61F53" w:rsidRPr="004E1800">
        <w:rPr>
          <w:rFonts w:hint="eastAsia"/>
          <w:noProof/>
          <w:szCs w:val="21"/>
        </w:rPr>
        <w:t>しかし、</w:t>
      </w:r>
      <w:r w:rsidR="00E61F53" w:rsidRPr="004E1800">
        <w:rPr>
          <w:rFonts w:hint="eastAsia"/>
          <w:noProof/>
          <w:szCs w:val="21"/>
        </w:rPr>
        <w:t>2005</w:t>
      </w:r>
      <w:r w:rsidR="00E61F53" w:rsidRPr="004E1800">
        <w:rPr>
          <w:rFonts w:hint="eastAsia"/>
          <w:noProof/>
          <w:szCs w:val="21"/>
        </w:rPr>
        <w:t>年から</w:t>
      </w:r>
      <w:r w:rsidR="00E61F53" w:rsidRPr="004E1800">
        <w:rPr>
          <w:rFonts w:hint="eastAsia"/>
          <w:noProof/>
          <w:szCs w:val="21"/>
        </w:rPr>
        <w:t>2008</w:t>
      </w:r>
      <w:r w:rsidR="00E61F53" w:rsidRPr="004E1800">
        <w:rPr>
          <w:rFonts w:hint="eastAsia"/>
          <w:noProof/>
          <w:szCs w:val="21"/>
        </w:rPr>
        <w:t>年の</w:t>
      </w:r>
      <w:r w:rsidR="00E61F53" w:rsidRPr="004E1800">
        <w:rPr>
          <w:rFonts w:hint="eastAsia"/>
          <w:noProof/>
          <w:szCs w:val="21"/>
        </w:rPr>
        <w:t>102.105</w:t>
      </w:r>
      <w:r w:rsidR="00E61F53" w:rsidRPr="004E1800">
        <w:rPr>
          <w:rFonts w:hint="eastAsia"/>
          <w:noProof/>
          <w:szCs w:val="21"/>
        </w:rPr>
        <w:t>にかけて上昇し、そこから</w:t>
      </w:r>
      <w:r w:rsidR="00E61F53" w:rsidRPr="004E1800">
        <w:rPr>
          <w:rFonts w:hint="eastAsia"/>
          <w:noProof/>
          <w:szCs w:val="21"/>
        </w:rPr>
        <w:t>2011</w:t>
      </w:r>
      <w:r w:rsidR="00E61F53" w:rsidRPr="004E1800">
        <w:rPr>
          <w:rFonts w:hint="eastAsia"/>
          <w:noProof/>
          <w:szCs w:val="21"/>
        </w:rPr>
        <w:t>年の</w:t>
      </w:r>
      <w:r w:rsidR="00E61F53" w:rsidRPr="004E1800">
        <w:rPr>
          <w:rFonts w:hint="eastAsia"/>
          <w:noProof/>
          <w:szCs w:val="21"/>
        </w:rPr>
        <w:t>99.721</w:t>
      </w:r>
      <w:r w:rsidR="00E61F53" w:rsidRPr="004E1800">
        <w:rPr>
          <w:rFonts w:hint="eastAsia"/>
          <w:noProof/>
          <w:szCs w:val="21"/>
        </w:rPr>
        <w:t>まで再び低下した。そして、</w:t>
      </w:r>
      <w:r w:rsidR="00E61F53" w:rsidRPr="004E1800">
        <w:rPr>
          <w:rFonts w:hint="eastAsia"/>
          <w:noProof/>
          <w:szCs w:val="21"/>
        </w:rPr>
        <w:t>2012</w:t>
      </w:r>
      <w:r w:rsidR="00E61F53" w:rsidRPr="004E1800">
        <w:rPr>
          <w:rFonts w:hint="eastAsia"/>
          <w:noProof/>
          <w:szCs w:val="21"/>
        </w:rPr>
        <w:t>年</w:t>
      </w:r>
      <w:r w:rsidR="00AB3DEA" w:rsidRPr="004E1800">
        <w:rPr>
          <w:rFonts w:hint="eastAsia"/>
          <w:noProof/>
          <w:szCs w:val="21"/>
        </w:rPr>
        <w:t>は</w:t>
      </w:r>
      <w:r w:rsidR="00AB3DEA" w:rsidRPr="004E1800">
        <w:rPr>
          <w:rFonts w:hint="eastAsia"/>
          <w:noProof/>
          <w:szCs w:val="21"/>
        </w:rPr>
        <w:t>99.763</w:t>
      </w:r>
      <w:r w:rsidR="00AB3DEA" w:rsidRPr="004E1800">
        <w:rPr>
          <w:rFonts w:hint="eastAsia"/>
          <w:noProof/>
          <w:szCs w:val="21"/>
        </w:rPr>
        <w:t>へ若干上昇すると推定されている。</w:t>
      </w:r>
    </w:p>
    <w:p w14:paraId="5DF90D60" w14:textId="77777777" w:rsidR="0043658A" w:rsidRPr="004E1800" w:rsidRDefault="00272EC5" w:rsidP="004E1800">
      <w:pPr>
        <w:ind w:firstLineChars="100" w:firstLine="210"/>
        <w:rPr>
          <w:noProof/>
          <w:szCs w:val="21"/>
        </w:rPr>
      </w:pPr>
      <w:r w:rsidRPr="004E1800">
        <w:rPr>
          <w:rFonts w:hint="eastAsia"/>
          <w:noProof/>
          <w:szCs w:val="21"/>
        </w:rPr>
        <w:t>つまり、</w:t>
      </w:r>
      <w:r w:rsidR="005077C4" w:rsidRPr="004E1800">
        <w:rPr>
          <w:rFonts w:hint="eastAsia"/>
          <w:noProof/>
          <w:szCs w:val="21"/>
        </w:rPr>
        <w:t>1980</w:t>
      </w:r>
      <w:r w:rsidR="005077C4" w:rsidRPr="004E1800">
        <w:rPr>
          <w:rFonts w:hint="eastAsia"/>
          <w:noProof/>
          <w:szCs w:val="21"/>
        </w:rPr>
        <w:t>年から</w:t>
      </w:r>
      <w:r w:rsidR="005077C4" w:rsidRPr="004E1800">
        <w:rPr>
          <w:rFonts w:hint="eastAsia"/>
          <w:noProof/>
          <w:szCs w:val="21"/>
        </w:rPr>
        <w:t>1998</w:t>
      </w:r>
      <w:r w:rsidR="005077C4" w:rsidRPr="004E1800">
        <w:rPr>
          <w:rFonts w:hint="eastAsia"/>
          <w:noProof/>
          <w:szCs w:val="21"/>
        </w:rPr>
        <w:t>年までは</w:t>
      </w:r>
      <w:r w:rsidR="005077C4" w:rsidRPr="004E1800">
        <w:rPr>
          <w:rFonts w:hint="eastAsia"/>
          <w:noProof/>
          <w:szCs w:val="21"/>
        </w:rPr>
        <w:t>GDP</w:t>
      </w:r>
      <w:r w:rsidR="005077C4" w:rsidRPr="004E1800">
        <w:rPr>
          <w:rFonts w:hint="eastAsia"/>
          <w:noProof/>
          <w:szCs w:val="21"/>
        </w:rPr>
        <w:t>デフレーターに対して平均消費者物価指数はおおむね並行移動をしていたが、</w:t>
      </w:r>
      <w:r w:rsidR="005077C4" w:rsidRPr="004E1800">
        <w:rPr>
          <w:rFonts w:hint="eastAsia"/>
          <w:noProof/>
          <w:szCs w:val="21"/>
        </w:rPr>
        <w:t>1998</w:t>
      </w:r>
      <w:r w:rsidR="005077C4" w:rsidRPr="004E1800">
        <w:rPr>
          <w:rFonts w:hint="eastAsia"/>
          <w:noProof/>
          <w:szCs w:val="21"/>
        </w:rPr>
        <w:t>年以降は</w:t>
      </w:r>
      <w:r w:rsidR="005077C4" w:rsidRPr="004E1800">
        <w:rPr>
          <w:rFonts w:hint="eastAsia"/>
          <w:noProof/>
          <w:szCs w:val="21"/>
        </w:rPr>
        <w:t>GDP</w:t>
      </w:r>
      <w:r w:rsidR="005077C4" w:rsidRPr="004E1800">
        <w:rPr>
          <w:rFonts w:hint="eastAsia"/>
          <w:noProof/>
          <w:szCs w:val="21"/>
        </w:rPr>
        <w:t>デフレーター</w:t>
      </w:r>
      <w:r w:rsidRPr="004E1800">
        <w:rPr>
          <w:rFonts w:hint="eastAsia"/>
          <w:noProof/>
          <w:szCs w:val="21"/>
        </w:rPr>
        <w:t>が大幅に</w:t>
      </w:r>
      <w:r w:rsidR="005077C4" w:rsidRPr="004E1800">
        <w:rPr>
          <w:rFonts w:hint="eastAsia"/>
          <w:noProof/>
          <w:szCs w:val="21"/>
        </w:rPr>
        <w:t>低下</w:t>
      </w:r>
      <w:r w:rsidRPr="004E1800">
        <w:rPr>
          <w:rFonts w:hint="eastAsia"/>
          <w:noProof/>
          <w:szCs w:val="21"/>
        </w:rPr>
        <w:t>しているにもかかわらず、消費者物価指数の低下率は</w:t>
      </w:r>
      <w:r w:rsidRPr="004E1800">
        <w:rPr>
          <w:rFonts w:hint="eastAsia"/>
          <w:noProof/>
          <w:szCs w:val="21"/>
        </w:rPr>
        <w:t>GDP</w:t>
      </w:r>
      <w:r w:rsidRPr="004E1800">
        <w:rPr>
          <w:rFonts w:hint="eastAsia"/>
          <w:noProof/>
          <w:szCs w:val="21"/>
        </w:rPr>
        <w:t>デフレーターのそれよりも小さく、</w:t>
      </w:r>
      <w:r w:rsidR="005077C4" w:rsidRPr="004E1800">
        <w:rPr>
          <w:rFonts w:hint="eastAsia"/>
          <w:noProof/>
          <w:szCs w:val="21"/>
        </w:rPr>
        <w:t>2</w:t>
      </w:r>
      <w:r w:rsidR="002954BE" w:rsidRPr="004E1800">
        <w:rPr>
          <w:rFonts w:hint="eastAsia"/>
          <w:noProof/>
          <w:szCs w:val="21"/>
        </w:rPr>
        <w:t>005</w:t>
      </w:r>
      <w:r w:rsidR="002954BE" w:rsidRPr="004E1800">
        <w:rPr>
          <w:rFonts w:hint="eastAsia"/>
          <w:noProof/>
          <w:szCs w:val="21"/>
        </w:rPr>
        <w:t>年から</w:t>
      </w:r>
      <w:r w:rsidR="002954BE" w:rsidRPr="004E1800">
        <w:rPr>
          <w:rFonts w:hint="eastAsia"/>
          <w:noProof/>
          <w:szCs w:val="21"/>
        </w:rPr>
        <w:t>2008</w:t>
      </w:r>
      <w:r w:rsidR="002954BE" w:rsidRPr="004E1800">
        <w:rPr>
          <w:rFonts w:hint="eastAsia"/>
          <w:noProof/>
          <w:szCs w:val="21"/>
        </w:rPr>
        <w:t>年にかけては</w:t>
      </w:r>
      <w:r w:rsidR="002954BE" w:rsidRPr="004E1800">
        <w:rPr>
          <w:rFonts w:hint="eastAsia"/>
          <w:noProof/>
          <w:szCs w:val="21"/>
        </w:rPr>
        <w:t>GDP</w:t>
      </w:r>
      <w:r w:rsidRPr="004E1800">
        <w:rPr>
          <w:rFonts w:hint="eastAsia"/>
          <w:noProof/>
          <w:szCs w:val="21"/>
        </w:rPr>
        <w:t>デフレーターの低下と平均消費者物価指数の</w:t>
      </w:r>
      <w:r w:rsidR="002954BE" w:rsidRPr="004E1800">
        <w:rPr>
          <w:rFonts w:hint="eastAsia"/>
          <w:noProof/>
          <w:szCs w:val="21"/>
        </w:rPr>
        <w:t>上昇</w:t>
      </w:r>
      <w:r w:rsidRPr="004E1800">
        <w:rPr>
          <w:rFonts w:hint="eastAsia"/>
          <w:noProof/>
          <w:szCs w:val="21"/>
        </w:rPr>
        <w:t>が起き</w:t>
      </w:r>
      <w:r w:rsidR="002954BE" w:rsidRPr="004E1800">
        <w:rPr>
          <w:rFonts w:hint="eastAsia"/>
          <w:noProof/>
          <w:szCs w:val="21"/>
        </w:rPr>
        <w:t>ている。</w:t>
      </w:r>
    </w:p>
    <w:p w14:paraId="368310EA" w14:textId="77777777" w:rsidR="00E13672" w:rsidRPr="004E1800" w:rsidRDefault="00E13672" w:rsidP="004E1800">
      <w:pPr>
        <w:ind w:firstLineChars="100" w:firstLine="210"/>
        <w:rPr>
          <w:noProof/>
          <w:szCs w:val="21"/>
        </w:rPr>
      </w:pPr>
      <w:r w:rsidRPr="004E1800">
        <w:rPr>
          <w:rFonts w:hint="eastAsia"/>
          <w:noProof/>
          <w:szCs w:val="21"/>
        </w:rPr>
        <w:t>1991</w:t>
      </w:r>
      <w:r w:rsidRPr="004E1800">
        <w:rPr>
          <w:rFonts w:hint="eastAsia"/>
          <w:noProof/>
          <w:szCs w:val="21"/>
        </w:rPr>
        <w:t>年と比べて</w:t>
      </w:r>
      <w:r w:rsidRPr="004E1800">
        <w:rPr>
          <w:rFonts w:hint="eastAsia"/>
          <w:noProof/>
          <w:szCs w:val="21"/>
        </w:rPr>
        <w:t>2011</w:t>
      </w:r>
      <w:r w:rsidRPr="004E1800">
        <w:rPr>
          <w:rFonts w:hint="eastAsia"/>
          <w:noProof/>
          <w:szCs w:val="21"/>
        </w:rPr>
        <w:t>年の名目</w:t>
      </w:r>
      <w:r w:rsidRPr="004E1800">
        <w:rPr>
          <w:rFonts w:hint="eastAsia"/>
          <w:noProof/>
          <w:szCs w:val="21"/>
        </w:rPr>
        <w:t>GDP</w:t>
      </w:r>
      <w:r w:rsidR="00E7557D" w:rsidRPr="004E1800">
        <w:rPr>
          <w:rFonts w:hint="eastAsia"/>
          <w:noProof/>
          <w:szCs w:val="21"/>
        </w:rPr>
        <w:t>が若干低いだけでなく</w:t>
      </w:r>
      <w:r w:rsidRPr="004E1800">
        <w:rPr>
          <w:rFonts w:hint="eastAsia"/>
          <w:noProof/>
          <w:szCs w:val="21"/>
        </w:rPr>
        <w:t>、</w:t>
      </w:r>
      <w:r w:rsidRPr="004E1800">
        <w:rPr>
          <w:rFonts w:hint="eastAsia"/>
          <w:noProof/>
          <w:szCs w:val="21"/>
        </w:rPr>
        <w:t>1997</w:t>
      </w:r>
      <w:r w:rsidRPr="004E1800">
        <w:rPr>
          <w:rFonts w:hint="eastAsia"/>
          <w:noProof/>
          <w:szCs w:val="21"/>
        </w:rPr>
        <w:t>年から現在まで</w:t>
      </w:r>
      <w:r w:rsidR="00E7557D" w:rsidRPr="004E1800">
        <w:rPr>
          <w:rFonts w:hint="eastAsia"/>
          <w:noProof/>
          <w:szCs w:val="21"/>
        </w:rPr>
        <w:t>の連続した</w:t>
      </w:r>
      <w:r w:rsidRPr="004E1800">
        <w:rPr>
          <w:rFonts w:hint="eastAsia"/>
          <w:noProof/>
          <w:szCs w:val="21"/>
        </w:rPr>
        <w:t>GDP</w:t>
      </w:r>
      <w:r w:rsidR="00E7557D" w:rsidRPr="004E1800">
        <w:rPr>
          <w:rFonts w:hint="eastAsia"/>
          <w:noProof/>
          <w:szCs w:val="21"/>
        </w:rPr>
        <w:t>デフレーターの低下にも拘らず、</w:t>
      </w:r>
      <w:r w:rsidRPr="004E1800">
        <w:rPr>
          <w:rFonts w:hint="eastAsia"/>
          <w:noProof/>
          <w:szCs w:val="21"/>
        </w:rPr>
        <w:t>消費者平均物価指数は高止まりしている。</w:t>
      </w:r>
      <w:r w:rsidR="00E7557D" w:rsidRPr="004E1800">
        <w:rPr>
          <w:rFonts w:hint="eastAsia"/>
          <w:noProof/>
          <w:szCs w:val="21"/>
        </w:rPr>
        <w:t>つまり、日本国民の給料の額面が減る一方で、物価は給料ほどの割合で下がっていないのだ。</w:t>
      </w:r>
      <w:r w:rsidRPr="004E1800">
        <w:rPr>
          <w:rFonts w:hint="eastAsia"/>
          <w:noProof/>
          <w:szCs w:val="21"/>
        </w:rPr>
        <w:t>まさに「失われた</w:t>
      </w:r>
      <w:r w:rsidRPr="004E1800">
        <w:rPr>
          <w:rFonts w:hint="eastAsia"/>
          <w:noProof/>
          <w:szCs w:val="21"/>
        </w:rPr>
        <w:t>20</w:t>
      </w:r>
      <w:r w:rsidRPr="004E1800">
        <w:rPr>
          <w:rFonts w:hint="eastAsia"/>
          <w:noProof/>
          <w:szCs w:val="21"/>
        </w:rPr>
        <w:t>年」というわけだ。</w:t>
      </w:r>
    </w:p>
    <w:p w14:paraId="5D2CBE97" w14:textId="77777777" w:rsidR="00E13672" w:rsidRDefault="00E13672" w:rsidP="00E13672">
      <w:pPr>
        <w:rPr>
          <w:b/>
          <w:noProof/>
          <w:szCs w:val="21"/>
        </w:rPr>
      </w:pPr>
    </w:p>
    <w:p w14:paraId="035C5FD2" w14:textId="77777777" w:rsidR="00FC5ADF" w:rsidRPr="004E1800" w:rsidRDefault="00FC5ADF" w:rsidP="00E13672">
      <w:pPr>
        <w:rPr>
          <w:b/>
          <w:noProof/>
          <w:szCs w:val="21"/>
        </w:rPr>
      </w:pPr>
    </w:p>
    <w:p w14:paraId="1898A20A" w14:textId="0ADCA756" w:rsidR="00E13672" w:rsidRPr="004E1800" w:rsidRDefault="00E13672" w:rsidP="00E13672">
      <w:pPr>
        <w:rPr>
          <w:b/>
          <w:noProof/>
          <w:szCs w:val="21"/>
        </w:rPr>
      </w:pPr>
      <w:r w:rsidRPr="004E1800">
        <w:rPr>
          <w:rFonts w:hint="eastAsia"/>
          <w:b/>
          <w:noProof/>
          <w:szCs w:val="21"/>
        </w:rPr>
        <w:t>二節：日本</w:t>
      </w:r>
      <w:r w:rsidR="0069716E">
        <w:rPr>
          <w:rFonts w:hint="eastAsia"/>
          <w:b/>
          <w:noProof/>
          <w:szCs w:val="21"/>
        </w:rPr>
        <w:t>政府の歳入と歳出</w:t>
      </w:r>
    </w:p>
    <w:p w14:paraId="53943108" w14:textId="77777777" w:rsidR="00170672" w:rsidRDefault="00E13672" w:rsidP="00E13672">
      <w:pPr>
        <w:rPr>
          <w:noProof/>
          <w:szCs w:val="21"/>
        </w:rPr>
      </w:pPr>
      <w:r w:rsidRPr="004E1800">
        <w:rPr>
          <w:rFonts w:hint="eastAsia"/>
          <w:noProof/>
          <w:szCs w:val="21"/>
        </w:rPr>
        <w:t xml:space="preserve">　</w:t>
      </w:r>
      <w:r w:rsidR="0043658A" w:rsidRPr="004E1800">
        <w:rPr>
          <w:rFonts w:hint="eastAsia"/>
          <w:noProof/>
          <w:szCs w:val="21"/>
        </w:rPr>
        <w:t>次に、</w:t>
      </w:r>
      <w:r w:rsidR="0086009A" w:rsidRPr="004E1800">
        <w:rPr>
          <w:rFonts w:hint="eastAsia"/>
          <w:noProof/>
          <w:szCs w:val="21"/>
        </w:rPr>
        <w:t>1980</w:t>
      </w:r>
      <w:r w:rsidR="0086009A" w:rsidRPr="004E1800">
        <w:rPr>
          <w:rFonts w:hint="eastAsia"/>
          <w:noProof/>
          <w:szCs w:val="21"/>
        </w:rPr>
        <w:t>年から</w:t>
      </w:r>
      <w:r w:rsidR="0086009A" w:rsidRPr="004E1800">
        <w:rPr>
          <w:rFonts w:hint="eastAsia"/>
          <w:noProof/>
          <w:szCs w:val="21"/>
        </w:rPr>
        <w:t>2012</w:t>
      </w:r>
      <w:r w:rsidR="0086009A" w:rsidRPr="004E1800">
        <w:rPr>
          <w:rFonts w:hint="eastAsia"/>
          <w:noProof/>
          <w:szCs w:val="21"/>
        </w:rPr>
        <w:t>年までの日本政府の</w:t>
      </w:r>
      <w:r w:rsidR="00866233" w:rsidRPr="004E1800">
        <w:rPr>
          <w:rFonts w:hint="eastAsia"/>
          <w:noProof/>
          <w:szCs w:val="21"/>
        </w:rPr>
        <w:t>歳入</w:t>
      </w:r>
      <w:r w:rsidR="0086009A" w:rsidRPr="004E1800">
        <w:rPr>
          <w:rFonts w:hint="eastAsia"/>
          <w:noProof/>
          <w:szCs w:val="21"/>
        </w:rPr>
        <w:t>と歳出の推移をグラフに表した。（</w:t>
      </w:r>
      <w:r w:rsidR="0086009A" w:rsidRPr="004E1800">
        <w:rPr>
          <w:rFonts w:hint="eastAsia"/>
          <w:noProof/>
          <w:szCs w:val="21"/>
        </w:rPr>
        <w:t>2012</w:t>
      </w:r>
      <w:r w:rsidR="0086009A" w:rsidRPr="004E1800">
        <w:rPr>
          <w:rFonts w:hint="eastAsia"/>
          <w:noProof/>
          <w:szCs w:val="21"/>
        </w:rPr>
        <w:t>年分は</w:t>
      </w:r>
      <w:r w:rsidR="005356A4" w:rsidRPr="004E1800">
        <w:rPr>
          <w:rFonts w:hint="eastAsia"/>
          <w:noProof/>
          <w:szCs w:val="21"/>
        </w:rPr>
        <w:t>推定</w:t>
      </w:r>
      <w:r w:rsidR="0086009A" w:rsidRPr="004E1800">
        <w:rPr>
          <w:rFonts w:hint="eastAsia"/>
          <w:noProof/>
          <w:szCs w:val="21"/>
        </w:rPr>
        <w:t>値）</w:t>
      </w:r>
    </w:p>
    <w:p w14:paraId="769669BB" w14:textId="1CC2D6CB" w:rsidR="00D473DE" w:rsidRPr="004E1800" w:rsidRDefault="00170672" w:rsidP="00D473DE">
      <w:pPr>
        <w:jc w:val="left"/>
        <w:rPr>
          <w:noProof/>
          <w:szCs w:val="21"/>
        </w:rPr>
      </w:pPr>
      <w:r w:rsidRPr="004E1800">
        <w:rPr>
          <w:rFonts w:hint="eastAsia"/>
          <w:noProof/>
          <w:szCs w:val="21"/>
        </w:rPr>
        <w:t>グラフ</w:t>
      </w:r>
      <w:r w:rsidRPr="004E1800">
        <w:rPr>
          <w:rFonts w:hint="eastAsia"/>
          <w:noProof/>
          <w:szCs w:val="21"/>
        </w:rPr>
        <w:t>3</w:t>
      </w:r>
      <w:r w:rsidRPr="004E1800">
        <w:rPr>
          <w:rFonts w:hint="eastAsia"/>
          <w:noProof/>
          <w:szCs w:val="21"/>
        </w:rPr>
        <w:t>より、</w:t>
      </w:r>
      <w:r w:rsidRPr="004E1800">
        <w:rPr>
          <w:rFonts w:hint="eastAsia"/>
          <w:noProof/>
          <w:szCs w:val="21"/>
        </w:rPr>
        <w:t>1980</w:t>
      </w:r>
      <w:r w:rsidRPr="004E1800">
        <w:rPr>
          <w:rFonts w:hint="eastAsia"/>
          <w:noProof/>
          <w:szCs w:val="21"/>
        </w:rPr>
        <w:t>年から</w:t>
      </w:r>
      <w:r w:rsidRPr="004E1800">
        <w:rPr>
          <w:rFonts w:hint="eastAsia"/>
          <w:noProof/>
          <w:szCs w:val="21"/>
        </w:rPr>
        <w:t>2012</w:t>
      </w:r>
      <w:r w:rsidRPr="004E1800">
        <w:rPr>
          <w:rFonts w:hint="eastAsia"/>
          <w:noProof/>
          <w:szCs w:val="21"/>
        </w:rPr>
        <w:t>年までの間は、</w:t>
      </w:r>
      <w:r w:rsidRPr="004E1800">
        <w:rPr>
          <w:rFonts w:hint="eastAsia"/>
          <w:noProof/>
          <w:szCs w:val="21"/>
        </w:rPr>
        <w:t>1988</w:t>
      </w:r>
      <w:r w:rsidRPr="004E1800">
        <w:rPr>
          <w:rFonts w:hint="eastAsia"/>
          <w:noProof/>
          <w:szCs w:val="21"/>
        </w:rPr>
        <w:t>年から</w:t>
      </w:r>
      <w:r w:rsidRPr="004E1800">
        <w:rPr>
          <w:rFonts w:hint="eastAsia"/>
          <w:noProof/>
          <w:szCs w:val="21"/>
        </w:rPr>
        <w:t>1992</w:t>
      </w:r>
      <w:r w:rsidRPr="004E1800">
        <w:rPr>
          <w:rFonts w:hint="eastAsia"/>
          <w:noProof/>
          <w:szCs w:val="21"/>
        </w:rPr>
        <w:t>年までを除いて日本政府の歳出が歳入を上回っていることが分かる。</w:t>
      </w:r>
      <w:r w:rsidRPr="004E1800">
        <w:rPr>
          <w:rFonts w:hint="eastAsia"/>
          <w:noProof/>
          <w:szCs w:val="21"/>
        </w:rPr>
        <w:t>1991</w:t>
      </w:r>
      <w:r w:rsidRPr="004E1800">
        <w:rPr>
          <w:rFonts w:hint="eastAsia"/>
          <w:noProof/>
          <w:szCs w:val="21"/>
        </w:rPr>
        <w:t>年から</w:t>
      </w:r>
      <w:r w:rsidRPr="004E1800">
        <w:rPr>
          <w:rFonts w:hint="eastAsia"/>
          <w:noProof/>
          <w:szCs w:val="21"/>
        </w:rPr>
        <w:t>2012</w:t>
      </w:r>
      <w:r w:rsidRPr="004E1800">
        <w:rPr>
          <w:rFonts w:hint="eastAsia"/>
          <w:noProof/>
          <w:szCs w:val="21"/>
        </w:rPr>
        <w:t>年までを詳しく見るためにグラフ</w:t>
      </w:r>
      <w:r w:rsidRPr="004E1800">
        <w:rPr>
          <w:rFonts w:hint="eastAsia"/>
          <w:noProof/>
          <w:szCs w:val="21"/>
        </w:rPr>
        <w:t>4</w:t>
      </w:r>
      <w:r w:rsidRPr="004E1800">
        <w:rPr>
          <w:rFonts w:hint="eastAsia"/>
          <w:noProof/>
          <w:szCs w:val="21"/>
        </w:rPr>
        <w:t>を以下に作成した。</w:t>
      </w:r>
      <w:r w:rsidR="00F60227" w:rsidRPr="004E1800">
        <w:rPr>
          <w:rFonts w:hint="eastAsia"/>
          <w:noProof/>
          <w:szCs w:val="21"/>
        </w:rPr>
        <w:t>グラフ４より、</w:t>
      </w:r>
      <w:r w:rsidR="00F60227" w:rsidRPr="004E1800">
        <w:rPr>
          <w:rFonts w:hint="eastAsia"/>
          <w:noProof/>
          <w:szCs w:val="21"/>
        </w:rPr>
        <w:t>1991</w:t>
      </w:r>
      <w:r w:rsidR="00F60227" w:rsidRPr="004E1800">
        <w:rPr>
          <w:rFonts w:hint="eastAsia"/>
          <w:noProof/>
          <w:szCs w:val="21"/>
        </w:rPr>
        <w:t>年以降の歳入は同程度の期間と幅で増減を繰り返し、結局は</w:t>
      </w:r>
      <w:r w:rsidR="00F60227" w:rsidRPr="004E1800">
        <w:rPr>
          <w:rFonts w:hint="eastAsia"/>
          <w:noProof/>
          <w:szCs w:val="21"/>
        </w:rPr>
        <w:t>2012</w:t>
      </w:r>
      <w:r w:rsidR="00F60227" w:rsidRPr="004E1800">
        <w:rPr>
          <w:rFonts w:hint="eastAsia"/>
          <w:noProof/>
          <w:szCs w:val="21"/>
        </w:rPr>
        <w:t>年時点で</w:t>
      </w:r>
      <w:r w:rsidR="00F60227" w:rsidRPr="004E1800">
        <w:rPr>
          <w:rFonts w:hint="eastAsia"/>
          <w:noProof/>
          <w:szCs w:val="21"/>
        </w:rPr>
        <w:t>147</w:t>
      </w:r>
      <w:r w:rsidR="00F60227" w:rsidRPr="004E1800">
        <w:rPr>
          <w:rFonts w:hint="eastAsia"/>
          <w:noProof/>
          <w:szCs w:val="21"/>
        </w:rPr>
        <w:t>兆</w:t>
      </w:r>
      <w:r w:rsidR="00F60227" w:rsidRPr="004E1800">
        <w:rPr>
          <w:rFonts w:hint="eastAsia"/>
          <w:noProof/>
          <w:szCs w:val="21"/>
        </w:rPr>
        <w:t>5275</w:t>
      </w:r>
      <w:r w:rsidR="00F60227" w:rsidRPr="004E1800">
        <w:rPr>
          <w:rFonts w:hint="eastAsia"/>
          <w:noProof/>
          <w:szCs w:val="21"/>
        </w:rPr>
        <w:t>億</w:t>
      </w:r>
      <w:r w:rsidR="00F60227" w:rsidRPr="004E1800">
        <w:rPr>
          <w:rFonts w:hint="eastAsia"/>
          <w:noProof/>
          <w:szCs w:val="21"/>
        </w:rPr>
        <w:t>1000</w:t>
      </w:r>
      <w:r w:rsidR="00F60227" w:rsidRPr="004E1800">
        <w:rPr>
          <w:rFonts w:hint="eastAsia"/>
          <w:noProof/>
          <w:szCs w:val="21"/>
        </w:rPr>
        <w:t>万円となっている。この水準は</w:t>
      </w:r>
      <w:r w:rsidR="00F60227" w:rsidRPr="004E1800">
        <w:rPr>
          <w:rFonts w:hint="eastAsia"/>
          <w:noProof/>
          <w:szCs w:val="21"/>
        </w:rPr>
        <w:t>1991</w:t>
      </w:r>
      <w:r w:rsidR="00F60227" w:rsidRPr="004E1800">
        <w:rPr>
          <w:rFonts w:hint="eastAsia"/>
          <w:noProof/>
          <w:szCs w:val="21"/>
        </w:rPr>
        <w:t>年の</w:t>
      </w:r>
      <w:r w:rsidR="00F60227" w:rsidRPr="004E1800">
        <w:rPr>
          <w:rFonts w:hint="eastAsia"/>
          <w:noProof/>
          <w:szCs w:val="21"/>
        </w:rPr>
        <w:t>151</w:t>
      </w:r>
      <w:r w:rsidR="00F60227" w:rsidRPr="004E1800">
        <w:rPr>
          <w:rFonts w:hint="eastAsia"/>
          <w:noProof/>
          <w:szCs w:val="21"/>
        </w:rPr>
        <w:t>兆</w:t>
      </w:r>
      <w:r w:rsidR="00F60227" w:rsidRPr="004E1800">
        <w:rPr>
          <w:rFonts w:hint="eastAsia"/>
          <w:noProof/>
          <w:szCs w:val="21"/>
        </w:rPr>
        <w:t>2252</w:t>
      </w:r>
      <w:r w:rsidR="00F60227" w:rsidRPr="004E1800">
        <w:rPr>
          <w:rFonts w:hint="eastAsia"/>
          <w:noProof/>
          <w:szCs w:val="21"/>
        </w:rPr>
        <w:t>億円を若干下回っている。また、歳出は</w:t>
      </w:r>
      <w:r w:rsidR="00F60227" w:rsidRPr="004E1800">
        <w:rPr>
          <w:rFonts w:hint="eastAsia"/>
          <w:noProof/>
          <w:szCs w:val="21"/>
        </w:rPr>
        <w:t>1991</w:t>
      </w:r>
      <w:r w:rsidR="00F60227" w:rsidRPr="004E1800">
        <w:rPr>
          <w:rFonts w:hint="eastAsia"/>
          <w:noProof/>
          <w:szCs w:val="21"/>
        </w:rPr>
        <w:t>年の</w:t>
      </w:r>
      <w:r w:rsidR="00F60227" w:rsidRPr="004E1800">
        <w:rPr>
          <w:rFonts w:hint="eastAsia"/>
          <w:noProof/>
          <w:szCs w:val="21"/>
        </w:rPr>
        <w:t>143</w:t>
      </w:r>
      <w:r w:rsidR="00F60227" w:rsidRPr="004E1800">
        <w:rPr>
          <w:rFonts w:hint="eastAsia"/>
          <w:noProof/>
          <w:szCs w:val="21"/>
        </w:rPr>
        <w:t>兆</w:t>
      </w:r>
      <w:r w:rsidR="00F60227" w:rsidRPr="004E1800">
        <w:rPr>
          <w:rFonts w:hint="eastAsia"/>
          <w:noProof/>
          <w:szCs w:val="21"/>
        </w:rPr>
        <w:t>483</w:t>
      </w:r>
      <w:r w:rsidR="00F60227" w:rsidRPr="004E1800">
        <w:rPr>
          <w:rFonts w:hint="eastAsia"/>
          <w:noProof/>
          <w:szCs w:val="21"/>
        </w:rPr>
        <w:t>億</w:t>
      </w:r>
      <w:r w:rsidR="00F60227" w:rsidRPr="004E1800">
        <w:rPr>
          <w:rFonts w:hint="eastAsia"/>
          <w:noProof/>
          <w:szCs w:val="21"/>
        </w:rPr>
        <w:t>5000</w:t>
      </w:r>
      <w:r w:rsidR="00F60227" w:rsidRPr="004E1800">
        <w:rPr>
          <w:rFonts w:hint="eastAsia"/>
          <w:noProof/>
          <w:szCs w:val="21"/>
        </w:rPr>
        <w:t>万円から</w:t>
      </w:r>
      <w:r w:rsidR="00F60227" w:rsidRPr="004E1800">
        <w:rPr>
          <w:rFonts w:hint="eastAsia"/>
          <w:noProof/>
          <w:szCs w:val="21"/>
        </w:rPr>
        <w:t>1997</w:t>
      </w:r>
      <w:r w:rsidR="00F60227" w:rsidRPr="004E1800">
        <w:rPr>
          <w:rFonts w:hint="eastAsia"/>
          <w:noProof/>
          <w:szCs w:val="21"/>
        </w:rPr>
        <w:t>年の若干の減少を除いて</w:t>
      </w:r>
      <w:r w:rsidR="00F60227" w:rsidRPr="004E1800">
        <w:rPr>
          <w:rFonts w:hint="eastAsia"/>
          <w:noProof/>
          <w:szCs w:val="21"/>
        </w:rPr>
        <w:t>2000</w:t>
      </w:r>
      <w:r w:rsidR="00F60227" w:rsidRPr="004E1800">
        <w:rPr>
          <w:rFonts w:hint="eastAsia"/>
          <w:noProof/>
          <w:szCs w:val="21"/>
        </w:rPr>
        <w:t>年の</w:t>
      </w:r>
      <w:r w:rsidR="00D473DE">
        <w:rPr>
          <w:rFonts w:hint="eastAsia"/>
          <w:noProof/>
          <w:szCs w:val="21"/>
        </w:rPr>
        <w:t>190</w:t>
      </w:r>
      <w:r w:rsidR="00D473DE" w:rsidRPr="004E1800">
        <w:rPr>
          <w:rFonts w:hint="eastAsia"/>
          <w:noProof/>
          <w:szCs w:val="21"/>
        </w:rPr>
        <w:t>兆</w:t>
      </w:r>
      <w:r w:rsidR="00D473DE" w:rsidRPr="004E1800">
        <w:rPr>
          <w:rFonts w:hint="eastAsia"/>
          <w:noProof/>
          <w:szCs w:val="21"/>
        </w:rPr>
        <w:t>317</w:t>
      </w:r>
      <w:r w:rsidR="00D473DE" w:rsidRPr="004E1800">
        <w:rPr>
          <w:rFonts w:hint="eastAsia"/>
          <w:noProof/>
          <w:szCs w:val="21"/>
        </w:rPr>
        <w:t>億円まで増加した後、</w:t>
      </w:r>
      <w:r w:rsidR="00D473DE" w:rsidRPr="004E1800">
        <w:rPr>
          <w:rFonts w:hint="eastAsia"/>
          <w:noProof/>
          <w:szCs w:val="21"/>
        </w:rPr>
        <w:t>2004</w:t>
      </w:r>
      <w:r w:rsidR="00D473DE" w:rsidRPr="004E1800">
        <w:rPr>
          <w:rFonts w:hint="eastAsia"/>
          <w:noProof/>
          <w:szCs w:val="21"/>
        </w:rPr>
        <w:t>年の</w:t>
      </w:r>
      <w:r w:rsidR="00D473DE" w:rsidRPr="004E1800">
        <w:rPr>
          <w:rFonts w:hint="eastAsia"/>
          <w:noProof/>
          <w:szCs w:val="21"/>
        </w:rPr>
        <w:t>170</w:t>
      </w:r>
      <w:r w:rsidR="00D473DE" w:rsidRPr="004E1800">
        <w:rPr>
          <w:rFonts w:hint="eastAsia"/>
          <w:noProof/>
          <w:szCs w:val="21"/>
        </w:rPr>
        <w:t>兆</w:t>
      </w:r>
      <w:r w:rsidR="00D473DE" w:rsidRPr="004E1800">
        <w:rPr>
          <w:rFonts w:hint="eastAsia"/>
          <w:noProof/>
          <w:szCs w:val="21"/>
        </w:rPr>
        <w:t>5175</w:t>
      </w:r>
      <w:r w:rsidR="00D473DE" w:rsidRPr="004E1800">
        <w:rPr>
          <w:rFonts w:hint="eastAsia"/>
          <w:noProof/>
          <w:szCs w:val="21"/>
        </w:rPr>
        <w:t>億円まで減少したが、その後は</w:t>
      </w:r>
      <w:r w:rsidR="00D473DE" w:rsidRPr="004E1800">
        <w:rPr>
          <w:rFonts w:hint="eastAsia"/>
          <w:noProof/>
          <w:szCs w:val="21"/>
        </w:rPr>
        <w:lastRenderedPageBreak/>
        <w:t>2007</w:t>
      </w:r>
      <w:r w:rsidR="00D473DE" w:rsidRPr="004E1800">
        <w:rPr>
          <w:rFonts w:hint="eastAsia"/>
          <w:noProof/>
          <w:szCs w:val="21"/>
        </w:rPr>
        <w:t>年と</w:t>
      </w:r>
      <w:r w:rsidR="00D473DE" w:rsidRPr="004E1800">
        <w:rPr>
          <w:rFonts w:hint="eastAsia"/>
          <w:noProof/>
          <w:szCs w:val="21"/>
        </w:rPr>
        <w:t>2010</w:t>
      </w:r>
      <w:r w:rsidR="00D473DE" w:rsidRPr="004E1800">
        <w:rPr>
          <w:rFonts w:hint="eastAsia"/>
          <w:noProof/>
          <w:szCs w:val="21"/>
        </w:rPr>
        <w:t>年の減少を除いて増加している。</w:t>
      </w:r>
      <w:r w:rsidR="00D473DE" w:rsidRPr="004E1800">
        <w:rPr>
          <w:rFonts w:hint="eastAsia"/>
          <w:noProof/>
          <w:szCs w:val="21"/>
        </w:rPr>
        <w:t>2012</w:t>
      </w:r>
      <w:r w:rsidR="00D473DE" w:rsidRPr="004E1800">
        <w:rPr>
          <w:rFonts w:hint="eastAsia"/>
          <w:noProof/>
          <w:szCs w:val="21"/>
        </w:rPr>
        <w:t>年の歳出は過去最高の</w:t>
      </w:r>
      <w:r w:rsidR="00D473DE" w:rsidRPr="004E1800">
        <w:rPr>
          <w:rFonts w:hint="eastAsia"/>
          <w:noProof/>
          <w:szCs w:val="21"/>
        </w:rPr>
        <w:t>195</w:t>
      </w:r>
      <w:r w:rsidR="00D473DE" w:rsidRPr="004E1800">
        <w:rPr>
          <w:rFonts w:hint="eastAsia"/>
          <w:noProof/>
          <w:szCs w:val="21"/>
        </w:rPr>
        <w:t>兆</w:t>
      </w:r>
      <w:r w:rsidR="00D473DE" w:rsidRPr="004E1800">
        <w:rPr>
          <w:rFonts w:hint="eastAsia"/>
          <w:noProof/>
          <w:szCs w:val="21"/>
        </w:rPr>
        <w:t>1464</w:t>
      </w:r>
      <w:r w:rsidR="00D473DE" w:rsidRPr="004E1800">
        <w:rPr>
          <w:rFonts w:hint="eastAsia"/>
          <w:noProof/>
          <w:szCs w:val="21"/>
        </w:rPr>
        <w:t>億</w:t>
      </w:r>
      <w:r w:rsidR="00D473DE" w:rsidRPr="004E1800">
        <w:rPr>
          <w:rFonts w:hint="eastAsia"/>
          <w:noProof/>
          <w:szCs w:val="21"/>
        </w:rPr>
        <w:t>2000</w:t>
      </w:r>
      <w:r w:rsidR="00D473DE" w:rsidRPr="004E1800">
        <w:rPr>
          <w:rFonts w:hint="eastAsia"/>
          <w:noProof/>
          <w:szCs w:val="21"/>
        </w:rPr>
        <w:t>万円に上ると予想されている。</w:t>
      </w:r>
      <w:r w:rsidR="00D473DE" w:rsidRPr="004E1800">
        <w:rPr>
          <w:rFonts w:hint="eastAsia"/>
          <w:noProof/>
          <w:szCs w:val="21"/>
        </w:rPr>
        <w:t>2007</w:t>
      </w:r>
      <w:r w:rsidR="00D473DE" w:rsidRPr="004E1800">
        <w:rPr>
          <w:rFonts w:hint="eastAsia"/>
          <w:noProof/>
          <w:szCs w:val="21"/>
        </w:rPr>
        <w:t>年から</w:t>
      </w:r>
      <w:r w:rsidR="00D473DE" w:rsidRPr="004E1800">
        <w:rPr>
          <w:rFonts w:hint="eastAsia"/>
          <w:noProof/>
          <w:szCs w:val="21"/>
        </w:rPr>
        <w:t>2009</w:t>
      </w:r>
      <w:r w:rsidR="00D473DE" w:rsidRPr="004E1800">
        <w:rPr>
          <w:rFonts w:hint="eastAsia"/>
          <w:noProof/>
          <w:szCs w:val="21"/>
        </w:rPr>
        <w:t>年にかけての歳出の約</w:t>
      </w:r>
      <w:r w:rsidR="00D473DE" w:rsidRPr="004E1800">
        <w:rPr>
          <w:rFonts w:hint="eastAsia"/>
          <w:noProof/>
          <w:szCs w:val="21"/>
        </w:rPr>
        <w:t>20</w:t>
      </w:r>
      <w:r w:rsidR="00D473DE" w:rsidRPr="004E1800">
        <w:rPr>
          <w:rFonts w:hint="eastAsia"/>
          <w:noProof/>
          <w:szCs w:val="21"/>
        </w:rPr>
        <w:t>兆円の増加は、</w:t>
      </w:r>
      <w:r w:rsidR="00D473DE" w:rsidRPr="004E1800">
        <w:rPr>
          <w:rFonts w:hint="eastAsia"/>
          <w:noProof/>
          <w:szCs w:val="21"/>
        </w:rPr>
        <w:t>2008</w:t>
      </w:r>
      <w:r w:rsidR="00D473DE" w:rsidRPr="004E1800">
        <w:rPr>
          <w:rFonts w:hint="eastAsia"/>
          <w:noProof/>
          <w:szCs w:val="21"/>
        </w:rPr>
        <w:t>年</w:t>
      </w:r>
      <w:r w:rsidR="00D473DE" w:rsidRPr="004E1800">
        <w:rPr>
          <w:rFonts w:hint="eastAsia"/>
          <w:noProof/>
          <w:szCs w:val="21"/>
        </w:rPr>
        <w:t>9</w:t>
      </w:r>
      <w:r w:rsidR="00D473DE" w:rsidRPr="004E1800">
        <w:rPr>
          <w:rFonts w:hint="eastAsia"/>
          <w:noProof/>
          <w:szCs w:val="21"/>
        </w:rPr>
        <w:t>月に起きたリーマンショックへの対応のためだと考えられる。この時、逆に歳入は約</w:t>
      </w:r>
      <w:r w:rsidR="00D473DE" w:rsidRPr="004E1800">
        <w:rPr>
          <w:rFonts w:hint="eastAsia"/>
          <w:noProof/>
          <w:szCs w:val="21"/>
        </w:rPr>
        <w:t>20</w:t>
      </w:r>
      <w:r w:rsidR="00D473DE" w:rsidRPr="004E1800">
        <w:rPr>
          <w:rFonts w:hint="eastAsia"/>
          <w:noProof/>
          <w:szCs w:val="21"/>
        </w:rPr>
        <w:t>兆円減少している。また、</w:t>
      </w:r>
      <w:r w:rsidR="00D473DE" w:rsidRPr="004E1800">
        <w:rPr>
          <w:rFonts w:hint="eastAsia"/>
          <w:noProof/>
          <w:szCs w:val="21"/>
        </w:rPr>
        <w:t>2011</w:t>
      </w:r>
      <w:r w:rsidR="00D473DE" w:rsidRPr="004E1800">
        <w:rPr>
          <w:rFonts w:hint="eastAsia"/>
          <w:noProof/>
          <w:szCs w:val="21"/>
        </w:rPr>
        <w:t>年から</w:t>
      </w:r>
      <w:r w:rsidR="00D473DE" w:rsidRPr="004E1800">
        <w:rPr>
          <w:rFonts w:hint="eastAsia"/>
          <w:noProof/>
          <w:szCs w:val="21"/>
        </w:rPr>
        <w:t>2012</w:t>
      </w:r>
      <w:r w:rsidR="00D473DE" w:rsidRPr="004E1800">
        <w:rPr>
          <w:rFonts w:hint="eastAsia"/>
          <w:noProof/>
          <w:szCs w:val="21"/>
        </w:rPr>
        <w:t>年にかけての歳出の増加は</w:t>
      </w:r>
      <w:r w:rsidR="00D473DE" w:rsidRPr="004E1800">
        <w:rPr>
          <w:rFonts w:hint="eastAsia"/>
          <w:noProof/>
          <w:szCs w:val="21"/>
        </w:rPr>
        <w:t>2011</w:t>
      </w:r>
      <w:r w:rsidR="00D473DE" w:rsidRPr="004E1800">
        <w:rPr>
          <w:rFonts w:hint="eastAsia"/>
          <w:noProof/>
          <w:szCs w:val="21"/>
        </w:rPr>
        <w:t>年</w:t>
      </w:r>
      <w:r w:rsidR="00D473DE" w:rsidRPr="004E1800">
        <w:rPr>
          <w:rFonts w:hint="eastAsia"/>
          <w:noProof/>
          <w:szCs w:val="21"/>
        </w:rPr>
        <w:t>3</w:t>
      </w:r>
      <w:r w:rsidR="00D473DE" w:rsidRPr="004E1800">
        <w:rPr>
          <w:rFonts w:hint="eastAsia"/>
          <w:noProof/>
          <w:szCs w:val="21"/>
        </w:rPr>
        <w:t>月に起きた東北大震災の影響と言える。</w:t>
      </w:r>
    </w:p>
    <w:p w14:paraId="6BC913F9" w14:textId="0DD7BAEF" w:rsidR="00756D40" w:rsidRPr="004E1800" w:rsidRDefault="001E38C1">
      <w:pPr>
        <w:rPr>
          <w:noProof/>
          <w:szCs w:val="21"/>
        </w:rPr>
      </w:pPr>
      <w:r>
        <w:rPr>
          <w:noProof/>
        </w:rPr>
        <w:drawing>
          <wp:inline distT="0" distB="0" distL="0" distR="0" wp14:anchorId="282B1939" wp14:editId="5ACC11EE">
            <wp:extent cx="5059680" cy="3268980"/>
            <wp:effectExtent l="0" t="0" r="26670" b="26670"/>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10394F" w14:textId="4E5B618F" w:rsidR="00756D40" w:rsidRPr="004E1800" w:rsidRDefault="001D7969" w:rsidP="001D7969">
      <w:pPr>
        <w:jc w:val="center"/>
        <w:rPr>
          <w:noProof/>
          <w:szCs w:val="21"/>
        </w:rPr>
      </w:pPr>
      <w:r w:rsidRPr="004E1800">
        <w:rPr>
          <w:rFonts w:hint="eastAsia"/>
          <w:noProof/>
          <w:szCs w:val="21"/>
        </w:rPr>
        <w:t>グラフ</w:t>
      </w:r>
      <w:r w:rsidR="00D70AF3" w:rsidRPr="004E1800">
        <w:rPr>
          <w:rFonts w:hint="eastAsia"/>
          <w:noProof/>
          <w:szCs w:val="21"/>
        </w:rPr>
        <w:t>3</w:t>
      </w:r>
      <w:r w:rsidRPr="004E1800">
        <w:rPr>
          <w:rFonts w:hint="eastAsia"/>
          <w:noProof/>
          <w:szCs w:val="21"/>
        </w:rPr>
        <w:t xml:space="preserve">　</w:t>
      </w:r>
      <w:r w:rsidR="00263512" w:rsidRPr="00263512">
        <w:rPr>
          <w:rFonts w:hint="eastAsia"/>
          <w:noProof/>
          <w:szCs w:val="21"/>
          <w:vertAlign w:val="subscript"/>
        </w:rPr>
        <w:t>（</w:t>
      </w:r>
      <w:r w:rsidRPr="00263512">
        <w:rPr>
          <w:rFonts w:hint="eastAsia"/>
          <w:noProof/>
          <w:szCs w:val="21"/>
          <w:vertAlign w:val="subscript"/>
        </w:rPr>
        <w:t>注</w:t>
      </w:r>
      <w:r w:rsidR="00263512" w:rsidRPr="00263512">
        <w:rPr>
          <w:rFonts w:hint="eastAsia"/>
          <w:noProof/>
          <w:szCs w:val="21"/>
          <w:vertAlign w:val="subscript"/>
        </w:rPr>
        <w:t>1</w:t>
      </w:r>
      <w:r w:rsidR="00263512" w:rsidRPr="00263512">
        <w:rPr>
          <w:rFonts w:hint="eastAsia"/>
          <w:noProof/>
          <w:szCs w:val="21"/>
          <w:vertAlign w:val="subscript"/>
        </w:rPr>
        <w:t>）</w:t>
      </w:r>
    </w:p>
    <w:p w14:paraId="645350E8" w14:textId="77777777" w:rsidR="001E38C1" w:rsidRDefault="00F60227" w:rsidP="00F60227">
      <w:pPr>
        <w:jc w:val="left"/>
        <w:rPr>
          <w:noProof/>
          <w:szCs w:val="21"/>
        </w:rPr>
      </w:pPr>
      <w:r w:rsidRPr="004E1800">
        <w:rPr>
          <w:rFonts w:hint="eastAsia"/>
          <w:noProof/>
          <w:szCs w:val="21"/>
        </w:rPr>
        <w:t xml:space="preserve">　</w:t>
      </w:r>
      <w:r w:rsidR="001E38C1">
        <w:rPr>
          <w:noProof/>
        </w:rPr>
        <w:drawing>
          <wp:inline distT="0" distB="0" distL="0" distR="0" wp14:anchorId="03A400AE" wp14:editId="61D8C228">
            <wp:extent cx="4572000" cy="2743200"/>
            <wp:effectExtent l="0" t="0" r="19050" b="19050"/>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864E76" w14:textId="77777777" w:rsidR="001E38C1" w:rsidRPr="004E1800" w:rsidRDefault="001E38C1" w:rsidP="001E38C1">
      <w:pPr>
        <w:jc w:val="center"/>
        <w:rPr>
          <w:noProof/>
          <w:szCs w:val="21"/>
        </w:rPr>
      </w:pPr>
      <w:r w:rsidRPr="004E1800">
        <w:rPr>
          <w:rFonts w:hint="eastAsia"/>
          <w:noProof/>
          <w:szCs w:val="21"/>
        </w:rPr>
        <w:t>グラフ</w:t>
      </w:r>
      <w:r w:rsidRPr="004E1800">
        <w:rPr>
          <w:rFonts w:hint="eastAsia"/>
          <w:noProof/>
          <w:szCs w:val="21"/>
        </w:rPr>
        <w:t>4</w:t>
      </w:r>
      <w:r w:rsidRPr="004E1800">
        <w:rPr>
          <w:rFonts w:hint="eastAsia"/>
          <w:noProof/>
          <w:szCs w:val="21"/>
        </w:rPr>
        <w:t xml:space="preserve">　</w:t>
      </w:r>
      <w:r w:rsidRPr="00263512">
        <w:rPr>
          <w:rFonts w:hint="eastAsia"/>
          <w:noProof/>
          <w:szCs w:val="21"/>
          <w:vertAlign w:val="subscript"/>
        </w:rPr>
        <w:t>（注</w:t>
      </w:r>
      <w:r w:rsidRPr="00263512">
        <w:rPr>
          <w:rFonts w:hint="eastAsia"/>
          <w:noProof/>
          <w:szCs w:val="21"/>
          <w:vertAlign w:val="subscript"/>
        </w:rPr>
        <w:t>1</w:t>
      </w:r>
      <w:r w:rsidRPr="00263512">
        <w:rPr>
          <w:rFonts w:hint="eastAsia"/>
          <w:noProof/>
          <w:szCs w:val="21"/>
          <w:vertAlign w:val="subscript"/>
        </w:rPr>
        <w:t>）</w:t>
      </w:r>
    </w:p>
    <w:p w14:paraId="5249ABF8" w14:textId="7A453E3C" w:rsidR="00F60227" w:rsidRPr="004E1800" w:rsidRDefault="00F60227" w:rsidP="001E38C1">
      <w:pPr>
        <w:ind w:firstLineChars="100" w:firstLine="210"/>
        <w:jc w:val="left"/>
        <w:rPr>
          <w:noProof/>
          <w:szCs w:val="21"/>
        </w:rPr>
      </w:pPr>
      <w:r w:rsidRPr="004E1800">
        <w:rPr>
          <w:rFonts w:hint="eastAsia"/>
          <w:noProof/>
          <w:szCs w:val="21"/>
        </w:rPr>
        <w:t>このように、</w:t>
      </w:r>
      <w:r w:rsidRPr="004E1800">
        <w:rPr>
          <w:rFonts w:hint="eastAsia"/>
          <w:noProof/>
          <w:szCs w:val="21"/>
        </w:rPr>
        <w:t>1980</w:t>
      </w:r>
      <w:r w:rsidRPr="004E1800">
        <w:rPr>
          <w:rFonts w:hint="eastAsia"/>
          <w:noProof/>
          <w:szCs w:val="21"/>
        </w:rPr>
        <w:t>年から</w:t>
      </w:r>
      <w:r w:rsidRPr="004E1800">
        <w:rPr>
          <w:rFonts w:hint="eastAsia"/>
          <w:noProof/>
          <w:szCs w:val="21"/>
        </w:rPr>
        <w:t>2012</w:t>
      </w:r>
      <w:r w:rsidRPr="004E1800">
        <w:rPr>
          <w:rFonts w:hint="eastAsia"/>
          <w:noProof/>
          <w:szCs w:val="21"/>
        </w:rPr>
        <w:t>年の間で歳入が歳出を超えた時期はごく僅かで、一</w:t>
      </w:r>
      <w:r w:rsidRPr="004E1800">
        <w:rPr>
          <w:rFonts w:hint="eastAsia"/>
          <w:noProof/>
          <w:szCs w:val="21"/>
        </w:rPr>
        <w:lastRenderedPageBreak/>
        <w:t>節のグラフ</w:t>
      </w:r>
      <w:r w:rsidRPr="004E1800">
        <w:rPr>
          <w:rFonts w:hint="eastAsia"/>
          <w:noProof/>
          <w:szCs w:val="21"/>
        </w:rPr>
        <w:t>1</w:t>
      </w:r>
      <w:r w:rsidRPr="004E1800">
        <w:rPr>
          <w:rFonts w:hint="eastAsia"/>
          <w:noProof/>
          <w:szCs w:val="21"/>
        </w:rPr>
        <w:t>にみえる</w:t>
      </w:r>
      <w:r w:rsidRPr="004E1800">
        <w:rPr>
          <w:rFonts w:hint="eastAsia"/>
          <w:noProof/>
          <w:szCs w:val="21"/>
        </w:rPr>
        <w:t>1992</w:t>
      </w:r>
      <w:r w:rsidRPr="004E1800">
        <w:rPr>
          <w:rFonts w:hint="eastAsia"/>
          <w:noProof/>
          <w:szCs w:val="21"/>
        </w:rPr>
        <w:t>年からの名目</w:t>
      </w:r>
      <w:r w:rsidRPr="004E1800">
        <w:rPr>
          <w:rFonts w:hint="eastAsia"/>
          <w:noProof/>
          <w:szCs w:val="21"/>
        </w:rPr>
        <w:t>GDP</w:t>
      </w:r>
      <w:r w:rsidRPr="004E1800">
        <w:rPr>
          <w:rFonts w:hint="eastAsia"/>
          <w:noProof/>
          <w:szCs w:val="21"/>
        </w:rPr>
        <w:t>成長率の鈍化に合わせるように、</w:t>
      </w:r>
      <w:r w:rsidRPr="004E1800">
        <w:rPr>
          <w:rFonts w:hint="eastAsia"/>
          <w:noProof/>
          <w:szCs w:val="21"/>
        </w:rPr>
        <w:t>1993</w:t>
      </w:r>
      <w:r w:rsidRPr="004E1800">
        <w:rPr>
          <w:rFonts w:hint="eastAsia"/>
          <w:noProof/>
          <w:szCs w:val="21"/>
        </w:rPr>
        <w:t>年以降は歳入が歳出を</w:t>
      </w:r>
      <w:r w:rsidR="00E15529">
        <w:rPr>
          <w:rFonts w:hint="eastAsia"/>
          <w:noProof/>
          <w:szCs w:val="21"/>
        </w:rPr>
        <w:t>上回る年は無く、</w:t>
      </w:r>
      <w:r w:rsidRPr="004E1800">
        <w:rPr>
          <w:rFonts w:hint="eastAsia"/>
          <w:noProof/>
          <w:szCs w:val="21"/>
        </w:rPr>
        <w:t>大きく下回る年がほとんどになった。つまり、どこかからの借り入れで歳出が歳入を上回った分を埋め合わせてきたのだ。</w:t>
      </w:r>
    </w:p>
    <w:p w14:paraId="7C5F81BA" w14:textId="77777777" w:rsidR="003760F5" w:rsidRPr="004E1800" w:rsidRDefault="003760F5" w:rsidP="00BB1457">
      <w:pPr>
        <w:jc w:val="left"/>
        <w:rPr>
          <w:noProof/>
          <w:szCs w:val="21"/>
        </w:rPr>
      </w:pPr>
    </w:p>
    <w:p w14:paraId="7700CA2F" w14:textId="77777777" w:rsidR="00A74976" w:rsidRPr="004E1800" w:rsidRDefault="00A74976" w:rsidP="00A74976">
      <w:pPr>
        <w:rPr>
          <w:b/>
          <w:noProof/>
          <w:szCs w:val="21"/>
        </w:rPr>
      </w:pPr>
    </w:p>
    <w:p w14:paraId="74595299" w14:textId="793A9F85" w:rsidR="00A74976" w:rsidRPr="004E1800" w:rsidRDefault="00A74976" w:rsidP="00A74976">
      <w:pPr>
        <w:rPr>
          <w:b/>
          <w:noProof/>
          <w:szCs w:val="21"/>
        </w:rPr>
      </w:pPr>
      <w:r w:rsidRPr="004E1800">
        <w:rPr>
          <w:rFonts w:hint="eastAsia"/>
          <w:b/>
          <w:noProof/>
          <w:szCs w:val="21"/>
        </w:rPr>
        <w:t>三節：国債</w:t>
      </w:r>
    </w:p>
    <w:p w14:paraId="46C9637D" w14:textId="417F4693" w:rsidR="000055C2" w:rsidRDefault="00E61381" w:rsidP="00A74976">
      <w:pPr>
        <w:rPr>
          <w:noProof/>
          <w:szCs w:val="21"/>
        </w:rPr>
      </w:pPr>
      <w:r w:rsidRPr="004E1800">
        <w:rPr>
          <w:rFonts w:hint="eastAsia"/>
          <w:noProof/>
          <w:szCs w:val="21"/>
        </w:rPr>
        <w:t xml:space="preserve">　第一章の二節で指摘した歳出と歳入の差のほとんどを埋め合わせてきたものとは、日本国債</w:t>
      </w:r>
      <w:r w:rsidR="000C4D74">
        <w:rPr>
          <w:rFonts w:hint="eastAsia"/>
          <w:noProof/>
          <w:szCs w:val="21"/>
        </w:rPr>
        <w:t>の</w:t>
      </w:r>
      <w:r w:rsidR="009E1664">
        <w:rPr>
          <w:rFonts w:hint="eastAsia"/>
          <w:noProof/>
          <w:szCs w:val="21"/>
        </w:rPr>
        <w:t>発行によって生み出された資金である。日本政府の抱える</w:t>
      </w:r>
      <w:r w:rsidRPr="004E1800">
        <w:rPr>
          <w:rFonts w:hint="eastAsia"/>
          <w:noProof/>
          <w:szCs w:val="21"/>
        </w:rPr>
        <w:t>債務残高は</w:t>
      </w:r>
      <w:r w:rsidR="009E1664">
        <w:rPr>
          <w:rFonts w:hint="eastAsia"/>
          <w:noProof/>
          <w:szCs w:val="21"/>
        </w:rPr>
        <w:t>、国債等（国債・国庫短期証券・財融債）と地方債を合わせると</w:t>
      </w:r>
      <w:r w:rsidR="000C4D74">
        <w:rPr>
          <w:rFonts w:hint="eastAsia"/>
          <w:noProof/>
          <w:szCs w:val="21"/>
        </w:rPr>
        <w:t>表</w:t>
      </w:r>
      <w:r w:rsidR="000C4D74">
        <w:rPr>
          <w:rFonts w:hint="eastAsia"/>
          <w:noProof/>
          <w:szCs w:val="21"/>
        </w:rPr>
        <w:t>1</w:t>
      </w:r>
      <w:r w:rsidR="000C4D74">
        <w:rPr>
          <w:rFonts w:hint="eastAsia"/>
          <w:noProof/>
          <w:szCs w:val="21"/>
        </w:rPr>
        <w:t>に見るように</w:t>
      </w:r>
      <w:r w:rsidR="009E1664">
        <w:rPr>
          <w:rFonts w:hint="eastAsia"/>
          <w:noProof/>
          <w:szCs w:val="21"/>
        </w:rPr>
        <w:t>1023.3</w:t>
      </w:r>
      <w:r w:rsidR="009E1664">
        <w:rPr>
          <w:rFonts w:hint="eastAsia"/>
          <w:noProof/>
          <w:szCs w:val="21"/>
        </w:rPr>
        <w:t>兆円</w:t>
      </w:r>
      <w:r w:rsidRPr="004E1800">
        <w:rPr>
          <w:rFonts w:hint="eastAsia"/>
          <w:noProof/>
          <w:szCs w:val="21"/>
        </w:rPr>
        <w:t>に上っている。</w:t>
      </w:r>
    </w:p>
    <w:tbl>
      <w:tblPr>
        <w:tblW w:w="7994" w:type="dxa"/>
        <w:tblInd w:w="84" w:type="dxa"/>
        <w:tblCellMar>
          <w:left w:w="99" w:type="dxa"/>
          <w:right w:w="99" w:type="dxa"/>
        </w:tblCellMar>
        <w:tblLook w:val="04A0" w:firstRow="1" w:lastRow="0" w:firstColumn="1" w:lastColumn="0" w:noHBand="0" w:noVBand="1"/>
      </w:tblPr>
      <w:tblGrid>
        <w:gridCol w:w="4693"/>
        <w:gridCol w:w="1327"/>
        <w:gridCol w:w="1019"/>
        <w:gridCol w:w="955"/>
      </w:tblGrid>
      <w:tr w:rsidR="009B19F1" w:rsidRPr="00384277" w14:paraId="4BE3B951" w14:textId="77777777" w:rsidTr="009B19F1">
        <w:trPr>
          <w:trHeight w:val="269"/>
        </w:trPr>
        <w:tc>
          <w:tcPr>
            <w:tcW w:w="7994" w:type="dxa"/>
            <w:gridSpan w:val="4"/>
            <w:tcBorders>
              <w:top w:val="single" w:sz="4" w:space="0" w:color="auto"/>
              <w:left w:val="single" w:sz="4" w:space="0" w:color="auto"/>
              <w:bottom w:val="single" w:sz="4" w:space="0" w:color="auto"/>
              <w:right w:val="single" w:sz="4" w:space="0" w:color="auto"/>
            </w:tcBorders>
            <w:shd w:val="clear" w:color="4F81BD" w:fill="4F81BD"/>
            <w:noWrap/>
            <w:vAlign w:val="center"/>
            <w:hideMark/>
          </w:tcPr>
          <w:p w14:paraId="1E30A983" w14:textId="58532AD8" w:rsidR="009B19F1" w:rsidRPr="00384277" w:rsidRDefault="009B19F1" w:rsidP="00384277">
            <w:pPr>
              <w:widowControl/>
              <w:jc w:val="left"/>
              <w:rPr>
                <w:rFonts w:ascii="ＭＳ Ｐゴシック" w:eastAsia="ＭＳ Ｐゴシック" w:hAnsi="ＭＳ Ｐゴシック" w:cs="ＭＳ Ｐゴシック"/>
                <w:b/>
                <w:bCs/>
                <w:color w:val="FFFFFF"/>
                <w:kern w:val="0"/>
                <w:sz w:val="22"/>
              </w:rPr>
            </w:pPr>
            <w:r w:rsidRPr="00384277">
              <w:rPr>
                <w:rFonts w:ascii="ＭＳ Ｐゴシック" w:eastAsia="ＭＳ Ｐゴシック" w:hAnsi="ＭＳ Ｐゴシック" w:cs="ＭＳ Ｐゴシック" w:hint="eastAsia"/>
                <w:b/>
                <w:bCs/>
                <w:color w:val="FFFFFF"/>
                <w:kern w:val="0"/>
                <w:sz w:val="22"/>
              </w:rPr>
              <w:t>2012年9月末国債等・地方債残高（単位：兆円）</w:t>
            </w:r>
          </w:p>
        </w:tc>
      </w:tr>
      <w:tr w:rsidR="00384277" w:rsidRPr="00384277" w14:paraId="3EA97F92" w14:textId="77777777" w:rsidTr="009B19F1">
        <w:trPr>
          <w:trHeight w:val="269"/>
        </w:trPr>
        <w:tc>
          <w:tcPr>
            <w:tcW w:w="4693" w:type="dxa"/>
            <w:tcBorders>
              <w:top w:val="single" w:sz="4" w:space="0" w:color="auto"/>
              <w:left w:val="single" w:sz="4" w:space="0" w:color="auto"/>
              <w:bottom w:val="single" w:sz="4" w:space="0" w:color="95B3D7"/>
              <w:right w:val="single" w:sz="4" w:space="0" w:color="auto"/>
            </w:tcBorders>
            <w:shd w:val="clear" w:color="DCE6F1" w:fill="DCE6F1"/>
            <w:noWrap/>
            <w:vAlign w:val="center"/>
            <w:hideMark/>
          </w:tcPr>
          <w:p w14:paraId="7A493123" w14:textId="5D4F1B15" w:rsidR="00384277" w:rsidRPr="00384277" w:rsidRDefault="009B19F1" w:rsidP="0038427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債権者</w:t>
            </w:r>
          </w:p>
        </w:tc>
        <w:tc>
          <w:tcPr>
            <w:tcW w:w="1327" w:type="dxa"/>
            <w:tcBorders>
              <w:top w:val="single" w:sz="4" w:space="0" w:color="auto"/>
              <w:left w:val="single" w:sz="4" w:space="0" w:color="auto"/>
              <w:bottom w:val="single" w:sz="4" w:space="0" w:color="95B3D7"/>
              <w:right w:val="single" w:sz="4" w:space="0" w:color="auto"/>
            </w:tcBorders>
            <w:shd w:val="clear" w:color="DCE6F1" w:fill="DCE6F1"/>
            <w:noWrap/>
            <w:vAlign w:val="center"/>
            <w:hideMark/>
          </w:tcPr>
          <w:p w14:paraId="64EF0E50" w14:textId="77777777" w:rsidR="00384277" w:rsidRPr="00384277" w:rsidRDefault="00384277" w:rsidP="009B19F1">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国債等</w:t>
            </w:r>
          </w:p>
        </w:tc>
        <w:tc>
          <w:tcPr>
            <w:tcW w:w="1019" w:type="dxa"/>
            <w:tcBorders>
              <w:top w:val="single" w:sz="4" w:space="0" w:color="auto"/>
              <w:left w:val="single" w:sz="4" w:space="0" w:color="auto"/>
              <w:bottom w:val="single" w:sz="4" w:space="0" w:color="95B3D7"/>
              <w:right w:val="single" w:sz="4" w:space="0" w:color="auto"/>
            </w:tcBorders>
            <w:shd w:val="clear" w:color="DCE6F1" w:fill="DCE6F1"/>
            <w:noWrap/>
            <w:vAlign w:val="center"/>
            <w:hideMark/>
          </w:tcPr>
          <w:p w14:paraId="420503FB" w14:textId="77777777" w:rsidR="00384277" w:rsidRPr="00384277" w:rsidRDefault="00384277" w:rsidP="009B19F1">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地方債</w:t>
            </w:r>
          </w:p>
        </w:tc>
        <w:tc>
          <w:tcPr>
            <w:tcW w:w="955" w:type="dxa"/>
            <w:tcBorders>
              <w:top w:val="single" w:sz="4" w:space="0" w:color="auto"/>
              <w:left w:val="single" w:sz="4" w:space="0" w:color="auto"/>
              <w:bottom w:val="single" w:sz="4" w:space="0" w:color="95B3D7"/>
              <w:right w:val="single" w:sz="4" w:space="0" w:color="auto"/>
            </w:tcBorders>
            <w:shd w:val="clear" w:color="DCE6F1" w:fill="DCE6F1"/>
            <w:noWrap/>
            <w:vAlign w:val="center"/>
            <w:hideMark/>
          </w:tcPr>
          <w:p w14:paraId="557683C2" w14:textId="77777777" w:rsidR="00384277" w:rsidRPr="00384277" w:rsidRDefault="00384277" w:rsidP="009B19F1">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合計</w:t>
            </w:r>
          </w:p>
        </w:tc>
      </w:tr>
      <w:tr w:rsidR="00384277" w:rsidRPr="00384277" w14:paraId="0ACEF1AD" w14:textId="77777777" w:rsidTr="009B19F1">
        <w:trPr>
          <w:trHeight w:val="269"/>
        </w:trPr>
        <w:tc>
          <w:tcPr>
            <w:tcW w:w="4693"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078FD291" w14:textId="77777777" w:rsidR="00384277" w:rsidRPr="00384277" w:rsidRDefault="00384277" w:rsidP="00384277">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中央銀行</w:t>
            </w:r>
          </w:p>
        </w:tc>
        <w:tc>
          <w:tcPr>
            <w:tcW w:w="1327"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338DC5F0"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105</w:t>
            </w:r>
          </w:p>
        </w:tc>
        <w:tc>
          <w:tcPr>
            <w:tcW w:w="1019"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60EF6A0B"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0</w:t>
            </w:r>
          </w:p>
        </w:tc>
        <w:tc>
          <w:tcPr>
            <w:tcW w:w="955"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5BC40A60"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105</w:t>
            </w:r>
          </w:p>
        </w:tc>
      </w:tr>
      <w:tr w:rsidR="00384277" w:rsidRPr="00384277" w14:paraId="2EE0A7C1" w14:textId="77777777" w:rsidTr="009B19F1">
        <w:trPr>
          <w:trHeight w:val="269"/>
        </w:trPr>
        <w:tc>
          <w:tcPr>
            <w:tcW w:w="4693"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401A236F" w14:textId="77777777" w:rsidR="00384277" w:rsidRPr="00384277" w:rsidRDefault="00384277" w:rsidP="00384277">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一般政府、公的金融機関</w:t>
            </w:r>
          </w:p>
        </w:tc>
        <w:tc>
          <w:tcPr>
            <w:tcW w:w="1327"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45CE2BE5"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28</w:t>
            </w:r>
          </w:p>
        </w:tc>
        <w:tc>
          <w:tcPr>
            <w:tcW w:w="1019"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1176D07A"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0.6</w:t>
            </w:r>
          </w:p>
        </w:tc>
        <w:tc>
          <w:tcPr>
            <w:tcW w:w="955"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16289B75"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28.6</w:t>
            </w:r>
          </w:p>
        </w:tc>
      </w:tr>
      <w:tr w:rsidR="00384277" w:rsidRPr="00384277" w14:paraId="62949949" w14:textId="77777777" w:rsidTr="009B19F1">
        <w:trPr>
          <w:trHeight w:val="269"/>
        </w:trPr>
        <w:tc>
          <w:tcPr>
            <w:tcW w:w="4693"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7B905F31" w14:textId="77777777" w:rsidR="00384277" w:rsidRPr="00384277" w:rsidRDefault="00384277" w:rsidP="00384277">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日本郵政</w:t>
            </w:r>
          </w:p>
        </w:tc>
        <w:tc>
          <w:tcPr>
            <w:tcW w:w="1327"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6CA0D0F6"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195</w:t>
            </w:r>
          </w:p>
        </w:tc>
        <w:tc>
          <w:tcPr>
            <w:tcW w:w="1019"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707D5870"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14</w:t>
            </w:r>
          </w:p>
        </w:tc>
        <w:tc>
          <w:tcPr>
            <w:tcW w:w="955"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13B6B042"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209</w:t>
            </w:r>
          </w:p>
        </w:tc>
      </w:tr>
      <w:tr w:rsidR="00E606D3" w:rsidRPr="00384277" w14:paraId="76872904" w14:textId="77777777" w:rsidTr="009B19F1">
        <w:trPr>
          <w:trHeight w:val="269"/>
        </w:trPr>
        <w:tc>
          <w:tcPr>
            <w:tcW w:w="4693"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79C96008" w14:textId="77777777" w:rsidR="00E606D3" w:rsidRPr="00384277" w:rsidRDefault="00E606D3" w:rsidP="00384277">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生損保および中小企業金融機関等</w:t>
            </w:r>
          </w:p>
        </w:tc>
        <w:tc>
          <w:tcPr>
            <w:tcW w:w="1327"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3D75FCEE" w14:textId="77777777" w:rsidR="00E606D3" w:rsidRPr="00384277" w:rsidRDefault="00E606D3"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159</w:t>
            </w:r>
          </w:p>
        </w:tc>
        <w:tc>
          <w:tcPr>
            <w:tcW w:w="1019" w:type="dxa"/>
            <w:vMerge w:val="restart"/>
            <w:tcBorders>
              <w:top w:val="single" w:sz="4" w:space="0" w:color="95B3D7"/>
              <w:left w:val="single" w:sz="4" w:space="0" w:color="auto"/>
              <w:right w:val="single" w:sz="4" w:space="0" w:color="auto"/>
            </w:tcBorders>
            <w:shd w:val="clear" w:color="auto" w:fill="auto"/>
            <w:noWrap/>
            <w:vAlign w:val="center"/>
            <w:hideMark/>
          </w:tcPr>
          <w:p w14:paraId="72751132" w14:textId="5C618D2B" w:rsidR="00E606D3" w:rsidRPr="00E606D3" w:rsidRDefault="00E606D3" w:rsidP="00E606D3">
            <w:pPr>
              <w:widowControl/>
              <w:jc w:val="center"/>
              <w:rPr>
                <w:rFonts w:ascii="ＭＳ Ｐゴシック" w:eastAsia="ＭＳ Ｐゴシック" w:hAnsi="ＭＳ Ｐゴシック" w:cs="ＭＳ Ｐゴシック"/>
                <w:color w:val="000000"/>
                <w:kern w:val="0"/>
                <w:sz w:val="22"/>
              </w:rPr>
            </w:pPr>
            <w:r w:rsidRPr="00E606D3">
              <w:rPr>
                <w:rFonts w:ascii="ＭＳ Ｐゴシック" w:eastAsia="ＭＳ Ｐゴシック" w:hAnsi="ＭＳ Ｐゴシック" w:cs="ＭＳ Ｐゴシック" w:hint="eastAsia"/>
                <w:color w:val="000000"/>
                <w:kern w:val="0"/>
                <w:sz w:val="22"/>
              </w:rPr>
              <w:t>42</w:t>
            </w:r>
          </w:p>
        </w:tc>
        <w:tc>
          <w:tcPr>
            <w:tcW w:w="955" w:type="dxa"/>
            <w:vMerge w:val="restart"/>
            <w:tcBorders>
              <w:top w:val="single" w:sz="4" w:space="0" w:color="95B3D7"/>
              <w:left w:val="single" w:sz="4" w:space="0" w:color="auto"/>
              <w:right w:val="single" w:sz="4" w:space="0" w:color="auto"/>
            </w:tcBorders>
            <w:shd w:val="clear" w:color="000000" w:fill="FFFF00"/>
            <w:noWrap/>
            <w:vAlign w:val="center"/>
            <w:hideMark/>
          </w:tcPr>
          <w:p w14:paraId="1021AA19" w14:textId="66E72F14" w:rsidR="00E606D3" w:rsidRPr="00384277" w:rsidRDefault="00E606D3" w:rsidP="00E606D3">
            <w:pPr>
              <w:widowControl/>
              <w:jc w:val="center"/>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458</w:t>
            </w:r>
          </w:p>
        </w:tc>
      </w:tr>
      <w:tr w:rsidR="00E606D3" w:rsidRPr="00384277" w14:paraId="5DCE61CC" w14:textId="77777777" w:rsidTr="009B19F1">
        <w:trPr>
          <w:trHeight w:val="269"/>
        </w:trPr>
        <w:tc>
          <w:tcPr>
            <w:tcW w:w="4693"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3A3D778A" w14:textId="77777777" w:rsidR="00E606D3" w:rsidRPr="00384277" w:rsidRDefault="00E606D3" w:rsidP="00384277">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国内銀行</w:t>
            </w:r>
          </w:p>
        </w:tc>
        <w:tc>
          <w:tcPr>
            <w:tcW w:w="1327"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631FB0FD" w14:textId="77777777" w:rsidR="00E606D3" w:rsidRPr="00384277" w:rsidRDefault="00E606D3"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143</w:t>
            </w:r>
          </w:p>
        </w:tc>
        <w:tc>
          <w:tcPr>
            <w:tcW w:w="1019" w:type="dxa"/>
            <w:vMerge/>
            <w:tcBorders>
              <w:left w:val="single" w:sz="4" w:space="0" w:color="auto"/>
              <w:right w:val="single" w:sz="4" w:space="0" w:color="auto"/>
            </w:tcBorders>
            <w:shd w:val="clear" w:color="auto" w:fill="auto"/>
            <w:noWrap/>
            <w:vAlign w:val="center"/>
            <w:hideMark/>
          </w:tcPr>
          <w:p w14:paraId="51D5BB2B" w14:textId="5AD75692" w:rsidR="00E606D3" w:rsidRPr="00384277" w:rsidRDefault="00E606D3" w:rsidP="00384277">
            <w:pPr>
              <w:jc w:val="left"/>
              <w:rPr>
                <w:rFonts w:ascii="ＭＳ Ｐゴシック" w:eastAsia="ＭＳ Ｐゴシック" w:hAnsi="ＭＳ Ｐゴシック" w:cs="ＭＳ Ｐゴシック"/>
                <w:color w:val="000000"/>
                <w:kern w:val="0"/>
                <w:sz w:val="22"/>
              </w:rPr>
            </w:pPr>
          </w:p>
        </w:tc>
        <w:tc>
          <w:tcPr>
            <w:tcW w:w="955" w:type="dxa"/>
            <w:vMerge/>
            <w:tcBorders>
              <w:left w:val="single" w:sz="4" w:space="0" w:color="auto"/>
              <w:right w:val="single" w:sz="4" w:space="0" w:color="auto"/>
            </w:tcBorders>
            <w:shd w:val="clear" w:color="000000" w:fill="FFFF00"/>
            <w:noWrap/>
            <w:vAlign w:val="center"/>
            <w:hideMark/>
          </w:tcPr>
          <w:p w14:paraId="0F7A319F" w14:textId="6CBB7BC6" w:rsidR="00E606D3" w:rsidRPr="00384277" w:rsidRDefault="00E606D3" w:rsidP="00384277">
            <w:pPr>
              <w:jc w:val="left"/>
              <w:rPr>
                <w:rFonts w:ascii="ＭＳ Ｐゴシック" w:eastAsia="ＭＳ Ｐゴシック" w:hAnsi="ＭＳ Ｐゴシック" w:cs="ＭＳ Ｐゴシック"/>
                <w:color w:val="000000"/>
                <w:kern w:val="0"/>
                <w:sz w:val="22"/>
              </w:rPr>
            </w:pPr>
          </w:p>
        </w:tc>
      </w:tr>
      <w:tr w:rsidR="00E606D3" w:rsidRPr="00384277" w14:paraId="2A000B8B" w14:textId="77777777" w:rsidTr="009B19F1">
        <w:trPr>
          <w:trHeight w:val="269"/>
        </w:trPr>
        <w:tc>
          <w:tcPr>
            <w:tcW w:w="4693"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518AC26C" w14:textId="77777777" w:rsidR="00E606D3" w:rsidRPr="00384277" w:rsidRDefault="00E606D3" w:rsidP="00384277">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私的年金基金</w:t>
            </w:r>
          </w:p>
        </w:tc>
        <w:tc>
          <w:tcPr>
            <w:tcW w:w="1327"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535197FA" w14:textId="77777777" w:rsidR="00E606D3" w:rsidRPr="00384277" w:rsidRDefault="00E606D3"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29</w:t>
            </w:r>
          </w:p>
        </w:tc>
        <w:tc>
          <w:tcPr>
            <w:tcW w:w="1019" w:type="dxa"/>
            <w:vMerge/>
            <w:tcBorders>
              <w:left w:val="single" w:sz="4" w:space="0" w:color="auto"/>
              <w:right w:val="single" w:sz="4" w:space="0" w:color="auto"/>
            </w:tcBorders>
            <w:shd w:val="clear" w:color="auto" w:fill="auto"/>
            <w:noWrap/>
            <w:vAlign w:val="center"/>
            <w:hideMark/>
          </w:tcPr>
          <w:p w14:paraId="7C403D7D" w14:textId="170D0860" w:rsidR="00E606D3" w:rsidRPr="00384277" w:rsidRDefault="00E606D3" w:rsidP="00384277">
            <w:pPr>
              <w:jc w:val="left"/>
              <w:rPr>
                <w:rFonts w:ascii="ＭＳ Ｐゴシック" w:eastAsia="ＭＳ Ｐゴシック" w:hAnsi="ＭＳ Ｐゴシック" w:cs="ＭＳ Ｐゴシック"/>
                <w:color w:val="000000"/>
                <w:kern w:val="0"/>
                <w:sz w:val="22"/>
              </w:rPr>
            </w:pPr>
          </w:p>
        </w:tc>
        <w:tc>
          <w:tcPr>
            <w:tcW w:w="955" w:type="dxa"/>
            <w:vMerge/>
            <w:tcBorders>
              <w:left w:val="single" w:sz="4" w:space="0" w:color="auto"/>
              <w:right w:val="single" w:sz="4" w:space="0" w:color="auto"/>
            </w:tcBorders>
            <w:shd w:val="clear" w:color="000000" w:fill="FFFF00"/>
            <w:noWrap/>
            <w:vAlign w:val="center"/>
            <w:hideMark/>
          </w:tcPr>
          <w:p w14:paraId="4783E549" w14:textId="3B20BBD4" w:rsidR="00E606D3" w:rsidRPr="00384277" w:rsidRDefault="00E606D3" w:rsidP="00384277">
            <w:pPr>
              <w:jc w:val="left"/>
              <w:rPr>
                <w:rFonts w:ascii="ＭＳ Ｐゴシック" w:eastAsia="ＭＳ Ｐゴシック" w:hAnsi="ＭＳ Ｐゴシック" w:cs="ＭＳ Ｐゴシック"/>
                <w:color w:val="000000"/>
                <w:kern w:val="0"/>
                <w:sz w:val="22"/>
              </w:rPr>
            </w:pPr>
          </w:p>
        </w:tc>
      </w:tr>
      <w:tr w:rsidR="00E606D3" w:rsidRPr="00384277" w14:paraId="06BFACF9" w14:textId="77777777" w:rsidTr="009B19F1">
        <w:trPr>
          <w:trHeight w:val="269"/>
        </w:trPr>
        <w:tc>
          <w:tcPr>
            <w:tcW w:w="4693"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5EC7AE28" w14:textId="77777777" w:rsidR="00E606D3" w:rsidRPr="00384277" w:rsidRDefault="00E606D3" w:rsidP="00384277">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その他金融仲介機関</w:t>
            </w:r>
          </w:p>
        </w:tc>
        <w:tc>
          <w:tcPr>
            <w:tcW w:w="1327"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2D712C7E" w14:textId="77777777" w:rsidR="00E606D3" w:rsidRPr="00384277" w:rsidRDefault="00E606D3"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85</w:t>
            </w:r>
          </w:p>
        </w:tc>
        <w:tc>
          <w:tcPr>
            <w:tcW w:w="1019" w:type="dxa"/>
            <w:vMerge/>
            <w:tcBorders>
              <w:left w:val="single" w:sz="4" w:space="0" w:color="auto"/>
              <w:bottom w:val="single" w:sz="4" w:space="0" w:color="95B3D7"/>
              <w:right w:val="single" w:sz="4" w:space="0" w:color="auto"/>
            </w:tcBorders>
            <w:shd w:val="clear" w:color="auto" w:fill="auto"/>
            <w:noWrap/>
            <w:vAlign w:val="center"/>
            <w:hideMark/>
          </w:tcPr>
          <w:p w14:paraId="69C4B031" w14:textId="064A5AFB" w:rsidR="00E606D3" w:rsidRPr="00384277" w:rsidRDefault="00E606D3" w:rsidP="00384277">
            <w:pPr>
              <w:widowControl/>
              <w:jc w:val="left"/>
              <w:rPr>
                <w:rFonts w:ascii="ＭＳ Ｐゴシック" w:eastAsia="ＭＳ Ｐゴシック" w:hAnsi="ＭＳ Ｐゴシック" w:cs="ＭＳ Ｐゴシック"/>
                <w:color w:val="000000"/>
                <w:kern w:val="0"/>
                <w:sz w:val="22"/>
              </w:rPr>
            </w:pPr>
          </w:p>
        </w:tc>
        <w:tc>
          <w:tcPr>
            <w:tcW w:w="955" w:type="dxa"/>
            <w:vMerge/>
            <w:tcBorders>
              <w:left w:val="single" w:sz="4" w:space="0" w:color="auto"/>
              <w:bottom w:val="single" w:sz="4" w:space="0" w:color="95B3D7"/>
              <w:right w:val="single" w:sz="4" w:space="0" w:color="auto"/>
            </w:tcBorders>
            <w:shd w:val="clear" w:color="000000" w:fill="FFFF00"/>
            <w:noWrap/>
            <w:vAlign w:val="center"/>
            <w:hideMark/>
          </w:tcPr>
          <w:p w14:paraId="39A84083" w14:textId="082333D0" w:rsidR="00E606D3" w:rsidRPr="00384277" w:rsidRDefault="00E606D3" w:rsidP="00384277">
            <w:pPr>
              <w:widowControl/>
              <w:jc w:val="left"/>
              <w:rPr>
                <w:rFonts w:ascii="ＭＳ Ｐゴシック" w:eastAsia="ＭＳ Ｐゴシック" w:hAnsi="ＭＳ Ｐゴシック" w:cs="ＭＳ Ｐゴシック"/>
                <w:color w:val="000000"/>
                <w:kern w:val="0"/>
                <w:sz w:val="22"/>
              </w:rPr>
            </w:pPr>
          </w:p>
        </w:tc>
      </w:tr>
      <w:tr w:rsidR="00384277" w:rsidRPr="00384277" w14:paraId="2B9EED2F" w14:textId="77777777" w:rsidTr="009B19F1">
        <w:trPr>
          <w:trHeight w:val="269"/>
        </w:trPr>
        <w:tc>
          <w:tcPr>
            <w:tcW w:w="4693"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025B7599" w14:textId="77777777" w:rsidR="00384277" w:rsidRPr="00384277" w:rsidRDefault="00384277" w:rsidP="00384277">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公的年金</w:t>
            </w:r>
          </w:p>
        </w:tc>
        <w:tc>
          <w:tcPr>
            <w:tcW w:w="1327"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09BB1759"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67</w:t>
            </w:r>
          </w:p>
        </w:tc>
        <w:tc>
          <w:tcPr>
            <w:tcW w:w="1019"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697B5D9D"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7.4</w:t>
            </w:r>
          </w:p>
        </w:tc>
        <w:tc>
          <w:tcPr>
            <w:tcW w:w="955"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3CC34E48"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74.4</w:t>
            </w:r>
          </w:p>
        </w:tc>
      </w:tr>
      <w:tr w:rsidR="00384277" w:rsidRPr="00384277" w14:paraId="4D23F914" w14:textId="77777777" w:rsidTr="009B19F1">
        <w:trPr>
          <w:trHeight w:val="269"/>
        </w:trPr>
        <w:tc>
          <w:tcPr>
            <w:tcW w:w="4693"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0AFDF36D" w14:textId="77777777" w:rsidR="00384277" w:rsidRPr="00384277" w:rsidRDefault="00384277" w:rsidP="00384277">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家計</w:t>
            </w:r>
          </w:p>
        </w:tc>
        <w:tc>
          <w:tcPr>
            <w:tcW w:w="1327"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4B705DC9"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25</w:t>
            </w:r>
          </w:p>
        </w:tc>
        <w:tc>
          <w:tcPr>
            <w:tcW w:w="1019"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30CAC2E9"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1.2</w:t>
            </w:r>
          </w:p>
        </w:tc>
        <w:tc>
          <w:tcPr>
            <w:tcW w:w="955"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6DA424C8"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26.2</w:t>
            </w:r>
          </w:p>
        </w:tc>
      </w:tr>
      <w:tr w:rsidR="00384277" w:rsidRPr="00384277" w14:paraId="37E144BF" w14:textId="77777777" w:rsidTr="009B19F1">
        <w:trPr>
          <w:trHeight w:val="269"/>
        </w:trPr>
        <w:tc>
          <w:tcPr>
            <w:tcW w:w="4693"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781747CF" w14:textId="77777777" w:rsidR="00384277" w:rsidRPr="00384277" w:rsidRDefault="00384277" w:rsidP="00384277">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海外</w:t>
            </w:r>
          </w:p>
        </w:tc>
        <w:tc>
          <w:tcPr>
            <w:tcW w:w="1327"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302ABE58"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86</w:t>
            </w:r>
          </w:p>
        </w:tc>
        <w:tc>
          <w:tcPr>
            <w:tcW w:w="1019"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72D51041"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0.1</w:t>
            </w:r>
          </w:p>
        </w:tc>
        <w:tc>
          <w:tcPr>
            <w:tcW w:w="955"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72DD8918"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86.1</w:t>
            </w:r>
          </w:p>
        </w:tc>
      </w:tr>
      <w:tr w:rsidR="00384277" w:rsidRPr="00384277" w14:paraId="5CCA3F4B" w14:textId="77777777" w:rsidTr="009B19F1">
        <w:trPr>
          <w:trHeight w:val="269"/>
        </w:trPr>
        <w:tc>
          <w:tcPr>
            <w:tcW w:w="4693"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581723EF" w14:textId="77777777" w:rsidR="00384277" w:rsidRPr="00384277" w:rsidRDefault="00384277" w:rsidP="00384277">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その他</w:t>
            </w:r>
          </w:p>
        </w:tc>
        <w:tc>
          <w:tcPr>
            <w:tcW w:w="1327"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0ACA6BC8"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27</w:t>
            </w:r>
          </w:p>
        </w:tc>
        <w:tc>
          <w:tcPr>
            <w:tcW w:w="1019"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129596F9"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9</w:t>
            </w:r>
          </w:p>
        </w:tc>
        <w:tc>
          <w:tcPr>
            <w:tcW w:w="955"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0FCD9498"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36</w:t>
            </w:r>
          </w:p>
        </w:tc>
      </w:tr>
      <w:tr w:rsidR="00384277" w:rsidRPr="00384277" w14:paraId="5CD0CF0B" w14:textId="77777777" w:rsidTr="009B19F1">
        <w:trPr>
          <w:trHeight w:val="702"/>
        </w:trPr>
        <w:tc>
          <w:tcPr>
            <w:tcW w:w="4693"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55EB034D" w14:textId="77777777" w:rsidR="00384277" w:rsidRPr="00384277" w:rsidRDefault="00384277" w:rsidP="00384277">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合計</w:t>
            </w:r>
          </w:p>
        </w:tc>
        <w:tc>
          <w:tcPr>
            <w:tcW w:w="1327"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33EA7FC2"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949</w:t>
            </w:r>
          </w:p>
        </w:tc>
        <w:tc>
          <w:tcPr>
            <w:tcW w:w="1019" w:type="dxa"/>
            <w:tcBorders>
              <w:top w:val="single" w:sz="4" w:space="0" w:color="auto"/>
              <w:left w:val="single" w:sz="4" w:space="0" w:color="auto"/>
              <w:bottom w:val="single" w:sz="4" w:space="0" w:color="auto"/>
              <w:right w:val="nil"/>
            </w:tcBorders>
            <w:shd w:val="clear" w:color="DCE6F1" w:fill="DCE6F1"/>
            <w:noWrap/>
            <w:vAlign w:val="center"/>
            <w:hideMark/>
          </w:tcPr>
          <w:p w14:paraId="463406B3" w14:textId="77777777" w:rsidR="00384277" w:rsidRPr="00384277" w:rsidRDefault="00384277" w:rsidP="00384277">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74.3</w:t>
            </w:r>
          </w:p>
        </w:tc>
        <w:tc>
          <w:tcPr>
            <w:tcW w:w="955"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4F1D6F8" w14:textId="77777777" w:rsidR="00384277" w:rsidRPr="00E606D3" w:rsidRDefault="00384277" w:rsidP="00384277">
            <w:pPr>
              <w:widowControl/>
              <w:jc w:val="right"/>
              <w:rPr>
                <w:rFonts w:ascii="ＭＳ Ｐゴシック" w:eastAsia="ＭＳ Ｐゴシック" w:hAnsi="ＭＳ Ｐゴシック" w:cs="ＭＳ Ｐゴシック"/>
                <w:color w:val="000000"/>
                <w:kern w:val="0"/>
                <w:sz w:val="28"/>
                <w:szCs w:val="28"/>
              </w:rPr>
            </w:pPr>
            <w:r w:rsidRPr="00E606D3">
              <w:rPr>
                <w:rFonts w:ascii="ＭＳ Ｐゴシック" w:eastAsia="ＭＳ Ｐゴシック" w:hAnsi="ＭＳ Ｐゴシック" w:cs="ＭＳ Ｐゴシック" w:hint="eastAsia"/>
                <w:color w:val="000000"/>
                <w:kern w:val="0"/>
                <w:sz w:val="28"/>
                <w:szCs w:val="28"/>
              </w:rPr>
              <w:t>1023.3</w:t>
            </w:r>
          </w:p>
        </w:tc>
      </w:tr>
    </w:tbl>
    <w:p w14:paraId="36FA9790" w14:textId="244D2509" w:rsidR="000055C2" w:rsidRPr="004E1800" w:rsidRDefault="003F3977" w:rsidP="00263512">
      <w:pPr>
        <w:jc w:val="center"/>
        <w:rPr>
          <w:noProof/>
          <w:szCs w:val="21"/>
        </w:rPr>
      </w:pPr>
      <w:r>
        <w:rPr>
          <w:rFonts w:hint="eastAsia"/>
          <w:noProof/>
          <w:szCs w:val="21"/>
        </w:rPr>
        <w:t>表</w:t>
      </w:r>
      <w:r>
        <w:rPr>
          <w:rFonts w:hint="eastAsia"/>
          <w:noProof/>
          <w:szCs w:val="21"/>
        </w:rPr>
        <w:t>1</w:t>
      </w:r>
      <w:r w:rsidR="00263512">
        <w:rPr>
          <w:rFonts w:hint="eastAsia"/>
          <w:noProof/>
          <w:szCs w:val="21"/>
        </w:rPr>
        <w:t>：国債等の保有者内訳</w:t>
      </w:r>
      <w:r w:rsidR="00263512" w:rsidRPr="00263512">
        <w:rPr>
          <w:rFonts w:hint="eastAsia"/>
          <w:noProof/>
          <w:szCs w:val="21"/>
          <w:vertAlign w:val="subscript"/>
        </w:rPr>
        <w:t>（注</w:t>
      </w:r>
      <w:r w:rsidR="00E52E74">
        <w:rPr>
          <w:rFonts w:hint="eastAsia"/>
          <w:noProof/>
          <w:szCs w:val="21"/>
          <w:vertAlign w:val="subscript"/>
        </w:rPr>
        <w:t>2</w:t>
      </w:r>
      <w:r w:rsidR="00263512" w:rsidRPr="00263512">
        <w:rPr>
          <w:rFonts w:hint="eastAsia"/>
          <w:noProof/>
          <w:szCs w:val="21"/>
          <w:vertAlign w:val="subscript"/>
        </w:rPr>
        <w:t>）</w:t>
      </w:r>
    </w:p>
    <w:p w14:paraId="46955165" w14:textId="534BA527" w:rsidR="00E61381" w:rsidRDefault="000055C2" w:rsidP="00A74976">
      <w:pPr>
        <w:rPr>
          <w:noProof/>
          <w:szCs w:val="21"/>
        </w:rPr>
      </w:pPr>
      <w:r w:rsidRPr="004E1800">
        <w:rPr>
          <w:rFonts w:hint="eastAsia"/>
          <w:noProof/>
          <w:szCs w:val="21"/>
        </w:rPr>
        <w:t xml:space="preserve">　</w:t>
      </w:r>
      <w:r w:rsidR="009E1664">
        <w:rPr>
          <w:rFonts w:hint="eastAsia"/>
          <w:noProof/>
          <w:szCs w:val="21"/>
        </w:rPr>
        <w:t>しかし、これは債券の所有者が同額の莫大な資産を有価証券</w:t>
      </w:r>
      <w:r w:rsidR="00E61381" w:rsidRPr="004E1800">
        <w:rPr>
          <w:rFonts w:hint="eastAsia"/>
          <w:noProof/>
          <w:szCs w:val="21"/>
        </w:rPr>
        <w:t>という形で所有していることを示している。</w:t>
      </w:r>
      <w:r w:rsidR="009E1664">
        <w:rPr>
          <w:rFonts w:hint="eastAsia"/>
          <w:noProof/>
          <w:szCs w:val="21"/>
        </w:rPr>
        <w:t>そして、</w:t>
      </w:r>
      <w:r w:rsidR="00A73517">
        <w:rPr>
          <w:rFonts w:hint="eastAsia"/>
          <w:noProof/>
          <w:szCs w:val="21"/>
        </w:rPr>
        <w:t>国内の債権者がそのほとんど</w:t>
      </w:r>
      <w:r w:rsidR="009E1664">
        <w:rPr>
          <w:rFonts w:hint="eastAsia"/>
          <w:noProof/>
          <w:szCs w:val="21"/>
        </w:rPr>
        <w:t>の</w:t>
      </w:r>
      <w:r w:rsidR="00A73517">
        <w:rPr>
          <w:rFonts w:hint="eastAsia"/>
          <w:noProof/>
          <w:szCs w:val="21"/>
        </w:rPr>
        <w:t>937.2</w:t>
      </w:r>
      <w:r w:rsidR="00A73517">
        <w:rPr>
          <w:rFonts w:hint="eastAsia"/>
          <w:noProof/>
          <w:szCs w:val="21"/>
        </w:rPr>
        <w:t>兆円を所有している。</w:t>
      </w:r>
      <w:r w:rsidR="00E61381" w:rsidRPr="004E1800">
        <w:rPr>
          <w:rFonts w:hint="eastAsia"/>
          <w:noProof/>
          <w:szCs w:val="21"/>
        </w:rPr>
        <w:t>実は、市場において日本国債</w:t>
      </w:r>
      <w:r w:rsidR="009E1664">
        <w:rPr>
          <w:rFonts w:hint="eastAsia"/>
          <w:noProof/>
          <w:szCs w:val="21"/>
        </w:rPr>
        <w:t>は一種のお金として機能しているのだ。ただし、日本国債は現金・預金と違った点がいくつかある。</w:t>
      </w:r>
      <w:r w:rsidR="00A73517">
        <w:rPr>
          <w:rFonts w:hint="eastAsia"/>
          <w:noProof/>
          <w:szCs w:val="21"/>
        </w:rPr>
        <w:t>まず、</w:t>
      </w:r>
      <w:r w:rsidR="00E61381" w:rsidRPr="004E1800">
        <w:rPr>
          <w:rFonts w:hint="eastAsia"/>
          <w:noProof/>
          <w:szCs w:val="21"/>
        </w:rPr>
        <w:t>日本国債は（１）償還期を</w:t>
      </w:r>
      <w:r w:rsidR="00E61381" w:rsidRPr="004E1800">
        <w:rPr>
          <w:rFonts w:hint="eastAsia"/>
          <w:noProof/>
          <w:szCs w:val="21"/>
        </w:rPr>
        <w:lastRenderedPageBreak/>
        <w:t>迎えると購入時の価格に金利を上乗せした額の日本銀行券と交換</w:t>
      </w:r>
      <w:r w:rsidR="00384277">
        <w:rPr>
          <w:rFonts w:hint="eastAsia"/>
          <w:noProof/>
          <w:szCs w:val="21"/>
        </w:rPr>
        <w:t>でき、（２）償還期を待たずに市場で売買をすることができるため、</w:t>
      </w:r>
      <w:r w:rsidR="00E61381" w:rsidRPr="004E1800">
        <w:rPr>
          <w:rFonts w:hint="eastAsia"/>
          <w:noProof/>
          <w:szCs w:val="21"/>
        </w:rPr>
        <w:t>（３）</w:t>
      </w:r>
      <w:r w:rsidR="00384277">
        <w:rPr>
          <w:rFonts w:hint="eastAsia"/>
          <w:noProof/>
          <w:szCs w:val="21"/>
        </w:rPr>
        <w:t>既発国債の価格や新規国債の金利が国債市場の動向に左右される</w:t>
      </w:r>
      <w:r w:rsidR="009E1664">
        <w:rPr>
          <w:rFonts w:hint="eastAsia"/>
          <w:noProof/>
          <w:szCs w:val="21"/>
        </w:rPr>
        <w:t>。</w:t>
      </w:r>
      <w:r w:rsidR="00A73517">
        <w:rPr>
          <w:rFonts w:hint="eastAsia"/>
          <w:noProof/>
          <w:szCs w:val="21"/>
        </w:rPr>
        <w:t>したがって、国債はその価格や金利が安定しているときは安定資産として機能するが、激しい物価変動があるときにその資産価値が増減してしまうため、常に経済の安定化の不安要素となる。たとえ</w:t>
      </w:r>
      <w:r w:rsidR="000F190E">
        <w:rPr>
          <w:rFonts w:hint="eastAsia"/>
          <w:noProof/>
          <w:szCs w:val="21"/>
        </w:rPr>
        <w:t>ば</w:t>
      </w:r>
      <w:r w:rsidR="00A73517">
        <w:rPr>
          <w:rFonts w:hint="eastAsia"/>
          <w:noProof/>
          <w:szCs w:val="21"/>
        </w:rPr>
        <w:t>日本経済のインフレ率が高まれば、</w:t>
      </w:r>
      <w:r w:rsidR="000F190E">
        <w:rPr>
          <w:rFonts w:hint="eastAsia"/>
          <w:noProof/>
          <w:szCs w:val="21"/>
        </w:rPr>
        <w:t>国債の含み損を恐れて</w:t>
      </w:r>
      <w:r w:rsidR="00A73517">
        <w:rPr>
          <w:rFonts w:hint="eastAsia"/>
          <w:noProof/>
          <w:szCs w:val="21"/>
        </w:rPr>
        <w:t>国債所有者</w:t>
      </w:r>
      <w:r w:rsidR="000F190E">
        <w:rPr>
          <w:rFonts w:hint="eastAsia"/>
          <w:noProof/>
          <w:szCs w:val="21"/>
        </w:rPr>
        <w:t>が</w:t>
      </w:r>
      <w:r w:rsidR="00A73517">
        <w:rPr>
          <w:rFonts w:hint="eastAsia"/>
          <w:noProof/>
          <w:szCs w:val="21"/>
        </w:rPr>
        <w:t>国債を売却する</w:t>
      </w:r>
      <w:r w:rsidR="000F190E">
        <w:rPr>
          <w:rFonts w:hint="eastAsia"/>
          <w:noProof/>
          <w:szCs w:val="21"/>
        </w:rPr>
        <w:t>確率が高まる。国債の売却が進めば、国は既発国債の価格を下げると共に新規国債の金利を上げて、投資家にそれらの購入を促す。しかし、それは既発国債を大量に抱えている金融機関や企業や投資家の資産減少と、国債金利に連動した金利を設定している住宅ローン</w:t>
      </w:r>
      <w:r w:rsidR="00EF6649">
        <w:rPr>
          <w:rFonts w:hint="eastAsia"/>
          <w:noProof/>
          <w:szCs w:val="21"/>
        </w:rPr>
        <w:t>などの債務者の債務増加を</w:t>
      </w:r>
      <w:r w:rsidR="0096205B">
        <w:rPr>
          <w:rFonts w:hint="eastAsia"/>
          <w:noProof/>
          <w:szCs w:val="21"/>
        </w:rPr>
        <w:t>意味する。その資産減少と債務増加は企業や個人の所有債権売却の確率</w:t>
      </w:r>
      <w:r w:rsidR="00EF6649">
        <w:rPr>
          <w:rFonts w:hint="eastAsia"/>
          <w:noProof/>
          <w:szCs w:val="21"/>
        </w:rPr>
        <w:t>を高め、最悪の場合には、それが引き金となって信用収縮が発生し、企業や個人が</w:t>
      </w:r>
      <w:r w:rsidR="000F190E">
        <w:rPr>
          <w:rFonts w:hint="eastAsia"/>
          <w:noProof/>
          <w:szCs w:val="21"/>
        </w:rPr>
        <w:t>債務超過</w:t>
      </w:r>
      <w:r w:rsidR="00EF6649">
        <w:rPr>
          <w:rFonts w:hint="eastAsia"/>
          <w:noProof/>
          <w:szCs w:val="21"/>
        </w:rPr>
        <w:t>のために連鎖倒産や自己破産する可能性もある。ゆえに、国債は必要がないのなら発行するべきではないのだ。</w:t>
      </w:r>
    </w:p>
    <w:p w14:paraId="6A071341" w14:textId="08C12472" w:rsidR="002E3CD2" w:rsidRDefault="00EF6649" w:rsidP="00A74976">
      <w:pPr>
        <w:rPr>
          <w:noProof/>
          <w:szCs w:val="21"/>
        </w:rPr>
      </w:pPr>
      <w:r>
        <w:rPr>
          <w:rFonts w:hint="eastAsia"/>
          <w:noProof/>
          <w:szCs w:val="21"/>
        </w:rPr>
        <w:t xml:space="preserve">　それでは、なぜ国は国債を発行し続けたのだろう。</w:t>
      </w:r>
      <w:r w:rsidR="008D707D">
        <w:rPr>
          <w:rFonts w:hint="eastAsia"/>
          <w:noProof/>
          <w:szCs w:val="21"/>
        </w:rPr>
        <w:t>私は三つの理由があると思う。一つ目は、国の発展を維持するため</w:t>
      </w:r>
      <w:r w:rsidR="00FE17B0">
        <w:rPr>
          <w:rFonts w:hint="eastAsia"/>
          <w:noProof/>
          <w:szCs w:val="21"/>
        </w:rPr>
        <w:t>に歳入を大きく上回る歳出をする必要があったこと。二つ目は、銀行の</w:t>
      </w:r>
      <w:r w:rsidR="008D707D">
        <w:rPr>
          <w:rFonts w:hint="eastAsia"/>
          <w:noProof/>
          <w:szCs w:val="21"/>
        </w:rPr>
        <w:t>自己資本増強を助けようとしたこと。そして最後の三つ目は、政府自身が貨幣発行権を持っていることに気が付かなかった、もしくは気が付いていたが使えなかったことだ。</w:t>
      </w:r>
    </w:p>
    <w:p w14:paraId="46597C08" w14:textId="3C573152" w:rsidR="00EF6649" w:rsidRPr="00551276" w:rsidRDefault="002E3CD2" w:rsidP="002E3CD2">
      <w:pPr>
        <w:ind w:firstLineChars="100" w:firstLine="210"/>
        <w:rPr>
          <w:noProof/>
          <w:szCs w:val="21"/>
        </w:rPr>
      </w:pPr>
      <w:r>
        <w:rPr>
          <w:rFonts w:hint="eastAsia"/>
          <w:noProof/>
          <w:szCs w:val="21"/>
        </w:rPr>
        <w:t>三つ目については二章以降で論じていくとして、ここでは一つ目と二つ目について論じよう。すでに国債が経済に与える潜在的な悪影響について述べたけれど、政府が所有する貨幣発行権を行使できないのであれば、国債を発行して信用創造をし、国の発展を維持しようとするのにはそれなりの妥当性がある。その妥当性を説明するために</w:t>
      </w:r>
      <w:r w:rsidR="00C05DB9">
        <w:rPr>
          <w:rFonts w:hint="eastAsia"/>
          <w:noProof/>
          <w:szCs w:val="21"/>
        </w:rPr>
        <w:t>、まずは国債発行が政府と銀行の連携による信用創造であることを説明する。そもそも、銀行による信用創造とは、</w:t>
      </w:r>
      <w:r w:rsidR="0062316C">
        <w:rPr>
          <w:rFonts w:hint="eastAsia"/>
          <w:noProof/>
          <w:szCs w:val="21"/>
        </w:rPr>
        <w:t>誰かの</w:t>
      </w:r>
      <w:r w:rsidR="00BF00F3">
        <w:rPr>
          <w:rFonts w:hint="eastAsia"/>
          <w:noProof/>
          <w:szCs w:val="21"/>
        </w:rPr>
        <w:t>預金と負債をもとにして</w:t>
      </w:r>
      <w:r w:rsidR="0062316C">
        <w:rPr>
          <w:rFonts w:hint="eastAsia"/>
          <w:noProof/>
          <w:szCs w:val="21"/>
        </w:rPr>
        <w:t>預金という形でお金を創造することだ。</w:t>
      </w:r>
      <w:r w:rsidR="00B02F33">
        <w:rPr>
          <w:rFonts w:hint="eastAsia"/>
          <w:noProof/>
          <w:szCs w:val="21"/>
        </w:rPr>
        <w:t>ただし、銀行は、預金に対する</w:t>
      </w:r>
      <w:r w:rsidR="0062316C">
        <w:rPr>
          <w:rFonts w:hint="eastAsia"/>
          <w:noProof/>
          <w:szCs w:val="21"/>
        </w:rPr>
        <w:t>支払準備金</w:t>
      </w:r>
      <w:r w:rsidR="00B02F33">
        <w:rPr>
          <w:rFonts w:hint="eastAsia"/>
          <w:noProof/>
          <w:szCs w:val="21"/>
        </w:rPr>
        <w:t>を一定の割合で</w:t>
      </w:r>
      <w:r w:rsidR="00BF00F3">
        <w:rPr>
          <w:rFonts w:hint="eastAsia"/>
          <w:noProof/>
          <w:szCs w:val="21"/>
        </w:rPr>
        <w:t>日銀に預けなければならない</w:t>
      </w:r>
      <w:r w:rsidR="00C05DB9">
        <w:rPr>
          <w:rFonts w:hint="eastAsia"/>
          <w:noProof/>
          <w:szCs w:val="21"/>
        </w:rPr>
        <w:t>。</w:t>
      </w:r>
      <w:r w:rsidR="00422486">
        <w:rPr>
          <w:rFonts w:hint="eastAsia"/>
          <w:noProof/>
          <w:szCs w:val="21"/>
        </w:rPr>
        <w:t>民間</w:t>
      </w:r>
      <w:r w:rsidR="00C05DB9">
        <w:rPr>
          <w:rFonts w:hint="eastAsia"/>
          <w:noProof/>
          <w:szCs w:val="21"/>
        </w:rPr>
        <w:t>銀行以外の</w:t>
      </w:r>
      <w:r w:rsidR="000D1215">
        <w:rPr>
          <w:rFonts w:hint="eastAsia"/>
          <w:noProof/>
          <w:szCs w:val="21"/>
        </w:rPr>
        <w:t>民間</w:t>
      </w:r>
      <w:r w:rsidR="00C05DB9">
        <w:rPr>
          <w:rFonts w:hint="eastAsia"/>
          <w:noProof/>
          <w:szCs w:val="21"/>
        </w:rPr>
        <w:t>資産を</w:t>
      </w:r>
      <w:r w:rsidR="00C05DB9">
        <w:rPr>
          <w:rFonts w:hint="eastAsia"/>
          <w:noProof/>
          <w:szCs w:val="21"/>
        </w:rPr>
        <w:t>A</w:t>
      </w:r>
      <w:r w:rsidR="00C05DB9">
        <w:rPr>
          <w:rFonts w:hint="eastAsia"/>
          <w:noProof/>
          <w:szCs w:val="21"/>
        </w:rPr>
        <w:t>、負債を</w:t>
      </w:r>
      <w:r w:rsidR="00C05DB9">
        <w:rPr>
          <w:rFonts w:hint="eastAsia"/>
          <w:noProof/>
          <w:szCs w:val="21"/>
        </w:rPr>
        <w:t>D</w:t>
      </w:r>
      <w:r w:rsidR="00C05DB9">
        <w:rPr>
          <w:rFonts w:hint="eastAsia"/>
          <w:noProof/>
          <w:szCs w:val="21"/>
        </w:rPr>
        <w:t>、</w:t>
      </w:r>
      <w:r w:rsidR="00422486">
        <w:rPr>
          <w:rFonts w:hint="eastAsia"/>
          <w:noProof/>
          <w:szCs w:val="21"/>
        </w:rPr>
        <w:t>民間</w:t>
      </w:r>
      <w:r w:rsidR="00C05DB9">
        <w:rPr>
          <w:rFonts w:hint="eastAsia"/>
          <w:noProof/>
          <w:szCs w:val="21"/>
        </w:rPr>
        <w:t>銀行の資産を</w:t>
      </w:r>
      <w:r w:rsidR="00C05DB9">
        <w:rPr>
          <w:rFonts w:hint="eastAsia"/>
          <w:noProof/>
          <w:szCs w:val="21"/>
        </w:rPr>
        <w:t>A</w:t>
      </w:r>
      <w:r w:rsidR="00C05DB9" w:rsidRPr="00C05DB9">
        <w:rPr>
          <w:rFonts w:hint="eastAsia"/>
          <w:noProof/>
          <w:szCs w:val="21"/>
          <w:vertAlign w:val="subscript"/>
        </w:rPr>
        <w:t>B</w:t>
      </w:r>
      <w:r w:rsidR="00C05DB9">
        <w:rPr>
          <w:rFonts w:hint="eastAsia"/>
          <w:noProof/>
          <w:szCs w:val="21"/>
        </w:rPr>
        <w:t>、負債を</w:t>
      </w:r>
      <w:r w:rsidR="00C05DB9">
        <w:rPr>
          <w:rFonts w:hint="eastAsia"/>
          <w:noProof/>
          <w:szCs w:val="21"/>
        </w:rPr>
        <w:t>D</w:t>
      </w:r>
      <w:r w:rsidR="00C05DB9" w:rsidRPr="00C05DB9">
        <w:rPr>
          <w:rFonts w:hint="eastAsia"/>
          <w:noProof/>
          <w:szCs w:val="21"/>
          <w:vertAlign w:val="subscript"/>
        </w:rPr>
        <w:t>B</w:t>
      </w:r>
      <w:r w:rsidR="00C05DB9">
        <w:rPr>
          <w:rFonts w:hint="eastAsia"/>
          <w:noProof/>
          <w:szCs w:val="21"/>
        </w:rPr>
        <w:t>、政府の資産を</w:t>
      </w:r>
      <w:r w:rsidR="00C05DB9">
        <w:rPr>
          <w:rFonts w:hint="eastAsia"/>
          <w:noProof/>
          <w:szCs w:val="21"/>
        </w:rPr>
        <w:t>A</w:t>
      </w:r>
      <w:r w:rsidR="00C05DB9" w:rsidRPr="00C05DB9">
        <w:rPr>
          <w:rFonts w:hint="eastAsia"/>
          <w:noProof/>
          <w:szCs w:val="21"/>
          <w:vertAlign w:val="subscript"/>
        </w:rPr>
        <w:t>G</w:t>
      </w:r>
      <w:r w:rsidR="00C05DB9">
        <w:rPr>
          <w:rFonts w:hint="eastAsia"/>
          <w:noProof/>
          <w:szCs w:val="21"/>
        </w:rPr>
        <w:t>、負債を</w:t>
      </w:r>
      <w:r w:rsidR="00C05DB9">
        <w:rPr>
          <w:rFonts w:hint="eastAsia"/>
          <w:noProof/>
          <w:szCs w:val="21"/>
        </w:rPr>
        <w:t>D</w:t>
      </w:r>
      <w:r w:rsidR="00C05DB9" w:rsidRPr="00C05DB9">
        <w:rPr>
          <w:rFonts w:hint="eastAsia"/>
          <w:noProof/>
          <w:szCs w:val="21"/>
          <w:vertAlign w:val="subscript"/>
        </w:rPr>
        <w:t>G</w:t>
      </w:r>
      <w:r w:rsidR="00C05DB9">
        <w:rPr>
          <w:rFonts w:hint="eastAsia"/>
          <w:noProof/>
          <w:szCs w:val="21"/>
        </w:rPr>
        <w:t>、現金を</w:t>
      </w:r>
      <w:r w:rsidR="00C05DB9">
        <w:rPr>
          <w:rFonts w:hint="eastAsia"/>
          <w:noProof/>
          <w:szCs w:val="21"/>
        </w:rPr>
        <w:t>M</w:t>
      </w:r>
      <w:r w:rsidR="00C05DB9" w:rsidRPr="00C05DB9">
        <w:rPr>
          <w:rFonts w:hint="eastAsia"/>
          <w:noProof/>
          <w:szCs w:val="21"/>
          <w:vertAlign w:val="subscript"/>
        </w:rPr>
        <w:t>P</w:t>
      </w:r>
      <w:r w:rsidR="00C05DB9">
        <w:rPr>
          <w:rFonts w:hint="eastAsia"/>
          <w:noProof/>
          <w:szCs w:val="21"/>
        </w:rPr>
        <w:t>、支払準備金を</w:t>
      </w:r>
      <w:r w:rsidR="00C05DB9">
        <w:rPr>
          <w:rFonts w:hint="eastAsia"/>
          <w:noProof/>
          <w:szCs w:val="21"/>
        </w:rPr>
        <w:t>M</w:t>
      </w:r>
      <w:r w:rsidR="00C05DB9" w:rsidRPr="00551276">
        <w:rPr>
          <w:rFonts w:hint="eastAsia"/>
          <w:noProof/>
          <w:szCs w:val="21"/>
          <w:vertAlign w:val="subscript"/>
        </w:rPr>
        <w:t>R</w:t>
      </w:r>
      <w:r w:rsidR="00551276">
        <w:rPr>
          <w:rFonts w:hint="eastAsia"/>
          <w:noProof/>
          <w:szCs w:val="21"/>
        </w:rPr>
        <w:t>、支払準備率を</w:t>
      </w:r>
      <w:r w:rsidR="007D50FB">
        <w:rPr>
          <w:rFonts w:hint="eastAsia"/>
          <w:noProof/>
          <w:szCs w:val="21"/>
        </w:rPr>
        <w:t>r</w:t>
      </w:r>
      <w:r w:rsidR="00551276">
        <w:rPr>
          <w:rFonts w:hint="eastAsia"/>
          <w:noProof/>
          <w:szCs w:val="21"/>
        </w:rPr>
        <w:t>（</w:t>
      </w:r>
      <w:r w:rsidR="00551276">
        <w:rPr>
          <w:rFonts w:hint="eastAsia"/>
          <w:noProof/>
          <w:szCs w:val="21"/>
        </w:rPr>
        <w:t>0</w:t>
      </w:r>
      <w:r w:rsidR="00C71C04">
        <w:rPr>
          <w:rFonts w:hint="eastAsia"/>
          <w:noProof/>
          <w:szCs w:val="21"/>
        </w:rPr>
        <w:t>≦</w:t>
      </w:r>
      <w:r w:rsidR="007D50FB">
        <w:rPr>
          <w:rFonts w:hint="eastAsia"/>
          <w:noProof/>
          <w:szCs w:val="21"/>
        </w:rPr>
        <w:t>r</w:t>
      </w:r>
      <w:r w:rsidR="00C71C04">
        <w:rPr>
          <w:rFonts w:hint="eastAsia"/>
          <w:noProof/>
          <w:szCs w:val="21"/>
        </w:rPr>
        <w:t>≦</w:t>
      </w:r>
      <w:r w:rsidR="00551276">
        <w:rPr>
          <w:rFonts w:hint="eastAsia"/>
          <w:noProof/>
          <w:szCs w:val="21"/>
        </w:rPr>
        <w:t>1</w:t>
      </w:r>
      <w:r w:rsidR="00551276">
        <w:rPr>
          <w:rFonts w:hint="eastAsia"/>
          <w:noProof/>
          <w:szCs w:val="21"/>
        </w:rPr>
        <w:t>）、国債金利を</w:t>
      </w:r>
      <w:r w:rsidR="00551276">
        <w:rPr>
          <w:rFonts w:hint="eastAsia"/>
          <w:noProof/>
          <w:szCs w:val="21"/>
        </w:rPr>
        <w:t>i</w:t>
      </w:r>
      <w:r w:rsidR="00551276">
        <w:rPr>
          <w:rFonts w:hint="eastAsia"/>
          <w:noProof/>
          <w:szCs w:val="21"/>
        </w:rPr>
        <w:t>、預金を</w:t>
      </w:r>
      <w:r w:rsidR="00551276">
        <w:rPr>
          <w:rFonts w:hint="eastAsia"/>
          <w:noProof/>
          <w:szCs w:val="21"/>
        </w:rPr>
        <w:t>M</w:t>
      </w:r>
      <w:r w:rsidR="00551276" w:rsidRPr="00551276">
        <w:rPr>
          <w:rFonts w:hint="eastAsia"/>
          <w:noProof/>
          <w:szCs w:val="21"/>
          <w:vertAlign w:val="subscript"/>
        </w:rPr>
        <w:t>B</w:t>
      </w:r>
      <w:r w:rsidR="00551276">
        <w:rPr>
          <w:rFonts w:hint="eastAsia"/>
          <w:noProof/>
          <w:szCs w:val="21"/>
        </w:rPr>
        <w:t>、現金＋預金を</w:t>
      </w:r>
      <w:r w:rsidR="00551276">
        <w:rPr>
          <w:rFonts w:hint="eastAsia"/>
          <w:noProof/>
          <w:szCs w:val="21"/>
        </w:rPr>
        <w:t>M</w:t>
      </w:r>
      <w:r w:rsidR="002B54A0">
        <w:rPr>
          <w:rFonts w:hint="eastAsia"/>
          <w:noProof/>
          <w:szCs w:val="21"/>
        </w:rPr>
        <w:t>、</w:t>
      </w:r>
      <w:r w:rsidR="002B54A0">
        <w:rPr>
          <w:rFonts w:hint="eastAsia"/>
          <w:noProof/>
          <w:szCs w:val="21"/>
        </w:rPr>
        <w:t xml:space="preserve">M + </w:t>
      </w:r>
      <w:r w:rsidR="00067D61">
        <w:rPr>
          <w:rFonts w:hint="eastAsia"/>
          <w:noProof/>
          <w:szCs w:val="21"/>
        </w:rPr>
        <w:t>債券</w:t>
      </w:r>
      <w:r w:rsidR="002B54A0">
        <w:rPr>
          <w:rFonts w:hint="eastAsia"/>
          <w:noProof/>
          <w:szCs w:val="21"/>
        </w:rPr>
        <w:t>を</w:t>
      </w:r>
      <w:r w:rsidR="002B54A0">
        <w:rPr>
          <w:rFonts w:hint="eastAsia"/>
          <w:noProof/>
          <w:szCs w:val="21"/>
        </w:rPr>
        <w:t>L</w:t>
      </w:r>
      <w:r w:rsidR="00551276">
        <w:rPr>
          <w:rFonts w:hint="eastAsia"/>
          <w:noProof/>
          <w:szCs w:val="21"/>
        </w:rPr>
        <w:t>として、</w:t>
      </w:r>
    </w:p>
    <w:p w14:paraId="71F815BF" w14:textId="7A4E4E58" w:rsidR="00EF6649" w:rsidRDefault="00551276" w:rsidP="007D50FB">
      <w:pPr>
        <w:ind w:leftChars="100" w:left="210"/>
        <w:rPr>
          <w:noProof/>
          <w:szCs w:val="21"/>
        </w:rPr>
      </w:pPr>
      <w:r>
        <w:rPr>
          <w:rFonts w:hint="eastAsia"/>
          <w:noProof/>
          <w:szCs w:val="21"/>
        </w:rPr>
        <w:t>D = 0</w:t>
      </w:r>
    </w:p>
    <w:p w14:paraId="1C9D9686" w14:textId="7BD3EC30" w:rsidR="00551276" w:rsidRDefault="00551276" w:rsidP="007D50FB">
      <w:pPr>
        <w:ind w:leftChars="100" w:left="210"/>
        <w:rPr>
          <w:noProof/>
          <w:szCs w:val="21"/>
        </w:rPr>
      </w:pPr>
      <w:r>
        <w:rPr>
          <w:rFonts w:hint="eastAsia"/>
          <w:noProof/>
          <w:szCs w:val="21"/>
        </w:rPr>
        <w:lastRenderedPageBreak/>
        <w:t>A = M</w:t>
      </w:r>
      <w:r w:rsidRPr="00551276">
        <w:rPr>
          <w:rFonts w:hint="eastAsia"/>
          <w:noProof/>
          <w:szCs w:val="21"/>
          <w:vertAlign w:val="subscript"/>
        </w:rPr>
        <w:t>P</w:t>
      </w:r>
      <w:r>
        <w:rPr>
          <w:rFonts w:hint="eastAsia"/>
          <w:noProof/>
          <w:szCs w:val="21"/>
        </w:rPr>
        <w:t xml:space="preserve"> + M</w:t>
      </w:r>
      <w:r w:rsidRPr="00551276">
        <w:rPr>
          <w:rFonts w:hint="eastAsia"/>
          <w:noProof/>
          <w:szCs w:val="21"/>
          <w:vertAlign w:val="subscript"/>
        </w:rPr>
        <w:t>B</w:t>
      </w:r>
    </w:p>
    <w:p w14:paraId="060B9DE5" w14:textId="34C6244A" w:rsidR="00551276" w:rsidRDefault="00551276" w:rsidP="007D50FB">
      <w:pPr>
        <w:ind w:leftChars="100" w:left="210"/>
        <w:rPr>
          <w:noProof/>
          <w:szCs w:val="21"/>
        </w:rPr>
      </w:pPr>
      <w:r>
        <w:rPr>
          <w:rFonts w:hint="eastAsia"/>
          <w:noProof/>
          <w:szCs w:val="21"/>
        </w:rPr>
        <w:t>D</w:t>
      </w:r>
      <w:r w:rsidRPr="00551276">
        <w:rPr>
          <w:rFonts w:hint="eastAsia"/>
          <w:noProof/>
          <w:szCs w:val="21"/>
          <w:vertAlign w:val="subscript"/>
        </w:rPr>
        <w:t>B</w:t>
      </w:r>
      <w:r>
        <w:rPr>
          <w:rFonts w:hint="eastAsia"/>
          <w:noProof/>
          <w:szCs w:val="21"/>
        </w:rPr>
        <w:t xml:space="preserve"> = M</w:t>
      </w:r>
      <w:r w:rsidRPr="00551276">
        <w:rPr>
          <w:rFonts w:hint="eastAsia"/>
          <w:noProof/>
          <w:szCs w:val="21"/>
          <w:vertAlign w:val="subscript"/>
        </w:rPr>
        <w:t>B</w:t>
      </w:r>
    </w:p>
    <w:p w14:paraId="7F69C8B5" w14:textId="29207DB5" w:rsidR="00551276" w:rsidRDefault="00551276" w:rsidP="007D50FB">
      <w:pPr>
        <w:ind w:leftChars="100" w:left="210"/>
        <w:rPr>
          <w:noProof/>
          <w:szCs w:val="21"/>
        </w:rPr>
      </w:pPr>
      <w:r>
        <w:rPr>
          <w:rFonts w:hint="eastAsia"/>
          <w:noProof/>
          <w:szCs w:val="21"/>
        </w:rPr>
        <w:t>A</w:t>
      </w:r>
      <w:r w:rsidRPr="00551276">
        <w:rPr>
          <w:rFonts w:hint="eastAsia"/>
          <w:noProof/>
          <w:szCs w:val="21"/>
          <w:vertAlign w:val="subscript"/>
        </w:rPr>
        <w:t>B</w:t>
      </w:r>
      <w:r>
        <w:rPr>
          <w:rFonts w:hint="eastAsia"/>
          <w:noProof/>
          <w:szCs w:val="21"/>
        </w:rPr>
        <w:t xml:space="preserve"> = M</w:t>
      </w:r>
      <w:r w:rsidRPr="00551276">
        <w:rPr>
          <w:rFonts w:hint="eastAsia"/>
          <w:noProof/>
          <w:szCs w:val="21"/>
          <w:vertAlign w:val="subscript"/>
        </w:rPr>
        <w:t>B</w:t>
      </w:r>
    </w:p>
    <w:p w14:paraId="67A309A7" w14:textId="6D2BA3C6" w:rsidR="00551276" w:rsidRDefault="00551276" w:rsidP="007D50FB">
      <w:pPr>
        <w:ind w:leftChars="100" w:left="210"/>
        <w:rPr>
          <w:noProof/>
          <w:szCs w:val="21"/>
        </w:rPr>
      </w:pPr>
      <w:r>
        <w:rPr>
          <w:rFonts w:hint="eastAsia"/>
          <w:noProof/>
          <w:szCs w:val="21"/>
        </w:rPr>
        <w:t>D</w:t>
      </w:r>
      <w:r w:rsidRPr="00551276">
        <w:rPr>
          <w:rFonts w:hint="eastAsia"/>
          <w:noProof/>
          <w:szCs w:val="21"/>
          <w:vertAlign w:val="subscript"/>
        </w:rPr>
        <w:t>G</w:t>
      </w:r>
      <w:r>
        <w:rPr>
          <w:rFonts w:hint="eastAsia"/>
          <w:noProof/>
          <w:szCs w:val="21"/>
        </w:rPr>
        <w:t xml:space="preserve"> = 0</w:t>
      </w:r>
    </w:p>
    <w:p w14:paraId="5E834645" w14:textId="3E36D38C" w:rsidR="00551276" w:rsidRDefault="00551276" w:rsidP="007D50FB">
      <w:pPr>
        <w:ind w:leftChars="100" w:left="210"/>
        <w:rPr>
          <w:noProof/>
          <w:szCs w:val="21"/>
        </w:rPr>
      </w:pPr>
      <w:r>
        <w:rPr>
          <w:rFonts w:hint="eastAsia"/>
          <w:noProof/>
          <w:szCs w:val="21"/>
        </w:rPr>
        <w:t>A</w:t>
      </w:r>
      <w:r w:rsidRPr="00551276">
        <w:rPr>
          <w:rFonts w:hint="eastAsia"/>
          <w:noProof/>
          <w:szCs w:val="21"/>
          <w:vertAlign w:val="subscript"/>
        </w:rPr>
        <w:t>G</w:t>
      </w:r>
      <w:r>
        <w:rPr>
          <w:rFonts w:hint="eastAsia"/>
          <w:noProof/>
          <w:szCs w:val="21"/>
        </w:rPr>
        <w:t xml:space="preserve"> = 0</w:t>
      </w:r>
    </w:p>
    <w:p w14:paraId="560B00A0" w14:textId="3B5F206C" w:rsidR="00DC3FFA" w:rsidRDefault="00DC3FFA" w:rsidP="007D50FB">
      <w:pPr>
        <w:ind w:leftChars="100" w:left="210"/>
        <w:rPr>
          <w:noProof/>
          <w:szCs w:val="21"/>
        </w:rPr>
      </w:pPr>
      <w:r>
        <w:rPr>
          <w:rFonts w:hint="eastAsia"/>
          <w:noProof/>
          <w:szCs w:val="21"/>
        </w:rPr>
        <w:t>M = A + A</w:t>
      </w:r>
      <w:r w:rsidRPr="00DC3FFA">
        <w:rPr>
          <w:rFonts w:hint="eastAsia"/>
          <w:noProof/>
          <w:szCs w:val="21"/>
          <w:vertAlign w:val="subscript"/>
        </w:rPr>
        <w:t>B</w:t>
      </w:r>
      <w:r>
        <w:rPr>
          <w:rFonts w:hint="eastAsia"/>
          <w:noProof/>
          <w:szCs w:val="21"/>
        </w:rPr>
        <w:t xml:space="preserve"> + A</w:t>
      </w:r>
      <w:r w:rsidRPr="00DC3FFA">
        <w:rPr>
          <w:rFonts w:hint="eastAsia"/>
          <w:noProof/>
          <w:szCs w:val="21"/>
          <w:vertAlign w:val="subscript"/>
        </w:rPr>
        <w:t>G</w:t>
      </w:r>
      <w:r>
        <w:rPr>
          <w:rFonts w:hint="eastAsia"/>
          <w:noProof/>
          <w:szCs w:val="21"/>
        </w:rPr>
        <w:t xml:space="preserve"> = M</w:t>
      </w:r>
      <w:r w:rsidRPr="00DC3FFA">
        <w:rPr>
          <w:rFonts w:hint="eastAsia"/>
          <w:noProof/>
          <w:szCs w:val="21"/>
          <w:vertAlign w:val="subscript"/>
        </w:rPr>
        <w:t>P</w:t>
      </w:r>
      <w:r>
        <w:rPr>
          <w:rFonts w:hint="eastAsia"/>
          <w:noProof/>
          <w:szCs w:val="21"/>
        </w:rPr>
        <w:t xml:space="preserve"> + 2M</w:t>
      </w:r>
      <w:r w:rsidRPr="002B54A0">
        <w:rPr>
          <w:rFonts w:hint="eastAsia"/>
          <w:noProof/>
          <w:szCs w:val="21"/>
          <w:vertAlign w:val="subscript"/>
        </w:rPr>
        <w:t>B</w:t>
      </w:r>
    </w:p>
    <w:p w14:paraId="6F9FC347" w14:textId="1C56BEAC" w:rsidR="002B54A0" w:rsidRPr="00551276" w:rsidRDefault="002B54A0" w:rsidP="007D50FB">
      <w:pPr>
        <w:ind w:leftChars="100" w:left="210"/>
        <w:rPr>
          <w:noProof/>
          <w:szCs w:val="21"/>
        </w:rPr>
      </w:pPr>
      <w:r>
        <w:rPr>
          <w:rFonts w:hint="eastAsia"/>
          <w:noProof/>
          <w:szCs w:val="21"/>
        </w:rPr>
        <w:t>L = M</w:t>
      </w:r>
      <w:r w:rsidRPr="00DC3FFA">
        <w:rPr>
          <w:rFonts w:hint="eastAsia"/>
          <w:noProof/>
          <w:szCs w:val="21"/>
          <w:vertAlign w:val="subscript"/>
        </w:rPr>
        <w:t>P</w:t>
      </w:r>
      <w:r>
        <w:rPr>
          <w:rFonts w:hint="eastAsia"/>
          <w:noProof/>
          <w:szCs w:val="21"/>
        </w:rPr>
        <w:t xml:space="preserve"> + 2M</w:t>
      </w:r>
      <w:r w:rsidRPr="002B54A0">
        <w:rPr>
          <w:rFonts w:hint="eastAsia"/>
          <w:noProof/>
          <w:szCs w:val="21"/>
          <w:vertAlign w:val="subscript"/>
        </w:rPr>
        <w:t>B</w:t>
      </w:r>
    </w:p>
    <w:p w14:paraId="74B646C6" w14:textId="25241869" w:rsidR="00551276" w:rsidRDefault="007D50FB" w:rsidP="00A74976">
      <w:pPr>
        <w:rPr>
          <w:noProof/>
          <w:szCs w:val="21"/>
        </w:rPr>
      </w:pPr>
      <w:r>
        <w:rPr>
          <w:rFonts w:hint="eastAsia"/>
          <w:noProof/>
          <w:szCs w:val="21"/>
        </w:rPr>
        <w:t>であったとする。</w:t>
      </w:r>
      <w:r w:rsidR="00934138">
        <w:rPr>
          <w:rFonts w:hint="eastAsia"/>
          <w:noProof/>
          <w:szCs w:val="21"/>
        </w:rPr>
        <w:t>ただし、何も単位が付いていないときの単位は円とする。</w:t>
      </w:r>
      <w:r>
        <w:rPr>
          <w:rFonts w:hint="eastAsia"/>
          <w:noProof/>
          <w:szCs w:val="21"/>
        </w:rPr>
        <w:t>このとき、政府との連携の下、銀行が</w:t>
      </w:r>
      <w:r>
        <w:rPr>
          <w:rFonts w:hint="eastAsia"/>
          <w:noProof/>
          <w:szCs w:val="21"/>
        </w:rPr>
        <w:t>M</w:t>
      </w:r>
      <w:r w:rsidRPr="005425A5">
        <w:rPr>
          <w:rFonts w:hint="eastAsia"/>
          <w:noProof/>
          <w:szCs w:val="21"/>
          <w:vertAlign w:val="subscript"/>
        </w:rPr>
        <w:t>B</w:t>
      </w:r>
      <w:r>
        <w:rPr>
          <w:rFonts w:hint="eastAsia"/>
          <w:noProof/>
          <w:szCs w:val="21"/>
        </w:rPr>
        <w:t>すべてを</w:t>
      </w:r>
      <w:r>
        <w:rPr>
          <w:rFonts w:hint="eastAsia"/>
          <w:noProof/>
          <w:szCs w:val="21"/>
        </w:rPr>
        <w:t>M</w:t>
      </w:r>
      <w:r w:rsidRPr="005425A5">
        <w:rPr>
          <w:rFonts w:hint="eastAsia"/>
          <w:noProof/>
          <w:szCs w:val="21"/>
          <w:vertAlign w:val="subscript"/>
        </w:rPr>
        <w:t>R</w:t>
      </w:r>
      <w:r>
        <w:rPr>
          <w:rFonts w:hint="eastAsia"/>
          <w:noProof/>
          <w:szCs w:val="21"/>
        </w:rPr>
        <w:t>に繰り入れれば、政府は最大で</w:t>
      </w:r>
      <w:r>
        <w:rPr>
          <w:rFonts w:hint="eastAsia"/>
          <w:noProof/>
          <w:szCs w:val="21"/>
        </w:rPr>
        <w:t>M</w:t>
      </w:r>
      <w:r w:rsidRPr="007D50FB">
        <w:rPr>
          <w:rFonts w:hint="eastAsia"/>
          <w:noProof/>
          <w:szCs w:val="21"/>
          <w:vertAlign w:val="subscript"/>
        </w:rPr>
        <w:t>I</w:t>
      </w:r>
      <w:r>
        <w:rPr>
          <w:rFonts w:hint="eastAsia"/>
          <w:noProof/>
          <w:szCs w:val="21"/>
        </w:rPr>
        <w:t xml:space="preserve"> = </w:t>
      </w:r>
      <w:r w:rsidR="00190F4C">
        <w:rPr>
          <w:rFonts w:hint="eastAsia"/>
          <w:noProof/>
          <w:szCs w:val="21"/>
        </w:rPr>
        <w:t>M</w:t>
      </w:r>
      <w:r w:rsidR="00190F4C" w:rsidRPr="00190F4C">
        <w:rPr>
          <w:rFonts w:hint="eastAsia"/>
          <w:noProof/>
          <w:szCs w:val="21"/>
          <w:vertAlign w:val="subscript"/>
        </w:rPr>
        <w:t>B</w:t>
      </w:r>
      <w:r w:rsidR="00190F4C">
        <w:rPr>
          <w:rFonts w:hint="eastAsia"/>
          <w:noProof/>
          <w:szCs w:val="21"/>
        </w:rPr>
        <w:t>(1</w:t>
      </w:r>
      <w:r w:rsidR="00190F4C">
        <w:rPr>
          <w:rFonts w:hint="eastAsia"/>
          <w:noProof/>
          <w:szCs w:val="21"/>
        </w:rPr>
        <w:t>－</w:t>
      </w:r>
      <w:r>
        <w:rPr>
          <w:rFonts w:hint="eastAsia"/>
          <w:noProof/>
          <w:szCs w:val="21"/>
        </w:rPr>
        <w:t>r</w:t>
      </w:r>
      <w:r w:rsidR="00190F4C">
        <w:rPr>
          <w:rFonts w:hint="eastAsia"/>
          <w:noProof/>
          <w:szCs w:val="21"/>
        </w:rPr>
        <w:t>)/</w:t>
      </w:r>
      <w:r>
        <w:rPr>
          <w:rFonts w:hint="eastAsia"/>
          <w:noProof/>
          <w:szCs w:val="21"/>
        </w:rPr>
        <w:t xml:space="preserve">r </w:t>
      </w:r>
      <w:r w:rsidR="00934138">
        <w:rPr>
          <w:rFonts w:hint="eastAsia"/>
          <w:noProof/>
          <w:szCs w:val="21"/>
        </w:rPr>
        <w:t>円</w:t>
      </w:r>
      <w:r w:rsidR="000F5EF3">
        <w:rPr>
          <w:rFonts w:hint="eastAsia"/>
          <w:noProof/>
          <w:szCs w:val="21"/>
        </w:rPr>
        <w:t>の</w:t>
      </w:r>
      <w:r>
        <w:rPr>
          <w:rFonts w:hint="eastAsia"/>
          <w:noProof/>
          <w:szCs w:val="21"/>
        </w:rPr>
        <w:t>国債を発行して銀行に売る</w:t>
      </w:r>
      <w:r w:rsidR="00934138">
        <w:rPr>
          <w:rFonts w:hint="eastAsia"/>
          <w:noProof/>
          <w:szCs w:val="21"/>
        </w:rPr>
        <w:t>ことができる</w:t>
      </w:r>
      <w:r w:rsidR="00125278" w:rsidRPr="00125278">
        <w:rPr>
          <w:rFonts w:hint="eastAsia"/>
          <w:noProof/>
          <w:szCs w:val="21"/>
          <w:vertAlign w:val="subscript"/>
        </w:rPr>
        <w:t>（注</w:t>
      </w:r>
      <w:r w:rsidR="00125278" w:rsidRPr="00125278">
        <w:rPr>
          <w:rFonts w:hint="eastAsia"/>
          <w:noProof/>
          <w:szCs w:val="21"/>
          <w:vertAlign w:val="subscript"/>
        </w:rPr>
        <w:t>3</w:t>
      </w:r>
      <w:r w:rsidR="00125278" w:rsidRPr="00125278">
        <w:rPr>
          <w:rFonts w:hint="eastAsia"/>
          <w:noProof/>
          <w:szCs w:val="21"/>
          <w:vertAlign w:val="subscript"/>
        </w:rPr>
        <w:t>）</w:t>
      </w:r>
      <w:r w:rsidR="00934138">
        <w:rPr>
          <w:rFonts w:hint="eastAsia"/>
          <w:noProof/>
          <w:szCs w:val="21"/>
        </w:rPr>
        <w:t>。そして、政府は銀行が創造した</w:t>
      </w:r>
      <w:r w:rsidR="00934138">
        <w:rPr>
          <w:rFonts w:hint="eastAsia"/>
          <w:noProof/>
          <w:szCs w:val="21"/>
        </w:rPr>
        <w:t>M</w:t>
      </w:r>
      <w:r w:rsidR="00934138" w:rsidRPr="00934138">
        <w:rPr>
          <w:rFonts w:hint="eastAsia"/>
          <w:noProof/>
          <w:szCs w:val="21"/>
          <w:vertAlign w:val="subscript"/>
        </w:rPr>
        <w:t>I</w:t>
      </w:r>
      <w:r w:rsidR="00934138">
        <w:rPr>
          <w:rFonts w:hint="eastAsia"/>
          <w:noProof/>
          <w:szCs w:val="21"/>
        </w:rPr>
        <w:t>円を使って公共事業を行ったとすると、</w:t>
      </w:r>
    </w:p>
    <w:p w14:paraId="06527F9D" w14:textId="77777777" w:rsidR="00934138" w:rsidRDefault="00934138" w:rsidP="00934138">
      <w:pPr>
        <w:ind w:leftChars="100" w:left="210"/>
        <w:rPr>
          <w:noProof/>
          <w:szCs w:val="21"/>
        </w:rPr>
      </w:pPr>
      <w:r>
        <w:rPr>
          <w:rFonts w:hint="eastAsia"/>
          <w:noProof/>
          <w:szCs w:val="21"/>
        </w:rPr>
        <w:t>D = 0</w:t>
      </w:r>
    </w:p>
    <w:p w14:paraId="25F65D83" w14:textId="0680B133" w:rsidR="00934138" w:rsidRDefault="00934138" w:rsidP="00934138">
      <w:pPr>
        <w:ind w:leftChars="100" w:left="210"/>
        <w:rPr>
          <w:noProof/>
          <w:szCs w:val="21"/>
        </w:rPr>
      </w:pPr>
      <w:r>
        <w:rPr>
          <w:rFonts w:hint="eastAsia"/>
          <w:noProof/>
          <w:szCs w:val="21"/>
        </w:rPr>
        <w:t>A = M</w:t>
      </w:r>
      <w:r w:rsidRPr="00551276">
        <w:rPr>
          <w:rFonts w:hint="eastAsia"/>
          <w:noProof/>
          <w:szCs w:val="21"/>
          <w:vertAlign w:val="subscript"/>
        </w:rPr>
        <w:t>P</w:t>
      </w:r>
      <w:r>
        <w:rPr>
          <w:rFonts w:hint="eastAsia"/>
          <w:noProof/>
          <w:szCs w:val="21"/>
        </w:rPr>
        <w:t xml:space="preserve"> + M</w:t>
      </w:r>
      <w:r w:rsidRPr="00934138">
        <w:rPr>
          <w:rFonts w:hint="eastAsia"/>
          <w:noProof/>
          <w:szCs w:val="21"/>
          <w:vertAlign w:val="subscript"/>
        </w:rPr>
        <w:t>B</w:t>
      </w:r>
      <w:r>
        <w:rPr>
          <w:rFonts w:hint="eastAsia"/>
          <w:noProof/>
          <w:szCs w:val="21"/>
        </w:rPr>
        <w:t xml:space="preserve"> + M</w:t>
      </w:r>
      <w:r w:rsidRPr="00934138">
        <w:rPr>
          <w:rFonts w:hint="eastAsia"/>
          <w:noProof/>
          <w:szCs w:val="21"/>
          <w:vertAlign w:val="subscript"/>
        </w:rPr>
        <w:t>I</w:t>
      </w:r>
    </w:p>
    <w:p w14:paraId="776E3C42" w14:textId="63339B58" w:rsidR="00934138" w:rsidRPr="00934138" w:rsidRDefault="00934138" w:rsidP="00934138">
      <w:pPr>
        <w:ind w:leftChars="100" w:left="210"/>
        <w:rPr>
          <w:noProof/>
          <w:szCs w:val="21"/>
        </w:rPr>
      </w:pPr>
      <w:r>
        <w:rPr>
          <w:rFonts w:hint="eastAsia"/>
          <w:noProof/>
          <w:szCs w:val="21"/>
        </w:rPr>
        <w:t>D</w:t>
      </w:r>
      <w:r w:rsidRPr="00551276">
        <w:rPr>
          <w:rFonts w:hint="eastAsia"/>
          <w:noProof/>
          <w:szCs w:val="21"/>
          <w:vertAlign w:val="subscript"/>
        </w:rPr>
        <w:t>B</w:t>
      </w:r>
      <w:r>
        <w:rPr>
          <w:rFonts w:hint="eastAsia"/>
          <w:noProof/>
          <w:szCs w:val="21"/>
        </w:rPr>
        <w:t xml:space="preserve"> = M</w:t>
      </w:r>
      <w:r w:rsidRPr="00551276">
        <w:rPr>
          <w:rFonts w:hint="eastAsia"/>
          <w:noProof/>
          <w:szCs w:val="21"/>
          <w:vertAlign w:val="subscript"/>
        </w:rPr>
        <w:t>B</w:t>
      </w:r>
      <w:r>
        <w:rPr>
          <w:rFonts w:hint="eastAsia"/>
          <w:noProof/>
          <w:szCs w:val="21"/>
        </w:rPr>
        <w:t xml:space="preserve"> + M</w:t>
      </w:r>
      <w:r w:rsidRPr="00934138">
        <w:rPr>
          <w:rFonts w:hint="eastAsia"/>
          <w:noProof/>
          <w:szCs w:val="21"/>
          <w:vertAlign w:val="subscript"/>
        </w:rPr>
        <w:t>I</w:t>
      </w:r>
    </w:p>
    <w:p w14:paraId="45640FBE" w14:textId="1702BE15" w:rsidR="00934138" w:rsidRDefault="00934138" w:rsidP="00934138">
      <w:pPr>
        <w:ind w:leftChars="100" w:left="210"/>
        <w:rPr>
          <w:noProof/>
          <w:szCs w:val="21"/>
        </w:rPr>
      </w:pPr>
      <w:r>
        <w:rPr>
          <w:rFonts w:hint="eastAsia"/>
          <w:noProof/>
          <w:szCs w:val="21"/>
        </w:rPr>
        <w:t>A</w:t>
      </w:r>
      <w:r w:rsidRPr="00551276">
        <w:rPr>
          <w:rFonts w:hint="eastAsia"/>
          <w:noProof/>
          <w:szCs w:val="21"/>
          <w:vertAlign w:val="subscript"/>
        </w:rPr>
        <w:t>B</w:t>
      </w:r>
      <w:r>
        <w:rPr>
          <w:rFonts w:hint="eastAsia"/>
          <w:noProof/>
          <w:szCs w:val="21"/>
        </w:rPr>
        <w:t xml:space="preserve"> = M</w:t>
      </w:r>
      <w:r w:rsidRPr="00551276">
        <w:rPr>
          <w:rFonts w:hint="eastAsia"/>
          <w:noProof/>
          <w:szCs w:val="21"/>
          <w:vertAlign w:val="subscript"/>
        </w:rPr>
        <w:t>B</w:t>
      </w:r>
      <w:r w:rsidR="00A16122">
        <w:rPr>
          <w:rFonts w:hint="eastAsia"/>
          <w:noProof/>
          <w:szCs w:val="21"/>
        </w:rPr>
        <w:t xml:space="preserve"> </w:t>
      </w:r>
      <w:r>
        <w:rPr>
          <w:rFonts w:hint="eastAsia"/>
          <w:noProof/>
          <w:szCs w:val="21"/>
        </w:rPr>
        <w:t>+ (1 + i)M</w:t>
      </w:r>
      <w:r w:rsidRPr="00934138">
        <w:rPr>
          <w:rFonts w:hint="eastAsia"/>
          <w:noProof/>
          <w:szCs w:val="21"/>
          <w:vertAlign w:val="subscript"/>
        </w:rPr>
        <w:t>I</w:t>
      </w:r>
      <w:r>
        <w:rPr>
          <w:rFonts w:hint="eastAsia"/>
          <w:noProof/>
          <w:szCs w:val="21"/>
        </w:rPr>
        <w:t>円国債</w:t>
      </w:r>
    </w:p>
    <w:p w14:paraId="4404673C" w14:textId="32D72E67" w:rsidR="00934138" w:rsidRPr="003D1336" w:rsidRDefault="00934138" w:rsidP="00934138">
      <w:pPr>
        <w:ind w:leftChars="100" w:left="210"/>
        <w:rPr>
          <w:noProof/>
          <w:szCs w:val="21"/>
        </w:rPr>
      </w:pPr>
      <w:r>
        <w:rPr>
          <w:rFonts w:hint="eastAsia"/>
          <w:noProof/>
          <w:szCs w:val="21"/>
        </w:rPr>
        <w:t>D</w:t>
      </w:r>
      <w:r w:rsidRPr="00551276">
        <w:rPr>
          <w:rFonts w:hint="eastAsia"/>
          <w:noProof/>
          <w:szCs w:val="21"/>
          <w:vertAlign w:val="subscript"/>
        </w:rPr>
        <w:t>G</w:t>
      </w:r>
      <w:r>
        <w:rPr>
          <w:rFonts w:hint="eastAsia"/>
          <w:noProof/>
          <w:szCs w:val="21"/>
        </w:rPr>
        <w:t xml:space="preserve"> = (1 + i)M</w:t>
      </w:r>
      <w:r w:rsidRPr="00934138">
        <w:rPr>
          <w:rFonts w:hint="eastAsia"/>
          <w:noProof/>
          <w:szCs w:val="21"/>
          <w:vertAlign w:val="subscript"/>
        </w:rPr>
        <w:t>I</w:t>
      </w:r>
    </w:p>
    <w:p w14:paraId="77F93B84" w14:textId="77777777" w:rsidR="00934138" w:rsidRDefault="00934138" w:rsidP="00934138">
      <w:pPr>
        <w:ind w:leftChars="100" w:left="210"/>
        <w:rPr>
          <w:noProof/>
          <w:szCs w:val="21"/>
        </w:rPr>
      </w:pPr>
      <w:r>
        <w:rPr>
          <w:rFonts w:hint="eastAsia"/>
          <w:noProof/>
          <w:szCs w:val="21"/>
        </w:rPr>
        <w:t>A</w:t>
      </w:r>
      <w:r w:rsidRPr="00551276">
        <w:rPr>
          <w:rFonts w:hint="eastAsia"/>
          <w:noProof/>
          <w:szCs w:val="21"/>
          <w:vertAlign w:val="subscript"/>
        </w:rPr>
        <w:t>G</w:t>
      </w:r>
      <w:r>
        <w:rPr>
          <w:rFonts w:hint="eastAsia"/>
          <w:noProof/>
          <w:szCs w:val="21"/>
        </w:rPr>
        <w:t xml:space="preserve"> = 0</w:t>
      </w:r>
    </w:p>
    <w:p w14:paraId="46DD802F" w14:textId="17E01CC3" w:rsidR="002B54A0" w:rsidRDefault="00DC3FFA" w:rsidP="00DC3FFA">
      <w:pPr>
        <w:ind w:leftChars="100" w:left="210"/>
        <w:rPr>
          <w:noProof/>
          <w:szCs w:val="21"/>
        </w:rPr>
      </w:pPr>
      <w:r>
        <w:rPr>
          <w:rFonts w:hint="eastAsia"/>
          <w:noProof/>
          <w:szCs w:val="21"/>
        </w:rPr>
        <w:t>M = M</w:t>
      </w:r>
      <w:r w:rsidRPr="00DC3FFA">
        <w:rPr>
          <w:rFonts w:hint="eastAsia"/>
          <w:noProof/>
          <w:szCs w:val="21"/>
          <w:vertAlign w:val="subscript"/>
        </w:rPr>
        <w:t>P</w:t>
      </w:r>
      <w:r>
        <w:rPr>
          <w:rFonts w:hint="eastAsia"/>
          <w:noProof/>
          <w:szCs w:val="21"/>
        </w:rPr>
        <w:t xml:space="preserve"> + 2M</w:t>
      </w:r>
      <w:r w:rsidRPr="00DC3FFA">
        <w:rPr>
          <w:rFonts w:hint="eastAsia"/>
          <w:noProof/>
          <w:szCs w:val="21"/>
          <w:vertAlign w:val="subscript"/>
        </w:rPr>
        <w:t>B</w:t>
      </w:r>
      <w:r>
        <w:rPr>
          <w:rFonts w:hint="eastAsia"/>
          <w:noProof/>
          <w:szCs w:val="21"/>
        </w:rPr>
        <w:t xml:space="preserve"> + </w:t>
      </w:r>
      <w:r w:rsidR="002B54A0">
        <w:rPr>
          <w:rFonts w:hint="eastAsia"/>
          <w:noProof/>
          <w:szCs w:val="21"/>
        </w:rPr>
        <w:t>M</w:t>
      </w:r>
      <w:r w:rsidR="002B54A0" w:rsidRPr="00934138">
        <w:rPr>
          <w:rFonts w:hint="eastAsia"/>
          <w:noProof/>
          <w:szCs w:val="21"/>
          <w:vertAlign w:val="subscript"/>
        </w:rPr>
        <w:t>I</w:t>
      </w:r>
    </w:p>
    <w:p w14:paraId="1293E0B3" w14:textId="4719D77E" w:rsidR="002B54A0" w:rsidRDefault="002B54A0" w:rsidP="00DC3FFA">
      <w:pPr>
        <w:ind w:leftChars="100" w:left="210"/>
        <w:rPr>
          <w:noProof/>
          <w:szCs w:val="21"/>
        </w:rPr>
      </w:pPr>
      <w:r>
        <w:rPr>
          <w:rFonts w:hint="eastAsia"/>
          <w:noProof/>
          <w:szCs w:val="21"/>
        </w:rPr>
        <w:t>L = M</w:t>
      </w:r>
      <w:r w:rsidRPr="00DC3FFA">
        <w:rPr>
          <w:rFonts w:hint="eastAsia"/>
          <w:noProof/>
          <w:szCs w:val="21"/>
          <w:vertAlign w:val="subscript"/>
        </w:rPr>
        <w:t>P</w:t>
      </w:r>
      <w:r w:rsidR="009A3355">
        <w:rPr>
          <w:rFonts w:hint="eastAsia"/>
          <w:noProof/>
          <w:szCs w:val="21"/>
        </w:rPr>
        <w:t xml:space="preserve"> + 2</w:t>
      </w:r>
      <w:r>
        <w:rPr>
          <w:rFonts w:hint="eastAsia"/>
          <w:noProof/>
          <w:szCs w:val="21"/>
        </w:rPr>
        <w:t>M</w:t>
      </w:r>
      <w:r w:rsidRPr="00DC3FFA">
        <w:rPr>
          <w:rFonts w:hint="eastAsia"/>
          <w:noProof/>
          <w:szCs w:val="21"/>
          <w:vertAlign w:val="subscript"/>
        </w:rPr>
        <w:t>B</w:t>
      </w:r>
      <w:r>
        <w:rPr>
          <w:rFonts w:hint="eastAsia"/>
          <w:noProof/>
          <w:szCs w:val="21"/>
        </w:rPr>
        <w:t xml:space="preserve"> + M</w:t>
      </w:r>
      <w:r w:rsidRPr="00934138">
        <w:rPr>
          <w:rFonts w:hint="eastAsia"/>
          <w:noProof/>
          <w:szCs w:val="21"/>
          <w:vertAlign w:val="subscript"/>
        </w:rPr>
        <w:t>I</w:t>
      </w:r>
      <w:r>
        <w:rPr>
          <w:rFonts w:hint="eastAsia"/>
          <w:noProof/>
          <w:szCs w:val="21"/>
        </w:rPr>
        <w:t xml:space="preserve"> + (1 + i)M</w:t>
      </w:r>
      <w:r w:rsidRPr="00934138">
        <w:rPr>
          <w:rFonts w:hint="eastAsia"/>
          <w:noProof/>
          <w:szCs w:val="21"/>
          <w:vertAlign w:val="subscript"/>
        </w:rPr>
        <w:t>I</w:t>
      </w:r>
      <w:r>
        <w:rPr>
          <w:rFonts w:hint="eastAsia"/>
          <w:noProof/>
          <w:szCs w:val="21"/>
        </w:rPr>
        <w:t>円国債</w:t>
      </w:r>
    </w:p>
    <w:p w14:paraId="68F0FE86" w14:textId="3A8B71A7" w:rsidR="000D1215" w:rsidRDefault="00934138" w:rsidP="002B54A0">
      <w:pPr>
        <w:rPr>
          <w:noProof/>
          <w:szCs w:val="21"/>
        </w:rPr>
      </w:pPr>
      <w:r>
        <w:rPr>
          <w:rFonts w:hint="eastAsia"/>
          <w:noProof/>
          <w:szCs w:val="21"/>
        </w:rPr>
        <w:t>となる。したがって、</w:t>
      </w:r>
    </w:p>
    <w:p w14:paraId="27E0203C" w14:textId="1B1C1229" w:rsidR="000D1215" w:rsidRDefault="000D1215" w:rsidP="00F32C1E">
      <w:pPr>
        <w:ind w:leftChars="100" w:left="210"/>
        <w:rPr>
          <w:noProof/>
          <w:szCs w:val="21"/>
        </w:rPr>
      </w:pPr>
      <w:r>
        <w:rPr>
          <w:rFonts w:hint="eastAsia"/>
          <w:noProof/>
          <w:szCs w:val="21"/>
        </w:rPr>
        <w:t>Δ</w:t>
      </w:r>
      <w:r>
        <w:rPr>
          <w:rFonts w:hint="eastAsia"/>
          <w:noProof/>
          <w:szCs w:val="21"/>
        </w:rPr>
        <w:t>D = 0</w:t>
      </w:r>
    </w:p>
    <w:p w14:paraId="2A9C7D4B" w14:textId="0061453B" w:rsidR="00934138" w:rsidRDefault="000D1215" w:rsidP="00F32C1E">
      <w:pPr>
        <w:ind w:leftChars="100" w:left="210"/>
        <w:rPr>
          <w:noProof/>
          <w:szCs w:val="21"/>
        </w:rPr>
      </w:pPr>
      <w:r>
        <w:rPr>
          <w:rFonts w:hint="eastAsia"/>
          <w:noProof/>
          <w:szCs w:val="21"/>
        </w:rPr>
        <w:t>Δ</w:t>
      </w:r>
      <w:r>
        <w:rPr>
          <w:rFonts w:hint="eastAsia"/>
          <w:noProof/>
          <w:szCs w:val="21"/>
        </w:rPr>
        <w:t>A = M</w:t>
      </w:r>
      <w:r w:rsidRPr="000D1215">
        <w:rPr>
          <w:rFonts w:hint="eastAsia"/>
          <w:noProof/>
          <w:szCs w:val="21"/>
          <w:vertAlign w:val="subscript"/>
        </w:rPr>
        <w:t>I</w:t>
      </w:r>
    </w:p>
    <w:p w14:paraId="2EA9A726" w14:textId="7D67A8FD" w:rsidR="000D1215" w:rsidRDefault="000D1215" w:rsidP="00F32C1E">
      <w:pPr>
        <w:ind w:leftChars="100" w:left="210"/>
        <w:rPr>
          <w:noProof/>
          <w:szCs w:val="21"/>
        </w:rPr>
      </w:pPr>
      <w:r>
        <w:rPr>
          <w:rFonts w:hint="eastAsia"/>
          <w:noProof/>
          <w:szCs w:val="21"/>
        </w:rPr>
        <w:t>Δ</w:t>
      </w:r>
      <w:r>
        <w:rPr>
          <w:rFonts w:hint="eastAsia"/>
          <w:noProof/>
          <w:szCs w:val="21"/>
        </w:rPr>
        <w:t>D</w:t>
      </w:r>
      <w:r w:rsidRPr="00DC3FFA">
        <w:rPr>
          <w:rFonts w:hint="eastAsia"/>
          <w:noProof/>
          <w:szCs w:val="21"/>
          <w:vertAlign w:val="subscript"/>
        </w:rPr>
        <w:t>B</w:t>
      </w:r>
      <w:r>
        <w:rPr>
          <w:rFonts w:hint="eastAsia"/>
          <w:noProof/>
          <w:szCs w:val="21"/>
        </w:rPr>
        <w:t xml:space="preserve"> = M</w:t>
      </w:r>
      <w:r w:rsidRPr="000D1215">
        <w:rPr>
          <w:rFonts w:hint="eastAsia"/>
          <w:noProof/>
          <w:szCs w:val="21"/>
          <w:vertAlign w:val="subscript"/>
        </w:rPr>
        <w:t>I</w:t>
      </w:r>
    </w:p>
    <w:p w14:paraId="2C777246" w14:textId="218D1634" w:rsidR="000D1215" w:rsidRDefault="000D1215" w:rsidP="00F32C1E">
      <w:pPr>
        <w:ind w:leftChars="100" w:left="210"/>
        <w:rPr>
          <w:noProof/>
          <w:szCs w:val="21"/>
        </w:rPr>
      </w:pPr>
      <w:r>
        <w:rPr>
          <w:rFonts w:hint="eastAsia"/>
          <w:noProof/>
          <w:szCs w:val="21"/>
        </w:rPr>
        <w:t>Δ</w:t>
      </w:r>
      <w:r>
        <w:rPr>
          <w:rFonts w:hint="eastAsia"/>
          <w:noProof/>
          <w:szCs w:val="21"/>
        </w:rPr>
        <w:t>A</w:t>
      </w:r>
      <w:r w:rsidRPr="00DC3FFA">
        <w:rPr>
          <w:rFonts w:hint="eastAsia"/>
          <w:noProof/>
          <w:szCs w:val="21"/>
          <w:vertAlign w:val="subscript"/>
        </w:rPr>
        <w:t>B</w:t>
      </w:r>
      <w:r w:rsidR="00827B5F">
        <w:rPr>
          <w:rFonts w:hint="eastAsia"/>
          <w:noProof/>
          <w:szCs w:val="21"/>
        </w:rPr>
        <w:t xml:space="preserve"> =</w:t>
      </w:r>
      <w:r>
        <w:rPr>
          <w:rFonts w:hint="eastAsia"/>
          <w:noProof/>
          <w:szCs w:val="21"/>
        </w:rPr>
        <w:t xml:space="preserve"> (1 + i)M</w:t>
      </w:r>
      <w:r w:rsidRPr="00934138">
        <w:rPr>
          <w:rFonts w:hint="eastAsia"/>
          <w:noProof/>
          <w:szCs w:val="21"/>
          <w:vertAlign w:val="subscript"/>
        </w:rPr>
        <w:t>I</w:t>
      </w:r>
      <w:r>
        <w:rPr>
          <w:rFonts w:hint="eastAsia"/>
          <w:noProof/>
          <w:szCs w:val="21"/>
        </w:rPr>
        <w:t>円国債</w:t>
      </w:r>
    </w:p>
    <w:p w14:paraId="16634156" w14:textId="329E9718" w:rsidR="000D1215" w:rsidRDefault="000D1215" w:rsidP="00F32C1E">
      <w:pPr>
        <w:ind w:leftChars="100" w:left="210"/>
        <w:rPr>
          <w:noProof/>
          <w:szCs w:val="21"/>
        </w:rPr>
      </w:pPr>
      <w:r>
        <w:rPr>
          <w:rFonts w:hint="eastAsia"/>
          <w:noProof/>
          <w:szCs w:val="21"/>
        </w:rPr>
        <w:t>Δ</w:t>
      </w:r>
      <w:r>
        <w:rPr>
          <w:rFonts w:hint="eastAsia"/>
          <w:noProof/>
          <w:szCs w:val="21"/>
        </w:rPr>
        <w:t>D</w:t>
      </w:r>
      <w:r w:rsidRPr="00DC3FFA">
        <w:rPr>
          <w:rFonts w:hint="eastAsia"/>
          <w:noProof/>
          <w:szCs w:val="21"/>
          <w:vertAlign w:val="subscript"/>
        </w:rPr>
        <w:t>G</w:t>
      </w:r>
      <w:r>
        <w:rPr>
          <w:rFonts w:hint="eastAsia"/>
          <w:noProof/>
          <w:szCs w:val="21"/>
        </w:rPr>
        <w:t xml:space="preserve"> = (1 + i)M</w:t>
      </w:r>
      <w:r w:rsidRPr="00934138">
        <w:rPr>
          <w:rFonts w:hint="eastAsia"/>
          <w:noProof/>
          <w:szCs w:val="21"/>
          <w:vertAlign w:val="subscript"/>
        </w:rPr>
        <w:t>I</w:t>
      </w:r>
    </w:p>
    <w:p w14:paraId="6013AC30" w14:textId="2F02CE79" w:rsidR="000D1215" w:rsidRDefault="000D1215" w:rsidP="00F32C1E">
      <w:pPr>
        <w:ind w:leftChars="100" w:left="210"/>
        <w:rPr>
          <w:noProof/>
          <w:szCs w:val="21"/>
        </w:rPr>
      </w:pPr>
      <w:r>
        <w:rPr>
          <w:rFonts w:hint="eastAsia"/>
          <w:noProof/>
          <w:szCs w:val="21"/>
        </w:rPr>
        <w:t>Δ</w:t>
      </w:r>
      <w:r>
        <w:rPr>
          <w:rFonts w:hint="eastAsia"/>
          <w:noProof/>
          <w:szCs w:val="21"/>
        </w:rPr>
        <w:t>A</w:t>
      </w:r>
      <w:r w:rsidRPr="00DC3FFA">
        <w:rPr>
          <w:rFonts w:hint="eastAsia"/>
          <w:noProof/>
          <w:szCs w:val="21"/>
          <w:vertAlign w:val="subscript"/>
        </w:rPr>
        <w:t>G</w:t>
      </w:r>
      <w:r>
        <w:rPr>
          <w:rFonts w:hint="eastAsia"/>
          <w:noProof/>
          <w:szCs w:val="21"/>
        </w:rPr>
        <w:t xml:space="preserve"> = 0</w:t>
      </w:r>
    </w:p>
    <w:p w14:paraId="146E542C" w14:textId="4D476B33" w:rsidR="00F32C1E" w:rsidRDefault="000D1215" w:rsidP="003A0FCD">
      <w:pPr>
        <w:rPr>
          <w:noProof/>
          <w:szCs w:val="21"/>
        </w:rPr>
      </w:pPr>
      <w:r>
        <w:rPr>
          <w:rFonts w:hint="eastAsia"/>
          <w:noProof/>
          <w:szCs w:val="21"/>
        </w:rPr>
        <w:t>なので、</w:t>
      </w:r>
      <w:r w:rsidR="009A3355">
        <w:rPr>
          <w:rFonts w:hint="eastAsia"/>
          <w:noProof/>
          <w:szCs w:val="21"/>
        </w:rPr>
        <w:t>銀行以外の民間純資産は</w:t>
      </w:r>
      <w:r w:rsidR="009A3355">
        <w:rPr>
          <w:rFonts w:hint="eastAsia"/>
          <w:noProof/>
          <w:szCs w:val="21"/>
        </w:rPr>
        <w:t>M</w:t>
      </w:r>
      <w:r w:rsidR="009A3355" w:rsidRPr="000D1215">
        <w:rPr>
          <w:rFonts w:hint="eastAsia"/>
          <w:noProof/>
          <w:szCs w:val="21"/>
          <w:vertAlign w:val="subscript"/>
        </w:rPr>
        <w:t>I</w:t>
      </w:r>
      <w:r w:rsidR="009A3355">
        <w:rPr>
          <w:rFonts w:hint="eastAsia"/>
          <w:noProof/>
          <w:szCs w:val="21"/>
        </w:rPr>
        <w:t>、銀行の純資産は</w:t>
      </w:r>
      <w:r w:rsidR="009A3355">
        <w:rPr>
          <w:rFonts w:hint="eastAsia"/>
          <w:noProof/>
          <w:szCs w:val="21"/>
        </w:rPr>
        <w:t>(1 + i)M</w:t>
      </w:r>
      <w:r w:rsidR="009A3355" w:rsidRPr="00934138">
        <w:rPr>
          <w:rFonts w:hint="eastAsia"/>
          <w:noProof/>
          <w:szCs w:val="21"/>
          <w:vertAlign w:val="subscript"/>
        </w:rPr>
        <w:t>I</w:t>
      </w:r>
      <w:r w:rsidR="009A3355">
        <w:rPr>
          <w:rFonts w:hint="eastAsia"/>
          <w:noProof/>
          <w:szCs w:val="21"/>
        </w:rPr>
        <w:t>円国債－</w:t>
      </w:r>
      <w:r w:rsidR="009A3355">
        <w:rPr>
          <w:rFonts w:hint="eastAsia"/>
          <w:noProof/>
          <w:szCs w:val="21"/>
        </w:rPr>
        <w:t>M</w:t>
      </w:r>
      <w:r w:rsidR="009A3355" w:rsidRPr="00934138">
        <w:rPr>
          <w:rFonts w:hint="eastAsia"/>
          <w:noProof/>
          <w:szCs w:val="21"/>
          <w:vertAlign w:val="subscript"/>
        </w:rPr>
        <w:t>I</w:t>
      </w:r>
      <w:r w:rsidR="009A3355">
        <w:rPr>
          <w:rFonts w:hint="eastAsia"/>
          <w:noProof/>
          <w:szCs w:val="21"/>
        </w:rPr>
        <w:t>だけ増加する。</w:t>
      </w:r>
      <w:r w:rsidR="00134E67">
        <w:rPr>
          <w:rFonts w:hint="eastAsia"/>
          <w:noProof/>
          <w:szCs w:val="21"/>
        </w:rPr>
        <w:t>また、</w:t>
      </w:r>
      <w:r w:rsidR="00F32C1E">
        <w:rPr>
          <w:rFonts w:hint="eastAsia"/>
          <w:noProof/>
          <w:szCs w:val="21"/>
        </w:rPr>
        <w:t>民間資産から政府が</w:t>
      </w:r>
      <w:r w:rsidR="00134E67">
        <w:rPr>
          <w:rFonts w:hint="eastAsia"/>
          <w:noProof/>
          <w:szCs w:val="21"/>
        </w:rPr>
        <w:t>税金の徴収をして国債を償還するまでの</w:t>
      </w:r>
      <w:r w:rsidR="00DC3FFA">
        <w:rPr>
          <w:rFonts w:hint="eastAsia"/>
          <w:noProof/>
          <w:szCs w:val="21"/>
        </w:rPr>
        <w:t>間は、</w:t>
      </w:r>
      <w:r w:rsidR="000F5EF3">
        <w:rPr>
          <w:rFonts w:hint="eastAsia"/>
          <w:noProof/>
          <w:szCs w:val="21"/>
        </w:rPr>
        <w:t>L = M</w:t>
      </w:r>
      <w:r w:rsidR="000F5EF3" w:rsidRPr="00DC3FFA">
        <w:rPr>
          <w:rFonts w:hint="eastAsia"/>
          <w:noProof/>
          <w:szCs w:val="21"/>
          <w:vertAlign w:val="subscript"/>
        </w:rPr>
        <w:t>P</w:t>
      </w:r>
      <w:r w:rsidR="009A3355">
        <w:rPr>
          <w:rFonts w:hint="eastAsia"/>
          <w:noProof/>
          <w:szCs w:val="21"/>
        </w:rPr>
        <w:t xml:space="preserve"> + 2</w:t>
      </w:r>
      <w:r w:rsidR="000F5EF3">
        <w:rPr>
          <w:rFonts w:hint="eastAsia"/>
          <w:noProof/>
          <w:szCs w:val="21"/>
        </w:rPr>
        <w:t>M</w:t>
      </w:r>
      <w:r w:rsidR="000F5EF3" w:rsidRPr="00DC3FFA">
        <w:rPr>
          <w:rFonts w:hint="eastAsia"/>
          <w:noProof/>
          <w:szCs w:val="21"/>
          <w:vertAlign w:val="subscript"/>
        </w:rPr>
        <w:t>B</w:t>
      </w:r>
      <w:r w:rsidR="000F5EF3">
        <w:rPr>
          <w:rFonts w:hint="eastAsia"/>
          <w:noProof/>
          <w:szCs w:val="21"/>
        </w:rPr>
        <w:t xml:space="preserve"> + M</w:t>
      </w:r>
      <w:r w:rsidR="000F5EF3" w:rsidRPr="00934138">
        <w:rPr>
          <w:rFonts w:hint="eastAsia"/>
          <w:noProof/>
          <w:szCs w:val="21"/>
          <w:vertAlign w:val="subscript"/>
        </w:rPr>
        <w:t>I</w:t>
      </w:r>
      <w:r w:rsidR="000F5EF3">
        <w:rPr>
          <w:rFonts w:hint="eastAsia"/>
          <w:noProof/>
          <w:szCs w:val="21"/>
        </w:rPr>
        <w:t xml:space="preserve"> + (1 + i)M</w:t>
      </w:r>
      <w:r w:rsidR="000F5EF3" w:rsidRPr="00934138">
        <w:rPr>
          <w:rFonts w:hint="eastAsia"/>
          <w:noProof/>
          <w:szCs w:val="21"/>
          <w:vertAlign w:val="subscript"/>
        </w:rPr>
        <w:t>I</w:t>
      </w:r>
      <w:r w:rsidR="000F5EF3">
        <w:rPr>
          <w:rFonts w:hint="eastAsia"/>
          <w:noProof/>
          <w:szCs w:val="21"/>
        </w:rPr>
        <w:t>円国債もの資産が市場で機能する。</w:t>
      </w:r>
    </w:p>
    <w:p w14:paraId="2B9379AE" w14:textId="5B87B8AA" w:rsidR="000F5EF3" w:rsidRPr="000F5EF3" w:rsidRDefault="000F5EF3" w:rsidP="000F5EF3">
      <w:pPr>
        <w:ind w:leftChars="100" w:left="210"/>
        <w:rPr>
          <w:noProof/>
          <w:szCs w:val="21"/>
        </w:rPr>
      </w:pPr>
      <w:r>
        <w:rPr>
          <w:rFonts w:hint="eastAsia"/>
          <w:noProof/>
          <w:szCs w:val="21"/>
        </w:rPr>
        <w:t>Δ</w:t>
      </w:r>
      <w:r w:rsidR="009A3355">
        <w:rPr>
          <w:rFonts w:hint="eastAsia"/>
          <w:noProof/>
          <w:szCs w:val="21"/>
        </w:rPr>
        <w:t xml:space="preserve">L = </w:t>
      </w:r>
      <w:r>
        <w:rPr>
          <w:rFonts w:hint="eastAsia"/>
          <w:noProof/>
          <w:szCs w:val="21"/>
        </w:rPr>
        <w:t>M</w:t>
      </w:r>
      <w:r w:rsidRPr="00934138">
        <w:rPr>
          <w:rFonts w:hint="eastAsia"/>
          <w:noProof/>
          <w:szCs w:val="21"/>
          <w:vertAlign w:val="subscript"/>
        </w:rPr>
        <w:t>I</w:t>
      </w:r>
      <w:r>
        <w:rPr>
          <w:rFonts w:hint="eastAsia"/>
          <w:noProof/>
          <w:szCs w:val="21"/>
        </w:rPr>
        <w:t xml:space="preserve"> + (1 + i)M</w:t>
      </w:r>
      <w:r w:rsidRPr="000F5EF3">
        <w:rPr>
          <w:rFonts w:hint="eastAsia"/>
          <w:noProof/>
          <w:szCs w:val="21"/>
          <w:vertAlign w:val="subscript"/>
        </w:rPr>
        <w:t>I</w:t>
      </w:r>
      <w:r>
        <w:rPr>
          <w:rFonts w:hint="eastAsia"/>
          <w:noProof/>
          <w:szCs w:val="21"/>
        </w:rPr>
        <w:t>円国債</w:t>
      </w:r>
    </w:p>
    <w:p w14:paraId="26F34850" w14:textId="00C4471A" w:rsidR="00F52A49" w:rsidRDefault="000F5EF3" w:rsidP="000F5EF3">
      <w:pPr>
        <w:rPr>
          <w:noProof/>
          <w:szCs w:val="21"/>
        </w:rPr>
      </w:pPr>
      <w:r>
        <w:rPr>
          <w:rFonts w:hint="eastAsia"/>
          <w:noProof/>
          <w:szCs w:val="21"/>
        </w:rPr>
        <w:lastRenderedPageBreak/>
        <w:t>なので、国が</w:t>
      </w:r>
      <w:r>
        <w:rPr>
          <w:rFonts w:hint="eastAsia"/>
          <w:noProof/>
          <w:szCs w:val="21"/>
        </w:rPr>
        <w:t>M</w:t>
      </w:r>
      <w:r w:rsidRPr="007D50FB">
        <w:rPr>
          <w:rFonts w:hint="eastAsia"/>
          <w:noProof/>
          <w:szCs w:val="21"/>
          <w:vertAlign w:val="subscript"/>
        </w:rPr>
        <w:t>I</w:t>
      </w:r>
      <w:r>
        <w:rPr>
          <w:rFonts w:hint="eastAsia"/>
          <w:noProof/>
          <w:szCs w:val="21"/>
        </w:rPr>
        <w:t xml:space="preserve"> = </w:t>
      </w:r>
      <w:r w:rsidR="00190F4C">
        <w:rPr>
          <w:rFonts w:hint="eastAsia"/>
          <w:noProof/>
          <w:szCs w:val="21"/>
        </w:rPr>
        <w:t>M</w:t>
      </w:r>
      <w:r w:rsidR="00190F4C" w:rsidRPr="00190F4C">
        <w:rPr>
          <w:rFonts w:hint="eastAsia"/>
          <w:noProof/>
          <w:szCs w:val="21"/>
          <w:vertAlign w:val="subscript"/>
        </w:rPr>
        <w:t>B</w:t>
      </w:r>
      <w:r w:rsidR="00190F4C">
        <w:rPr>
          <w:rFonts w:hint="eastAsia"/>
          <w:noProof/>
          <w:szCs w:val="21"/>
        </w:rPr>
        <w:t>(1</w:t>
      </w:r>
      <w:r w:rsidR="00190F4C">
        <w:rPr>
          <w:rFonts w:hint="eastAsia"/>
          <w:noProof/>
          <w:szCs w:val="21"/>
        </w:rPr>
        <w:t>－</w:t>
      </w:r>
      <w:r w:rsidR="00190F4C">
        <w:rPr>
          <w:rFonts w:hint="eastAsia"/>
          <w:noProof/>
          <w:szCs w:val="21"/>
        </w:rPr>
        <w:t>r )</w:t>
      </w:r>
      <w:r>
        <w:rPr>
          <w:rFonts w:hint="eastAsia"/>
          <w:noProof/>
          <w:szCs w:val="21"/>
        </w:rPr>
        <w:t>/</w:t>
      </w:r>
      <w:r w:rsidR="00190F4C" w:rsidRPr="00190F4C">
        <w:rPr>
          <w:rFonts w:hint="eastAsia"/>
          <w:noProof/>
          <w:szCs w:val="21"/>
        </w:rPr>
        <w:t xml:space="preserve"> </w:t>
      </w:r>
      <w:r w:rsidR="00190F4C">
        <w:rPr>
          <w:rFonts w:hint="eastAsia"/>
          <w:noProof/>
          <w:szCs w:val="21"/>
        </w:rPr>
        <w:t>r</w:t>
      </w:r>
      <w:r>
        <w:rPr>
          <w:rFonts w:hint="eastAsia"/>
          <w:noProof/>
          <w:szCs w:val="21"/>
        </w:rPr>
        <w:t>円の国債を発行したことで、実に</w:t>
      </w:r>
      <w:r>
        <w:rPr>
          <w:rFonts w:hint="eastAsia"/>
          <w:noProof/>
          <w:szCs w:val="21"/>
        </w:rPr>
        <w:t>M</w:t>
      </w:r>
      <w:r w:rsidRPr="00934138">
        <w:rPr>
          <w:rFonts w:hint="eastAsia"/>
          <w:noProof/>
          <w:szCs w:val="21"/>
          <w:vertAlign w:val="subscript"/>
        </w:rPr>
        <w:t>I</w:t>
      </w:r>
      <w:r>
        <w:rPr>
          <w:rFonts w:hint="eastAsia"/>
          <w:noProof/>
          <w:szCs w:val="21"/>
        </w:rPr>
        <w:t xml:space="preserve"> + (1 + i)M</w:t>
      </w:r>
      <w:r w:rsidRPr="000F5EF3">
        <w:rPr>
          <w:rFonts w:hint="eastAsia"/>
          <w:noProof/>
          <w:szCs w:val="21"/>
          <w:vertAlign w:val="subscript"/>
        </w:rPr>
        <w:t>I</w:t>
      </w:r>
      <w:r>
        <w:rPr>
          <w:rFonts w:hint="eastAsia"/>
          <w:noProof/>
          <w:szCs w:val="21"/>
        </w:rPr>
        <w:t>円国債もの資産が市場に投入されたことになる。もちろん、負債も</w:t>
      </w:r>
      <w:r w:rsidR="00AA1AD9">
        <w:rPr>
          <w:rFonts w:hint="eastAsia"/>
          <w:noProof/>
          <w:szCs w:val="21"/>
        </w:rPr>
        <w:t>(2</w:t>
      </w:r>
      <w:r>
        <w:rPr>
          <w:rFonts w:hint="eastAsia"/>
          <w:noProof/>
          <w:szCs w:val="21"/>
        </w:rPr>
        <w:t xml:space="preserve"> + i)M</w:t>
      </w:r>
      <w:r w:rsidRPr="00934138">
        <w:rPr>
          <w:rFonts w:hint="eastAsia"/>
          <w:noProof/>
          <w:szCs w:val="21"/>
          <w:vertAlign w:val="subscript"/>
        </w:rPr>
        <w:t>I</w:t>
      </w:r>
      <w:r>
        <w:rPr>
          <w:rFonts w:hint="eastAsia"/>
          <w:noProof/>
          <w:szCs w:val="21"/>
        </w:rPr>
        <w:t>だけ投入されたが、人々が一度に銀行から</w:t>
      </w:r>
      <w:r>
        <w:rPr>
          <w:rFonts w:hint="eastAsia"/>
          <w:noProof/>
          <w:szCs w:val="21"/>
        </w:rPr>
        <w:t>M</w:t>
      </w:r>
      <w:r w:rsidRPr="000F5EF3">
        <w:rPr>
          <w:rFonts w:hint="eastAsia"/>
          <w:noProof/>
          <w:szCs w:val="21"/>
          <w:vertAlign w:val="subscript"/>
        </w:rPr>
        <w:t>I</w:t>
      </w:r>
      <w:r>
        <w:rPr>
          <w:rFonts w:hint="eastAsia"/>
          <w:noProof/>
          <w:szCs w:val="21"/>
        </w:rPr>
        <w:t>円も資産を引き出しに来ることはないし、</w:t>
      </w:r>
      <w:r>
        <w:rPr>
          <w:rFonts w:hint="eastAsia"/>
          <w:noProof/>
          <w:szCs w:val="21"/>
        </w:rPr>
        <w:t>(1 + i)M</w:t>
      </w:r>
      <w:r w:rsidRPr="00934138">
        <w:rPr>
          <w:rFonts w:hint="eastAsia"/>
          <w:noProof/>
          <w:szCs w:val="21"/>
          <w:vertAlign w:val="subscript"/>
        </w:rPr>
        <w:t>I</w:t>
      </w:r>
      <w:r>
        <w:rPr>
          <w:rFonts w:hint="eastAsia"/>
          <w:noProof/>
          <w:szCs w:val="21"/>
        </w:rPr>
        <w:t>円国債はしばらく償還されない。</w:t>
      </w:r>
      <w:r w:rsidR="007D2686">
        <w:rPr>
          <w:rFonts w:hint="eastAsia"/>
          <w:noProof/>
          <w:szCs w:val="21"/>
        </w:rPr>
        <w:t>さらに、銀行の自己資本</w:t>
      </w:r>
      <w:r w:rsidR="00F52A49">
        <w:rPr>
          <w:rFonts w:hint="eastAsia"/>
          <w:noProof/>
          <w:szCs w:val="21"/>
        </w:rPr>
        <w:t>(</w:t>
      </w:r>
      <w:r w:rsidR="007D2686">
        <w:rPr>
          <w:rFonts w:hint="eastAsia"/>
          <w:noProof/>
          <w:szCs w:val="21"/>
        </w:rPr>
        <w:t>A</w:t>
      </w:r>
      <w:r w:rsidR="007D2686" w:rsidRPr="007D2686">
        <w:rPr>
          <w:rFonts w:hint="eastAsia"/>
          <w:noProof/>
          <w:szCs w:val="21"/>
          <w:vertAlign w:val="subscript"/>
        </w:rPr>
        <w:t>B</w:t>
      </w:r>
      <w:r w:rsidR="007D2686">
        <w:rPr>
          <w:rFonts w:hint="eastAsia"/>
          <w:noProof/>
          <w:szCs w:val="21"/>
        </w:rPr>
        <w:t>－</w:t>
      </w:r>
      <w:r w:rsidR="007D2686">
        <w:rPr>
          <w:rFonts w:hint="eastAsia"/>
          <w:noProof/>
          <w:szCs w:val="21"/>
        </w:rPr>
        <w:t>D</w:t>
      </w:r>
      <w:r w:rsidR="007D2686" w:rsidRPr="00F52A49">
        <w:rPr>
          <w:rFonts w:hint="eastAsia"/>
          <w:noProof/>
          <w:szCs w:val="21"/>
          <w:vertAlign w:val="subscript"/>
        </w:rPr>
        <w:t>B</w:t>
      </w:r>
      <w:r w:rsidR="00F52A49">
        <w:rPr>
          <w:rFonts w:hint="eastAsia"/>
          <w:noProof/>
          <w:szCs w:val="21"/>
        </w:rPr>
        <w:t>)</w:t>
      </w:r>
      <w:r w:rsidR="007D2686">
        <w:rPr>
          <w:rFonts w:hint="eastAsia"/>
          <w:noProof/>
          <w:szCs w:val="21"/>
        </w:rPr>
        <w:t>に注目すると、</w:t>
      </w:r>
    </w:p>
    <w:p w14:paraId="17D2E5A5" w14:textId="47F47237" w:rsidR="00F32C1E" w:rsidRDefault="00F52A49" w:rsidP="00F52A49">
      <w:pPr>
        <w:ind w:leftChars="100" w:left="210"/>
        <w:rPr>
          <w:noProof/>
          <w:szCs w:val="21"/>
        </w:rPr>
      </w:pPr>
      <w:r>
        <w:rPr>
          <w:rFonts w:hint="eastAsia"/>
          <w:noProof/>
          <w:szCs w:val="21"/>
        </w:rPr>
        <w:t>Δ</w:t>
      </w:r>
      <w:r>
        <w:rPr>
          <w:rFonts w:hint="eastAsia"/>
          <w:noProof/>
          <w:szCs w:val="21"/>
        </w:rPr>
        <w:t>(A</w:t>
      </w:r>
      <w:r w:rsidRPr="007D2686">
        <w:rPr>
          <w:rFonts w:hint="eastAsia"/>
          <w:noProof/>
          <w:szCs w:val="21"/>
          <w:vertAlign w:val="subscript"/>
        </w:rPr>
        <w:t>B</w:t>
      </w:r>
      <w:r>
        <w:rPr>
          <w:rFonts w:hint="eastAsia"/>
          <w:noProof/>
          <w:szCs w:val="21"/>
        </w:rPr>
        <w:t>－</w:t>
      </w:r>
      <w:r>
        <w:rPr>
          <w:rFonts w:hint="eastAsia"/>
          <w:noProof/>
          <w:szCs w:val="21"/>
        </w:rPr>
        <w:t>D</w:t>
      </w:r>
      <w:r w:rsidRPr="00F52A49">
        <w:rPr>
          <w:rFonts w:hint="eastAsia"/>
          <w:noProof/>
          <w:szCs w:val="21"/>
          <w:vertAlign w:val="subscript"/>
        </w:rPr>
        <w:t>B</w:t>
      </w:r>
      <w:r>
        <w:rPr>
          <w:rFonts w:hint="eastAsia"/>
          <w:noProof/>
          <w:szCs w:val="21"/>
        </w:rPr>
        <w:t>) = (1 + i)M</w:t>
      </w:r>
      <w:r w:rsidRPr="00934138">
        <w:rPr>
          <w:rFonts w:hint="eastAsia"/>
          <w:noProof/>
          <w:szCs w:val="21"/>
          <w:vertAlign w:val="subscript"/>
        </w:rPr>
        <w:t>I</w:t>
      </w:r>
      <w:r>
        <w:rPr>
          <w:rFonts w:hint="eastAsia"/>
          <w:noProof/>
          <w:szCs w:val="21"/>
        </w:rPr>
        <w:t>円国債</w:t>
      </w:r>
      <w:r w:rsidR="009A3355">
        <w:rPr>
          <w:rFonts w:hint="eastAsia"/>
          <w:noProof/>
          <w:szCs w:val="21"/>
        </w:rPr>
        <w:t>－</w:t>
      </w:r>
      <w:r w:rsidR="009A3355">
        <w:rPr>
          <w:rFonts w:hint="eastAsia"/>
          <w:noProof/>
          <w:szCs w:val="21"/>
        </w:rPr>
        <w:t>M</w:t>
      </w:r>
      <w:r w:rsidR="009A3355" w:rsidRPr="00934138">
        <w:rPr>
          <w:rFonts w:hint="eastAsia"/>
          <w:noProof/>
          <w:szCs w:val="21"/>
          <w:vertAlign w:val="subscript"/>
        </w:rPr>
        <w:t>I</w:t>
      </w:r>
    </w:p>
    <w:p w14:paraId="007B5E8A" w14:textId="26CDF76A" w:rsidR="00BD506F" w:rsidRDefault="00F52A49" w:rsidP="00F52A49">
      <w:pPr>
        <w:rPr>
          <w:noProof/>
          <w:szCs w:val="21"/>
        </w:rPr>
      </w:pPr>
      <w:r>
        <w:rPr>
          <w:rFonts w:hint="eastAsia"/>
          <w:noProof/>
          <w:szCs w:val="21"/>
        </w:rPr>
        <w:t>だから、銀行の自己資本は</w:t>
      </w:r>
      <w:r>
        <w:rPr>
          <w:rFonts w:hint="eastAsia"/>
          <w:noProof/>
          <w:szCs w:val="21"/>
        </w:rPr>
        <w:t>(1 + i)M</w:t>
      </w:r>
      <w:r w:rsidRPr="00934138">
        <w:rPr>
          <w:rFonts w:hint="eastAsia"/>
          <w:noProof/>
          <w:szCs w:val="21"/>
          <w:vertAlign w:val="subscript"/>
        </w:rPr>
        <w:t>I</w:t>
      </w:r>
      <w:r>
        <w:rPr>
          <w:rFonts w:hint="eastAsia"/>
          <w:noProof/>
          <w:szCs w:val="21"/>
        </w:rPr>
        <w:t>円国債</w:t>
      </w:r>
      <w:r w:rsidR="00064FDA">
        <w:rPr>
          <w:rFonts w:hint="eastAsia"/>
          <w:noProof/>
          <w:szCs w:val="21"/>
        </w:rPr>
        <w:t>－</w:t>
      </w:r>
      <w:r w:rsidR="00064FDA">
        <w:rPr>
          <w:rFonts w:hint="eastAsia"/>
          <w:noProof/>
          <w:szCs w:val="21"/>
        </w:rPr>
        <w:t>M</w:t>
      </w:r>
      <w:r w:rsidR="00064FDA" w:rsidRPr="00934138">
        <w:rPr>
          <w:rFonts w:hint="eastAsia"/>
          <w:noProof/>
          <w:szCs w:val="21"/>
          <w:vertAlign w:val="subscript"/>
        </w:rPr>
        <w:t>I</w:t>
      </w:r>
      <w:r>
        <w:rPr>
          <w:rFonts w:hint="eastAsia"/>
          <w:noProof/>
          <w:szCs w:val="21"/>
        </w:rPr>
        <w:t>だけ増加したことになる。そして、国債の価値が額面通り評価されている間は自己資本が</w:t>
      </w:r>
      <w:r w:rsidR="00064FDA">
        <w:rPr>
          <w:rFonts w:hint="eastAsia"/>
          <w:noProof/>
          <w:szCs w:val="21"/>
        </w:rPr>
        <w:t>i</w:t>
      </w:r>
      <w:r>
        <w:rPr>
          <w:rFonts w:hint="eastAsia"/>
          <w:noProof/>
          <w:szCs w:val="21"/>
        </w:rPr>
        <w:t>M</w:t>
      </w:r>
      <w:r w:rsidRPr="00934138">
        <w:rPr>
          <w:rFonts w:hint="eastAsia"/>
          <w:noProof/>
          <w:szCs w:val="21"/>
          <w:vertAlign w:val="subscript"/>
        </w:rPr>
        <w:t>I</w:t>
      </w:r>
      <w:r>
        <w:rPr>
          <w:rFonts w:hint="eastAsia"/>
          <w:noProof/>
          <w:szCs w:val="21"/>
        </w:rPr>
        <w:t>円増加したのと同じなので、その自己資本を元手に様々なものを購入したり更なる貸し付けを行うことができるのだ。</w:t>
      </w:r>
      <w:r w:rsidR="0013053E">
        <w:rPr>
          <w:rFonts w:hint="eastAsia"/>
          <w:noProof/>
          <w:szCs w:val="21"/>
        </w:rPr>
        <w:t>ただし、貸したお金が絶対に返ってこないと分かれば、債権が焦げ付いて</w:t>
      </w:r>
      <w:r w:rsidR="00923568">
        <w:rPr>
          <w:rFonts w:hint="eastAsia"/>
          <w:noProof/>
          <w:szCs w:val="21"/>
        </w:rPr>
        <w:t>しまい、増加したと思っていた自己資本も減少してしまう。このとき</w:t>
      </w:r>
      <w:r w:rsidR="0013053E">
        <w:rPr>
          <w:rFonts w:hint="eastAsia"/>
          <w:noProof/>
          <w:szCs w:val="21"/>
        </w:rPr>
        <w:t>、</w:t>
      </w:r>
      <w:r w:rsidR="00923568">
        <w:rPr>
          <w:rFonts w:hint="eastAsia"/>
          <w:noProof/>
          <w:szCs w:val="21"/>
        </w:rPr>
        <w:t>銀行がすでに信用創造して手に入れたお金を使い込んでしまっていたら</w:t>
      </w:r>
      <w:r w:rsidR="0013053E">
        <w:rPr>
          <w:rFonts w:hint="eastAsia"/>
          <w:noProof/>
          <w:szCs w:val="21"/>
        </w:rPr>
        <w:t>、自己資本比率が要求される基準を下回りかねない。これは問題である。したがって、銀行は借り手の</w:t>
      </w:r>
      <w:r w:rsidR="003C3CF7">
        <w:rPr>
          <w:rFonts w:hint="eastAsia"/>
          <w:noProof/>
          <w:szCs w:val="21"/>
        </w:rPr>
        <w:t>返済</w:t>
      </w:r>
      <w:r w:rsidR="0013053E">
        <w:rPr>
          <w:rFonts w:hint="eastAsia"/>
          <w:noProof/>
          <w:szCs w:val="21"/>
        </w:rPr>
        <w:t>能力に見合った貸し付けをしなくてはならないので、</w:t>
      </w:r>
      <w:r w:rsidR="00603E80">
        <w:rPr>
          <w:rFonts w:hint="eastAsia"/>
          <w:noProof/>
          <w:szCs w:val="21"/>
        </w:rPr>
        <w:t>特定の企業や個人</w:t>
      </w:r>
      <w:r w:rsidR="0013053E">
        <w:rPr>
          <w:rFonts w:hint="eastAsia"/>
          <w:noProof/>
          <w:szCs w:val="21"/>
        </w:rPr>
        <w:t>に対して無限にお金を貸し続ける</w:t>
      </w:r>
      <w:r w:rsidR="003C3CF7">
        <w:rPr>
          <w:rFonts w:hint="eastAsia"/>
          <w:noProof/>
          <w:szCs w:val="21"/>
        </w:rPr>
        <w:t>ことはない。しかし、政府は</w:t>
      </w:r>
      <w:r w:rsidR="004C6575">
        <w:rPr>
          <w:rFonts w:hint="eastAsia"/>
          <w:noProof/>
          <w:szCs w:val="21"/>
        </w:rPr>
        <w:t>国債という</w:t>
      </w:r>
      <w:r w:rsidR="00603E80">
        <w:rPr>
          <w:rFonts w:hint="eastAsia"/>
          <w:noProof/>
          <w:szCs w:val="21"/>
        </w:rPr>
        <w:t>信用度の高い</w:t>
      </w:r>
      <w:r w:rsidR="00125278">
        <w:rPr>
          <w:rFonts w:hint="eastAsia"/>
          <w:noProof/>
          <w:szCs w:val="21"/>
        </w:rPr>
        <w:t>資産を</w:t>
      </w:r>
      <w:r w:rsidR="004C6575">
        <w:rPr>
          <w:rFonts w:hint="eastAsia"/>
          <w:noProof/>
          <w:szCs w:val="21"/>
        </w:rPr>
        <w:t>発行できるため、国債を発行し続ける限り</w:t>
      </w:r>
      <w:r w:rsidR="00603E80">
        <w:rPr>
          <w:rFonts w:hint="eastAsia"/>
          <w:noProof/>
          <w:szCs w:val="21"/>
        </w:rPr>
        <w:t>は</w:t>
      </w:r>
      <w:r w:rsidR="004C6575">
        <w:rPr>
          <w:rFonts w:hint="eastAsia"/>
          <w:noProof/>
          <w:szCs w:val="21"/>
        </w:rPr>
        <w:t>銀行からお金を借りられる。そうすることで、</w:t>
      </w:r>
      <w:r w:rsidR="00603E80">
        <w:rPr>
          <w:rFonts w:hint="eastAsia"/>
          <w:noProof/>
          <w:szCs w:val="21"/>
        </w:rPr>
        <w:t>政府は</w:t>
      </w:r>
      <w:r w:rsidR="004C6575">
        <w:rPr>
          <w:rFonts w:hint="eastAsia"/>
          <w:noProof/>
          <w:szCs w:val="21"/>
        </w:rPr>
        <w:t>税金を増加させなくても公共事業を継続できるし、銀行の自己資産も増えるから、</w:t>
      </w:r>
      <w:r w:rsidR="00603E80">
        <w:rPr>
          <w:rFonts w:hint="eastAsia"/>
          <w:noProof/>
          <w:szCs w:val="21"/>
        </w:rPr>
        <w:t>銀行も</w:t>
      </w:r>
      <w:r w:rsidR="004C6575">
        <w:rPr>
          <w:rFonts w:hint="eastAsia"/>
          <w:noProof/>
          <w:szCs w:val="21"/>
        </w:rPr>
        <w:t>国際的な金融規制である</w:t>
      </w:r>
      <w:r w:rsidR="004C6575">
        <w:rPr>
          <w:rFonts w:hint="eastAsia"/>
          <w:noProof/>
          <w:szCs w:val="21"/>
        </w:rPr>
        <w:t>BIS</w:t>
      </w:r>
      <w:r w:rsidR="004C6575">
        <w:rPr>
          <w:rFonts w:hint="eastAsia"/>
          <w:noProof/>
          <w:szCs w:val="21"/>
        </w:rPr>
        <w:t>規制の定めるところの自己資本比率</w:t>
      </w:r>
      <w:r w:rsidR="004C6575">
        <w:rPr>
          <w:rFonts w:hint="eastAsia"/>
          <w:noProof/>
          <w:szCs w:val="21"/>
        </w:rPr>
        <w:t>8</w:t>
      </w:r>
      <w:r w:rsidR="00603E80">
        <w:rPr>
          <w:rFonts w:hint="eastAsia"/>
          <w:noProof/>
          <w:szCs w:val="21"/>
        </w:rPr>
        <w:t>％を達成しながら民間企業へ</w:t>
      </w:r>
      <w:r w:rsidR="004C6575">
        <w:rPr>
          <w:rFonts w:hint="eastAsia"/>
          <w:noProof/>
          <w:szCs w:val="21"/>
        </w:rPr>
        <w:t>もお金を貸し続けることができるのだ。</w:t>
      </w:r>
    </w:p>
    <w:p w14:paraId="00CDCA48" w14:textId="300B4D1E" w:rsidR="00BD506F" w:rsidRDefault="00BD506F" w:rsidP="00BD506F">
      <w:pPr>
        <w:ind w:firstLineChars="100" w:firstLine="210"/>
        <w:rPr>
          <w:noProof/>
          <w:szCs w:val="21"/>
        </w:rPr>
      </w:pPr>
      <w:r>
        <w:rPr>
          <w:rFonts w:hint="eastAsia"/>
          <w:noProof/>
          <w:szCs w:val="21"/>
        </w:rPr>
        <w:t>それでは、もしも政府が今よりも税金を徴収して国債を償還しようとしたらどうなるのか。国債を発行して公共事業を行ったあとの先ほどの例で考えると、政府は国債を償還するために</w:t>
      </w:r>
      <w:r w:rsidR="00C47631">
        <w:rPr>
          <w:rFonts w:hint="eastAsia"/>
          <w:noProof/>
          <w:szCs w:val="21"/>
        </w:rPr>
        <w:t>(</w:t>
      </w:r>
      <w:r>
        <w:rPr>
          <w:rFonts w:hint="eastAsia"/>
          <w:noProof/>
          <w:szCs w:val="21"/>
        </w:rPr>
        <w:t>1 +</w:t>
      </w:r>
      <w:r w:rsidR="00C47631" w:rsidRPr="00C47631">
        <w:rPr>
          <w:rFonts w:hint="eastAsia"/>
          <w:noProof/>
          <w:szCs w:val="21"/>
        </w:rPr>
        <w:t xml:space="preserve"> </w:t>
      </w:r>
      <w:r w:rsidR="00C47631">
        <w:rPr>
          <w:rFonts w:hint="eastAsia"/>
          <w:noProof/>
          <w:szCs w:val="21"/>
        </w:rPr>
        <w:t>i)M</w:t>
      </w:r>
      <w:r w:rsidR="00C47631" w:rsidRPr="00BD506F">
        <w:rPr>
          <w:rFonts w:hint="eastAsia"/>
          <w:noProof/>
          <w:szCs w:val="21"/>
          <w:vertAlign w:val="subscript"/>
        </w:rPr>
        <w:t>I</w:t>
      </w:r>
      <w:r>
        <w:rPr>
          <w:rFonts w:hint="eastAsia"/>
          <w:noProof/>
          <w:szCs w:val="21"/>
        </w:rPr>
        <w:t>の税金を徴収するから、</w:t>
      </w:r>
    </w:p>
    <w:p w14:paraId="1C31D98F" w14:textId="29F91F51" w:rsidR="00BC6B78" w:rsidRDefault="00BC6B78" w:rsidP="00BD506F">
      <w:pPr>
        <w:ind w:firstLineChars="100" w:firstLine="210"/>
        <w:rPr>
          <w:noProof/>
          <w:szCs w:val="21"/>
        </w:rPr>
      </w:pPr>
      <w:r>
        <w:rPr>
          <w:rFonts w:hint="eastAsia"/>
          <w:noProof/>
          <w:szCs w:val="21"/>
        </w:rPr>
        <w:t>D = 0</w:t>
      </w:r>
    </w:p>
    <w:p w14:paraId="6700EFB7" w14:textId="23E3CD36" w:rsidR="00BC6B78" w:rsidRDefault="00BC6B78" w:rsidP="00BD506F">
      <w:pPr>
        <w:ind w:firstLineChars="100" w:firstLine="210"/>
        <w:rPr>
          <w:noProof/>
          <w:szCs w:val="21"/>
        </w:rPr>
      </w:pPr>
      <w:r>
        <w:rPr>
          <w:rFonts w:hint="eastAsia"/>
          <w:noProof/>
          <w:szCs w:val="21"/>
        </w:rPr>
        <w:t>A = M</w:t>
      </w:r>
      <w:r w:rsidRPr="00C47631">
        <w:rPr>
          <w:rFonts w:hint="eastAsia"/>
          <w:noProof/>
          <w:szCs w:val="21"/>
          <w:vertAlign w:val="subscript"/>
        </w:rPr>
        <w:t>P</w:t>
      </w:r>
      <w:r>
        <w:rPr>
          <w:rFonts w:hint="eastAsia"/>
          <w:noProof/>
          <w:szCs w:val="21"/>
        </w:rPr>
        <w:t xml:space="preserve"> + M</w:t>
      </w:r>
      <w:r>
        <w:rPr>
          <w:rFonts w:hint="eastAsia"/>
          <w:noProof/>
          <w:szCs w:val="21"/>
          <w:vertAlign w:val="subscript"/>
        </w:rPr>
        <w:t>B</w:t>
      </w:r>
      <w:r>
        <w:rPr>
          <w:rFonts w:hint="eastAsia"/>
          <w:noProof/>
          <w:szCs w:val="21"/>
        </w:rPr>
        <w:t>－</w:t>
      </w:r>
      <w:r>
        <w:rPr>
          <w:rFonts w:hint="eastAsia"/>
          <w:noProof/>
          <w:szCs w:val="21"/>
        </w:rPr>
        <w:t>iM</w:t>
      </w:r>
      <w:r w:rsidRPr="00BD506F">
        <w:rPr>
          <w:rFonts w:hint="eastAsia"/>
          <w:noProof/>
          <w:szCs w:val="21"/>
          <w:vertAlign w:val="subscript"/>
        </w:rPr>
        <w:t>I</w:t>
      </w:r>
    </w:p>
    <w:p w14:paraId="7C91D9E0" w14:textId="5BB7E78E" w:rsidR="00BD506F" w:rsidRDefault="00BC6B78" w:rsidP="00BD506F">
      <w:pPr>
        <w:ind w:firstLineChars="100" w:firstLine="210"/>
        <w:rPr>
          <w:noProof/>
          <w:szCs w:val="21"/>
        </w:rPr>
      </w:pPr>
      <w:r>
        <w:rPr>
          <w:rFonts w:hint="eastAsia"/>
          <w:noProof/>
          <w:szCs w:val="21"/>
        </w:rPr>
        <w:t>D</w:t>
      </w:r>
      <w:r w:rsidRPr="00C47631">
        <w:rPr>
          <w:rFonts w:hint="eastAsia"/>
          <w:noProof/>
          <w:szCs w:val="21"/>
          <w:vertAlign w:val="subscript"/>
        </w:rPr>
        <w:t>B</w:t>
      </w:r>
      <w:r>
        <w:rPr>
          <w:rFonts w:hint="eastAsia"/>
          <w:noProof/>
          <w:szCs w:val="21"/>
        </w:rPr>
        <w:t xml:space="preserve"> = M</w:t>
      </w:r>
      <w:r>
        <w:rPr>
          <w:rFonts w:hint="eastAsia"/>
          <w:noProof/>
          <w:szCs w:val="21"/>
          <w:vertAlign w:val="subscript"/>
        </w:rPr>
        <w:t>B</w:t>
      </w:r>
      <w:r>
        <w:rPr>
          <w:rFonts w:hint="eastAsia"/>
          <w:noProof/>
          <w:szCs w:val="21"/>
        </w:rPr>
        <w:t>－</w:t>
      </w:r>
      <w:r>
        <w:rPr>
          <w:rFonts w:hint="eastAsia"/>
          <w:noProof/>
          <w:szCs w:val="21"/>
        </w:rPr>
        <w:t>iM</w:t>
      </w:r>
      <w:r w:rsidRPr="00BD506F">
        <w:rPr>
          <w:rFonts w:hint="eastAsia"/>
          <w:noProof/>
          <w:szCs w:val="21"/>
          <w:vertAlign w:val="subscript"/>
        </w:rPr>
        <w:t>I</w:t>
      </w:r>
    </w:p>
    <w:p w14:paraId="5A341DD6" w14:textId="7FC5D92A" w:rsidR="00BC6B78" w:rsidRDefault="00BC6B78" w:rsidP="00BC6B78">
      <w:pPr>
        <w:ind w:leftChars="100" w:left="210"/>
        <w:rPr>
          <w:noProof/>
          <w:szCs w:val="21"/>
        </w:rPr>
      </w:pPr>
      <w:r>
        <w:rPr>
          <w:rFonts w:hint="eastAsia"/>
          <w:noProof/>
          <w:szCs w:val="21"/>
        </w:rPr>
        <w:t>A</w:t>
      </w:r>
      <w:r w:rsidRPr="00551276">
        <w:rPr>
          <w:rFonts w:hint="eastAsia"/>
          <w:noProof/>
          <w:szCs w:val="21"/>
          <w:vertAlign w:val="subscript"/>
        </w:rPr>
        <w:t>B</w:t>
      </w:r>
      <w:r>
        <w:rPr>
          <w:rFonts w:hint="eastAsia"/>
          <w:noProof/>
          <w:szCs w:val="21"/>
        </w:rPr>
        <w:t xml:space="preserve"> = M</w:t>
      </w:r>
      <w:r>
        <w:rPr>
          <w:rFonts w:hint="eastAsia"/>
          <w:noProof/>
          <w:szCs w:val="21"/>
          <w:vertAlign w:val="subscript"/>
        </w:rPr>
        <w:t>B</w:t>
      </w:r>
    </w:p>
    <w:p w14:paraId="1C698225" w14:textId="394EB698" w:rsidR="00BC6B78" w:rsidRDefault="00BC6B78" w:rsidP="00BC6B78">
      <w:pPr>
        <w:ind w:leftChars="100" w:left="210"/>
        <w:rPr>
          <w:noProof/>
          <w:szCs w:val="21"/>
        </w:rPr>
      </w:pPr>
      <w:r>
        <w:rPr>
          <w:rFonts w:hint="eastAsia"/>
          <w:noProof/>
          <w:szCs w:val="21"/>
        </w:rPr>
        <w:t>D</w:t>
      </w:r>
      <w:r w:rsidRPr="00551276">
        <w:rPr>
          <w:rFonts w:hint="eastAsia"/>
          <w:noProof/>
          <w:szCs w:val="21"/>
          <w:vertAlign w:val="subscript"/>
        </w:rPr>
        <w:t>G</w:t>
      </w:r>
      <w:r>
        <w:rPr>
          <w:rFonts w:hint="eastAsia"/>
          <w:noProof/>
          <w:szCs w:val="21"/>
        </w:rPr>
        <w:t xml:space="preserve"> = 0</w:t>
      </w:r>
    </w:p>
    <w:p w14:paraId="16B29265" w14:textId="77777777" w:rsidR="00BC6B78" w:rsidRDefault="00BC6B78" w:rsidP="00BC6B78">
      <w:pPr>
        <w:ind w:leftChars="100" w:left="210"/>
        <w:rPr>
          <w:noProof/>
          <w:szCs w:val="21"/>
        </w:rPr>
      </w:pPr>
      <w:r>
        <w:rPr>
          <w:rFonts w:hint="eastAsia"/>
          <w:noProof/>
          <w:szCs w:val="21"/>
        </w:rPr>
        <w:t>A</w:t>
      </w:r>
      <w:r w:rsidRPr="00551276">
        <w:rPr>
          <w:rFonts w:hint="eastAsia"/>
          <w:noProof/>
          <w:szCs w:val="21"/>
          <w:vertAlign w:val="subscript"/>
        </w:rPr>
        <w:t>G</w:t>
      </w:r>
      <w:r>
        <w:rPr>
          <w:rFonts w:hint="eastAsia"/>
          <w:noProof/>
          <w:szCs w:val="21"/>
        </w:rPr>
        <w:t xml:space="preserve"> = 0</w:t>
      </w:r>
    </w:p>
    <w:p w14:paraId="5BA6F512" w14:textId="3272F9D0" w:rsidR="00BC6B78" w:rsidRDefault="00BC6B78" w:rsidP="00BC6B78">
      <w:pPr>
        <w:ind w:leftChars="100" w:left="210"/>
        <w:rPr>
          <w:noProof/>
          <w:szCs w:val="21"/>
        </w:rPr>
      </w:pPr>
      <w:r>
        <w:rPr>
          <w:rFonts w:hint="eastAsia"/>
          <w:noProof/>
          <w:szCs w:val="21"/>
        </w:rPr>
        <w:t>M = M</w:t>
      </w:r>
      <w:r w:rsidRPr="00DC3FFA">
        <w:rPr>
          <w:rFonts w:hint="eastAsia"/>
          <w:noProof/>
          <w:szCs w:val="21"/>
          <w:vertAlign w:val="subscript"/>
        </w:rPr>
        <w:t>P</w:t>
      </w:r>
      <w:r>
        <w:rPr>
          <w:rFonts w:hint="eastAsia"/>
          <w:noProof/>
          <w:szCs w:val="21"/>
        </w:rPr>
        <w:t xml:space="preserve"> + 2M</w:t>
      </w:r>
      <w:r w:rsidRPr="00DC3FFA">
        <w:rPr>
          <w:rFonts w:hint="eastAsia"/>
          <w:noProof/>
          <w:szCs w:val="21"/>
          <w:vertAlign w:val="subscript"/>
        </w:rPr>
        <w:t>B</w:t>
      </w:r>
      <w:r>
        <w:rPr>
          <w:rFonts w:hint="eastAsia"/>
          <w:noProof/>
          <w:szCs w:val="21"/>
        </w:rPr>
        <w:t>－</w:t>
      </w:r>
      <w:r w:rsidR="007A517F">
        <w:rPr>
          <w:rFonts w:hint="eastAsia"/>
          <w:noProof/>
          <w:szCs w:val="21"/>
        </w:rPr>
        <w:t>i</w:t>
      </w:r>
      <w:r>
        <w:rPr>
          <w:rFonts w:hint="eastAsia"/>
          <w:noProof/>
          <w:szCs w:val="21"/>
        </w:rPr>
        <w:t>M</w:t>
      </w:r>
      <w:r w:rsidRPr="00BD506F">
        <w:rPr>
          <w:rFonts w:hint="eastAsia"/>
          <w:noProof/>
          <w:szCs w:val="21"/>
          <w:vertAlign w:val="subscript"/>
        </w:rPr>
        <w:t>I</w:t>
      </w:r>
    </w:p>
    <w:p w14:paraId="2F149F36" w14:textId="6435FB49" w:rsidR="00BC6B78" w:rsidRDefault="00BC6B78" w:rsidP="00BC6B78">
      <w:pPr>
        <w:ind w:leftChars="100" w:left="210"/>
        <w:rPr>
          <w:noProof/>
          <w:szCs w:val="21"/>
        </w:rPr>
      </w:pPr>
      <w:r>
        <w:rPr>
          <w:rFonts w:hint="eastAsia"/>
          <w:noProof/>
          <w:szCs w:val="21"/>
        </w:rPr>
        <w:t>L = M</w:t>
      </w:r>
      <w:r w:rsidRPr="00DC3FFA">
        <w:rPr>
          <w:rFonts w:hint="eastAsia"/>
          <w:noProof/>
          <w:szCs w:val="21"/>
          <w:vertAlign w:val="subscript"/>
        </w:rPr>
        <w:t>P</w:t>
      </w:r>
      <w:r>
        <w:rPr>
          <w:rFonts w:hint="eastAsia"/>
          <w:noProof/>
          <w:szCs w:val="21"/>
        </w:rPr>
        <w:t xml:space="preserve"> + 2M</w:t>
      </w:r>
      <w:r w:rsidRPr="00DC3FFA">
        <w:rPr>
          <w:rFonts w:hint="eastAsia"/>
          <w:noProof/>
          <w:szCs w:val="21"/>
          <w:vertAlign w:val="subscript"/>
        </w:rPr>
        <w:t>B</w:t>
      </w:r>
      <w:r>
        <w:rPr>
          <w:rFonts w:hint="eastAsia"/>
          <w:noProof/>
          <w:szCs w:val="21"/>
        </w:rPr>
        <w:t>－</w:t>
      </w:r>
      <w:r w:rsidR="007A517F">
        <w:rPr>
          <w:rFonts w:hint="eastAsia"/>
          <w:noProof/>
          <w:szCs w:val="21"/>
        </w:rPr>
        <w:t>i</w:t>
      </w:r>
      <w:r>
        <w:rPr>
          <w:rFonts w:hint="eastAsia"/>
          <w:noProof/>
          <w:szCs w:val="21"/>
        </w:rPr>
        <w:t>M</w:t>
      </w:r>
      <w:r w:rsidRPr="00BC6B78">
        <w:rPr>
          <w:rFonts w:hint="eastAsia"/>
          <w:noProof/>
          <w:szCs w:val="21"/>
          <w:vertAlign w:val="subscript"/>
        </w:rPr>
        <w:t>I</w:t>
      </w:r>
    </w:p>
    <w:p w14:paraId="76DA375E" w14:textId="326B28C1" w:rsidR="005F550A" w:rsidRDefault="00BC6B78" w:rsidP="003D20C7">
      <w:pPr>
        <w:rPr>
          <w:noProof/>
          <w:szCs w:val="21"/>
        </w:rPr>
      </w:pPr>
      <w:r>
        <w:rPr>
          <w:rFonts w:hint="eastAsia"/>
          <w:noProof/>
          <w:szCs w:val="21"/>
        </w:rPr>
        <w:t>とな</w:t>
      </w:r>
      <w:r w:rsidR="00C47631">
        <w:rPr>
          <w:rFonts w:hint="eastAsia"/>
          <w:noProof/>
          <w:szCs w:val="21"/>
        </w:rPr>
        <w:t>る。したがって、</w:t>
      </w:r>
      <w:r w:rsidR="003D20C7">
        <w:rPr>
          <w:rFonts w:hint="eastAsia"/>
          <w:noProof/>
          <w:szCs w:val="21"/>
        </w:rPr>
        <w:t>国債を発行した後の状態からの落差Δ</w:t>
      </w:r>
      <w:r w:rsidR="003D20C7">
        <w:rPr>
          <w:rFonts w:hint="eastAsia"/>
          <w:noProof/>
          <w:szCs w:val="21"/>
          <w:vertAlign w:val="subscript"/>
        </w:rPr>
        <w:t>1</w:t>
      </w:r>
      <w:r w:rsidR="003D20C7">
        <w:rPr>
          <w:rFonts w:hint="eastAsia"/>
          <w:noProof/>
          <w:szCs w:val="21"/>
        </w:rPr>
        <w:t>は</w:t>
      </w:r>
      <w:r w:rsidR="005F550A">
        <w:rPr>
          <w:rFonts w:hint="eastAsia"/>
          <w:noProof/>
          <w:szCs w:val="21"/>
        </w:rPr>
        <w:t>、</w:t>
      </w:r>
    </w:p>
    <w:p w14:paraId="63B202BB" w14:textId="54074C3A" w:rsidR="003D20C7" w:rsidRDefault="003D20C7" w:rsidP="003D20C7">
      <w:pPr>
        <w:ind w:leftChars="100" w:left="210"/>
        <w:rPr>
          <w:noProof/>
          <w:szCs w:val="21"/>
        </w:rPr>
      </w:pPr>
      <w:r>
        <w:rPr>
          <w:rFonts w:hint="eastAsia"/>
          <w:noProof/>
          <w:szCs w:val="21"/>
        </w:rPr>
        <w:lastRenderedPageBreak/>
        <w:t>Δ</w:t>
      </w:r>
      <w:r w:rsidR="005F550A" w:rsidRPr="005F550A">
        <w:rPr>
          <w:rFonts w:hint="eastAsia"/>
          <w:noProof/>
          <w:szCs w:val="21"/>
          <w:vertAlign w:val="subscript"/>
        </w:rPr>
        <w:t>1</w:t>
      </w:r>
      <w:r>
        <w:rPr>
          <w:rFonts w:hint="eastAsia"/>
          <w:noProof/>
          <w:szCs w:val="21"/>
        </w:rPr>
        <w:t>D = 0</w:t>
      </w:r>
    </w:p>
    <w:p w14:paraId="3F1FACCE" w14:textId="37043E4A" w:rsidR="003D20C7" w:rsidRDefault="003D20C7" w:rsidP="003D20C7">
      <w:pPr>
        <w:ind w:leftChars="100" w:left="210"/>
        <w:rPr>
          <w:noProof/>
          <w:szCs w:val="21"/>
        </w:rPr>
      </w:pPr>
      <w:r>
        <w:rPr>
          <w:rFonts w:hint="eastAsia"/>
          <w:noProof/>
          <w:szCs w:val="21"/>
        </w:rPr>
        <w:t>Δ</w:t>
      </w:r>
      <w:r w:rsidR="005F550A" w:rsidRPr="005F550A">
        <w:rPr>
          <w:rFonts w:hint="eastAsia"/>
          <w:noProof/>
          <w:szCs w:val="21"/>
          <w:vertAlign w:val="subscript"/>
        </w:rPr>
        <w:t>1</w:t>
      </w:r>
      <w:r>
        <w:rPr>
          <w:rFonts w:hint="eastAsia"/>
          <w:noProof/>
          <w:szCs w:val="21"/>
        </w:rPr>
        <w:t>A =</w:t>
      </w:r>
      <w:r>
        <w:rPr>
          <w:rFonts w:hint="eastAsia"/>
          <w:noProof/>
          <w:szCs w:val="21"/>
        </w:rPr>
        <w:t>－</w:t>
      </w:r>
      <w:r w:rsidR="005F550A">
        <w:rPr>
          <w:rFonts w:hint="eastAsia"/>
          <w:noProof/>
          <w:szCs w:val="21"/>
        </w:rPr>
        <w:t xml:space="preserve">(1 + </w:t>
      </w:r>
      <w:r>
        <w:rPr>
          <w:rFonts w:hint="eastAsia"/>
          <w:noProof/>
          <w:szCs w:val="21"/>
        </w:rPr>
        <w:t>i</w:t>
      </w:r>
      <w:r w:rsidR="005F550A">
        <w:rPr>
          <w:rFonts w:hint="eastAsia"/>
          <w:noProof/>
          <w:szCs w:val="21"/>
        </w:rPr>
        <w:t>)</w:t>
      </w:r>
      <w:r>
        <w:rPr>
          <w:rFonts w:hint="eastAsia"/>
          <w:noProof/>
          <w:szCs w:val="21"/>
        </w:rPr>
        <w:t>M</w:t>
      </w:r>
      <w:r w:rsidRPr="00934138">
        <w:rPr>
          <w:rFonts w:hint="eastAsia"/>
          <w:noProof/>
          <w:szCs w:val="21"/>
          <w:vertAlign w:val="subscript"/>
        </w:rPr>
        <w:t>I</w:t>
      </w:r>
    </w:p>
    <w:p w14:paraId="3D3531C1" w14:textId="38D661F8" w:rsidR="003D20C7" w:rsidRDefault="003D20C7" w:rsidP="003D20C7">
      <w:pPr>
        <w:ind w:leftChars="100" w:left="210"/>
        <w:rPr>
          <w:noProof/>
          <w:szCs w:val="21"/>
        </w:rPr>
      </w:pPr>
      <w:r>
        <w:rPr>
          <w:rFonts w:hint="eastAsia"/>
          <w:noProof/>
          <w:szCs w:val="21"/>
        </w:rPr>
        <w:t>Δ</w:t>
      </w:r>
      <w:r w:rsidR="005F550A" w:rsidRPr="005F550A">
        <w:rPr>
          <w:rFonts w:hint="eastAsia"/>
          <w:noProof/>
          <w:szCs w:val="21"/>
          <w:vertAlign w:val="subscript"/>
        </w:rPr>
        <w:t>1</w:t>
      </w:r>
      <w:r>
        <w:rPr>
          <w:rFonts w:hint="eastAsia"/>
          <w:noProof/>
          <w:szCs w:val="21"/>
        </w:rPr>
        <w:t>D</w:t>
      </w:r>
      <w:r w:rsidRPr="00DC3FFA">
        <w:rPr>
          <w:rFonts w:hint="eastAsia"/>
          <w:noProof/>
          <w:szCs w:val="21"/>
          <w:vertAlign w:val="subscript"/>
        </w:rPr>
        <w:t>B</w:t>
      </w:r>
      <w:r>
        <w:rPr>
          <w:rFonts w:hint="eastAsia"/>
          <w:noProof/>
          <w:szCs w:val="21"/>
        </w:rPr>
        <w:t xml:space="preserve"> =</w:t>
      </w:r>
      <w:r>
        <w:rPr>
          <w:rFonts w:hint="eastAsia"/>
          <w:noProof/>
          <w:szCs w:val="21"/>
        </w:rPr>
        <w:t>－</w:t>
      </w:r>
      <w:r w:rsidR="005F550A">
        <w:rPr>
          <w:rFonts w:hint="eastAsia"/>
          <w:noProof/>
          <w:szCs w:val="21"/>
        </w:rPr>
        <w:t xml:space="preserve">(1 + </w:t>
      </w:r>
      <w:r>
        <w:rPr>
          <w:rFonts w:hint="eastAsia"/>
          <w:noProof/>
          <w:szCs w:val="21"/>
        </w:rPr>
        <w:t>i</w:t>
      </w:r>
      <w:r w:rsidR="005F550A">
        <w:rPr>
          <w:rFonts w:hint="eastAsia"/>
          <w:noProof/>
          <w:szCs w:val="21"/>
        </w:rPr>
        <w:t>)</w:t>
      </w:r>
      <w:r>
        <w:rPr>
          <w:rFonts w:hint="eastAsia"/>
          <w:noProof/>
          <w:szCs w:val="21"/>
        </w:rPr>
        <w:t>M</w:t>
      </w:r>
      <w:r w:rsidRPr="00934138">
        <w:rPr>
          <w:rFonts w:hint="eastAsia"/>
          <w:noProof/>
          <w:szCs w:val="21"/>
          <w:vertAlign w:val="subscript"/>
        </w:rPr>
        <w:t>I</w:t>
      </w:r>
    </w:p>
    <w:p w14:paraId="3CC28790" w14:textId="13792CB5" w:rsidR="003D20C7" w:rsidRDefault="003D20C7" w:rsidP="003D20C7">
      <w:pPr>
        <w:ind w:leftChars="100" w:left="210"/>
        <w:rPr>
          <w:noProof/>
          <w:szCs w:val="21"/>
        </w:rPr>
      </w:pPr>
      <w:r>
        <w:rPr>
          <w:rFonts w:hint="eastAsia"/>
          <w:noProof/>
          <w:szCs w:val="21"/>
        </w:rPr>
        <w:t>Δ</w:t>
      </w:r>
      <w:r w:rsidR="005F550A" w:rsidRPr="005F550A">
        <w:rPr>
          <w:rFonts w:hint="eastAsia"/>
          <w:noProof/>
          <w:szCs w:val="21"/>
          <w:vertAlign w:val="subscript"/>
        </w:rPr>
        <w:t>1</w:t>
      </w:r>
      <w:r>
        <w:rPr>
          <w:rFonts w:hint="eastAsia"/>
          <w:noProof/>
          <w:szCs w:val="21"/>
        </w:rPr>
        <w:t>A</w:t>
      </w:r>
      <w:r w:rsidRPr="00DC3FFA">
        <w:rPr>
          <w:rFonts w:hint="eastAsia"/>
          <w:noProof/>
          <w:szCs w:val="21"/>
          <w:vertAlign w:val="subscript"/>
        </w:rPr>
        <w:t>B</w:t>
      </w:r>
      <w:r>
        <w:rPr>
          <w:rFonts w:hint="eastAsia"/>
          <w:noProof/>
          <w:szCs w:val="21"/>
        </w:rPr>
        <w:t xml:space="preserve"> =</w:t>
      </w:r>
      <w:r w:rsidR="005F550A">
        <w:rPr>
          <w:rFonts w:hint="eastAsia"/>
          <w:noProof/>
          <w:szCs w:val="21"/>
        </w:rPr>
        <w:t>－</w:t>
      </w:r>
      <w:r w:rsidR="005F550A">
        <w:rPr>
          <w:rFonts w:hint="eastAsia"/>
          <w:noProof/>
          <w:szCs w:val="21"/>
        </w:rPr>
        <w:t>(1 + i)M</w:t>
      </w:r>
      <w:r w:rsidR="005F550A" w:rsidRPr="00934138">
        <w:rPr>
          <w:rFonts w:hint="eastAsia"/>
          <w:noProof/>
          <w:szCs w:val="21"/>
          <w:vertAlign w:val="subscript"/>
        </w:rPr>
        <w:t>I</w:t>
      </w:r>
      <w:r w:rsidR="005F550A">
        <w:rPr>
          <w:rFonts w:hint="eastAsia"/>
          <w:noProof/>
          <w:szCs w:val="21"/>
        </w:rPr>
        <w:t>円国債</w:t>
      </w:r>
    </w:p>
    <w:p w14:paraId="0DD77FF9" w14:textId="2E64591A" w:rsidR="003D20C7" w:rsidRDefault="003D20C7" w:rsidP="003D20C7">
      <w:pPr>
        <w:ind w:leftChars="100" w:left="210"/>
        <w:rPr>
          <w:noProof/>
          <w:szCs w:val="21"/>
        </w:rPr>
      </w:pPr>
      <w:r>
        <w:rPr>
          <w:rFonts w:hint="eastAsia"/>
          <w:noProof/>
          <w:szCs w:val="21"/>
        </w:rPr>
        <w:t>Δ</w:t>
      </w:r>
      <w:r w:rsidR="005F550A" w:rsidRPr="005F550A">
        <w:rPr>
          <w:rFonts w:hint="eastAsia"/>
          <w:noProof/>
          <w:szCs w:val="21"/>
          <w:vertAlign w:val="subscript"/>
        </w:rPr>
        <w:t>1</w:t>
      </w:r>
      <w:r>
        <w:rPr>
          <w:rFonts w:hint="eastAsia"/>
          <w:noProof/>
          <w:szCs w:val="21"/>
        </w:rPr>
        <w:t>D</w:t>
      </w:r>
      <w:r w:rsidRPr="00DC3FFA">
        <w:rPr>
          <w:rFonts w:hint="eastAsia"/>
          <w:noProof/>
          <w:szCs w:val="21"/>
          <w:vertAlign w:val="subscript"/>
        </w:rPr>
        <w:t>G</w:t>
      </w:r>
      <w:r w:rsidR="005F550A">
        <w:rPr>
          <w:rFonts w:hint="eastAsia"/>
          <w:noProof/>
          <w:szCs w:val="21"/>
        </w:rPr>
        <w:t xml:space="preserve"> =</w:t>
      </w:r>
      <w:r w:rsidR="005F550A">
        <w:rPr>
          <w:rFonts w:hint="eastAsia"/>
          <w:noProof/>
          <w:szCs w:val="21"/>
        </w:rPr>
        <w:t>－</w:t>
      </w:r>
      <w:r w:rsidR="005F550A">
        <w:rPr>
          <w:rFonts w:hint="eastAsia"/>
          <w:noProof/>
          <w:szCs w:val="21"/>
        </w:rPr>
        <w:t>(1 + i)M</w:t>
      </w:r>
      <w:r w:rsidR="005F550A" w:rsidRPr="00934138">
        <w:rPr>
          <w:rFonts w:hint="eastAsia"/>
          <w:noProof/>
          <w:szCs w:val="21"/>
          <w:vertAlign w:val="subscript"/>
        </w:rPr>
        <w:t>I</w:t>
      </w:r>
    </w:p>
    <w:p w14:paraId="1F553313" w14:textId="74064D0B" w:rsidR="003D20C7" w:rsidRDefault="003D20C7" w:rsidP="003D20C7">
      <w:pPr>
        <w:ind w:leftChars="100" w:left="210"/>
        <w:rPr>
          <w:noProof/>
          <w:szCs w:val="21"/>
        </w:rPr>
      </w:pPr>
      <w:r>
        <w:rPr>
          <w:rFonts w:hint="eastAsia"/>
          <w:noProof/>
          <w:szCs w:val="21"/>
        </w:rPr>
        <w:t>Δ</w:t>
      </w:r>
      <w:r w:rsidR="005F550A" w:rsidRPr="005F550A">
        <w:rPr>
          <w:rFonts w:hint="eastAsia"/>
          <w:noProof/>
          <w:szCs w:val="21"/>
          <w:vertAlign w:val="subscript"/>
        </w:rPr>
        <w:t>1</w:t>
      </w:r>
      <w:r>
        <w:rPr>
          <w:rFonts w:hint="eastAsia"/>
          <w:noProof/>
          <w:szCs w:val="21"/>
        </w:rPr>
        <w:t>A</w:t>
      </w:r>
      <w:r w:rsidRPr="00DC3FFA">
        <w:rPr>
          <w:rFonts w:hint="eastAsia"/>
          <w:noProof/>
          <w:szCs w:val="21"/>
          <w:vertAlign w:val="subscript"/>
        </w:rPr>
        <w:t>G</w:t>
      </w:r>
      <w:r>
        <w:rPr>
          <w:rFonts w:hint="eastAsia"/>
          <w:noProof/>
          <w:szCs w:val="21"/>
        </w:rPr>
        <w:t xml:space="preserve"> = 0</w:t>
      </w:r>
    </w:p>
    <w:p w14:paraId="22951B8C" w14:textId="30C6A186" w:rsidR="003D20C7" w:rsidRPr="005F550A" w:rsidRDefault="003D20C7" w:rsidP="003D20C7">
      <w:pPr>
        <w:ind w:leftChars="100" w:left="210"/>
        <w:rPr>
          <w:noProof/>
          <w:szCs w:val="21"/>
        </w:rPr>
      </w:pPr>
      <w:r>
        <w:rPr>
          <w:rFonts w:hint="eastAsia"/>
          <w:noProof/>
          <w:szCs w:val="21"/>
        </w:rPr>
        <w:t>Δ</w:t>
      </w:r>
      <w:r w:rsidR="005F550A" w:rsidRPr="005F550A">
        <w:rPr>
          <w:rFonts w:hint="eastAsia"/>
          <w:noProof/>
          <w:szCs w:val="21"/>
          <w:vertAlign w:val="subscript"/>
        </w:rPr>
        <w:t>1</w:t>
      </w:r>
      <w:r w:rsidR="005F550A">
        <w:rPr>
          <w:rFonts w:hint="eastAsia"/>
          <w:noProof/>
          <w:szCs w:val="21"/>
        </w:rPr>
        <w:t>M =</w:t>
      </w:r>
      <w:r w:rsidR="005F550A">
        <w:rPr>
          <w:rFonts w:hint="eastAsia"/>
          <w:noProof/>
          <w:szCs w:val="21"/>
        </w:rPr>
        <w:t>－</w:t>
      </w:r>
      <w:r w:rsidR="005F550A">
        <w:rPr>
          <w:rFonts w:hint="eastAsia"/>
          <w:noProof/>
          <w:szCs w:val="21"/>
        </w:rPr>
        <w:t>(1 + i)M</w:t>
      </w:r>
      <w:r w:rsidR="005F550A" w:rsidRPr="00934138">
        <w:rPr>
          <w:rFonts w:hint="eastAsia"/>
          <w:noProof/>
          <w:szCs w:val="21"/>
          <w:vertAlign w:val="subscript"/>
        </w:rPr>
        <w:t>I</w:t>
      </w:r>
    </w:p>
    <w:p w14:paraId="4D4E93D0" w14:textId="4F2F5531" w:rsidR="003D20C7" w:rsidRDefault="003D20C7" w:rsidP="003D20C7">
      <w:pPr>
        <w:ind w:leftChars="100" w:left="210"/>
        <w:rPr>
          <w:noProof/>
          <w:szCs w:val="21"/>
        </w:rPr>
      </w:pPr>
      <w:r>
        <w:rPr>
          <w:rFonts w:hint="eastAsia"/>
          <w:noProof/>
          <w:szCs w:val="21"/>
        </w:rPr>
        <w:t>Δ</w:t>
      </w:r>
      <w:r w:rsidR="005F550A" w:rsidRPr="005F550A">
        <w:rPr>
          <w:rFonts w:hint="eastAsia"/>
          <w:noProof/>
          <w:szCs w:val="21"/>
          <w:vertAlign w:val="subscript"/>
        </w:rPr>
        <w:t>1</w:t>
      </w:r>
      <w:r w:rsidR="005F550A">
        <w:rPr>
          <w:rFonts w:hint="eastAsia"/>
          <w:noProof/>
          <w:szCs w:val="21"/>
        </w:rPr>
        <w:t>L =</w:t>
      </w:r>
      <w:r w:rsidR="005F550A">
        <w:rPr>
          <w:rFonts w:hint="eastAsia"/>
          <w:noProof/>
          <w:szCs w:val="21"/>
        </w:rPr>
        <w:t>－</w:t>
      </w:r>
      <w:r w:rsidR="005F550A">
        <w:rPr>
          <w:rFonts w:hint="eastAsia"/>
          <w:noProof/>
          <w:szCs w:val="21"/>
        </w:rPr>
        <w:t>(1 + i)M</w:t>
      </w:r>
      <w:r w:rsidR="005F550A" w:rsidRPr="00934138">
        <w:rPr>
          <w:rFonts w:hint="eastAsia"/>
          <w:noProof/>
          <w:szCs w:val="21"/>
          <w:vertAlign w:val="subscript"/>
        </w:rPr>
        <w:t>I</w:t>
      </w:r>
      <w:r w:rsidR="005F550A">
        <w:rPr>
          <w:rFonts w:hint="eastAsia"/>
          <w:noProof/>
          <w:szCs w:val="21"/>
        </w:rPr>
        <w:t>－</w:t>
      </w:r>
      <w:r w:rsidR="005F550A">
        <w:rPr>
          <w:rFonts w:hint="eastAsia"/>
          <w:noProof/>
          <w:szCs w:val="21"/>
        </w:rPr>
        <w:t>(1 + i)M</w:t>
      </w:r>
      <w:r w:rsidR="005F550A" w:rsidRPr="00934138">
        <w:rPr>
          <w:rFonts w:hint="eastAsia"/>
          <w:noProof/>
          <w:szCs w:val="21"/>
          <w:vertAlign w:val="subscript"/>
        </w:rPr>
        <w:t>I</w:t>
      </w:r>
      <w:r w:rsidR="005F550A">
        <w:rPr>
          <w:rFonts w:hint="eastAsia"/>
          <w:noProof/>
          <w:szCs w:val="21"/>
        </w:rPr>
        <w:t>円国債</w:t>
      </w:r>
    </w:p>
    <w:p w14:paraId="18505836" w14:textId="0BE9ECB2" w:rsidR="00B46BE5" w:rsidRDefault="008272A6" w:rsidP="00B46BE5">
      <w:pPr>
        <w:rPr>
          <w:noProof/>
          <w:szCs w:val="21"/>
        </w:rPr>
      </w:pPr>
      <w:r>
        <w:rPr>
          <w:rFonts w:hint="eastAsia"/>
          <w:noProof/>
          <w:szCs w:val="21"/>
        </w:rPr>
        <w:t>となる。このようにしてみると銀行以外の</w:t>
      </w:r>
      <w:r w:rsidR="005F550A">
        <w:rPr>
          <w:rFonts w:hint="eastAsia"/>
          <w:noProof/>
          <w:szCs w:val="21"/>
        </w:rPr>
        <w:t>民間</w:t>
      </w:r>
      <w:r>
        <w:rPr>
          <w:rFonts w:hint="eastAsia"/>
          <w:noProof/>
          <w:szCs w:val="21"/>
        </w:rPr>
        <w:t>部門が</w:t>
      </w:r>
      <w:r w:rsidR="005F550A">
        <w:rPr>
          <w:rFonts w:hint="eastAsia"/>
          <w:noProof/>
          <w:szCs w:val="21"/>
        </w:rPr>
        <w:t>損をしているように見える。そして、通貨供給量も</w:t>
      </w:r>
      <w:r w:rsidR="00B46BE5">
        <w:rPr>
          <w:rFonts w:hint="eastAsia"/>
          <w:noProof/>
          <w:szCs w:val="21"/>
        </w:rPr>
        <w:t>大幅に減少しており、民間部門は徴税前まで</w:t>
      </w:r>
    </w:p>
    <w:p w14:paraId="2FDD94E6" w14:textId="4A6A32C3" w:rsidR="00B46BE5" w:rsidRDefault="00B46BE5" w:rsidP="00B46BE5">
      <w:pPr>
        <w:ind w:leftChars="100" w:left="210"/>
        <w:rPr>
          <w:noProof/>
          <w:szCs w:val="21"/>
        </w:rPr>
      </w:pPr>
      <w:r>
        <w:rPr>
          <w:rFonts w:hint="eastAsia"/>
          <w:noProof/>
          <w:szCs w:val="21"/>
        </w:rPr>
        <w:t>M = M</w:t>
      </w:r>
      <w:r w:rsidRPr="00DC3FFA">
        <w:rPr>
          <w:rFonts w:hint="eastAsia"/>
          <w:noProof/>
          <w:szCs w:val="21"/>
          <w:vertAlign w:val="subscript"/>
        </w:rPr>
        <w:t>P</w:t>
      </w:r>
      <w:r w:rsidR="00E82877">
        <w:rPr>
          <w:rFonts w:hint="eastAsia"/>
          <w:noProof/>
          <w:szCs w:val="21"/>
        </w:rPr>
        <w:t xml:space="preserve"> + 2</w:t>
      </w:r>
      <w:r>
        <w:rPr>
          <w:rFonts w:hint="eastAsia"/>
          <w:noProof/>
          <w:szCs w:val="21"/>
        </w:rPr>
        <w:t>M</w:t>
      </w:r>
      <w:r w:rsidRPr="00DC3FFA">
        <w:rPr>
          <w:rFonts w:hint="eastAsia"/>
          <w:noProof/>
          <w:szCs w:val="21"/>
          <w:vertAlign w:val="subscript"/>
        </w:rPr>
        <w:t>B</w:t>
      </w:r>
      <w:r>
        <w:rPr>
          <w:rFonts w:hint="eastAsia"/>
          <w:noProof/>
          <w:szCs w:val="21"/>
        </w:rPr>
        <w:t xml:space="preserve"> + M</w:t>
      </w:r>
      <w:r w:rsidRPr="00934138">
        <w:rPr>
          <w:rFonts w:hint="eastAsia"/>
          <w:noProof/>
          <w:szCs w:val="21"/>
          <w:vertAlign w:val="subscript"/>
        </w:rPr>
        <w:t>I</w:t>
      </w:r>
    </w:p>
    <w:p w14:paraId="62A613BE" w14:textId="77068B7F" w:rsidR="00B46BE5" w:rsidRDefault="00B46BE5" w:rsidP="00B46BE5">
      <w:pPr>
        <w:ind w:leftChars="100" w:left="210"/>
        <w:rPr>
          <w:noProof/>
          <w:szCs w:val="21"/>
        </w:rPr>
      </w:pPr>
      <w:r>
        <w:rPr>
          <w:rFonts w:hint="eastAsia"/>
          <w:noProof/>
          <w:szCs w:val="21"/>
        </w:rPr>
        <w:t>L = M</w:t>
      </w:r>
      <w:r w:rsidRPr="00DC3FFA">
        <w:rPr>
          <w:rFonts w:hint="eastAsia"/>
          <w:noProof/>
          <w:szCs w:val="21"/>
          <w:vertAlign w:val="subscript"/>
        </w:rPr>
        <w:t>P</w:t>
      </w:r>
      <w:r w:rsidR="00E82877">
        <w:rPr>
          <w:rFonts w:hint="eastAsia"/>
          <w:noProof/>
          <w:szCs w:val="21"/>
        </w:rPr>
        <w:t xml:space="preserve"> + 2</w:t>
      </w:r>
      <w:r>
        <w:rPr>
          <w:rFonts w:hint="eastAsia"/>
          <w:noProof/>
          <w:szCs w:val="21"/>
        </w:rPr>
        <w:t>M</w:t>
      </w:r>
      <w:r w:rsidRPr="00DC3FFA">
        <w:rPr>
          <w:rFonts w:hint="eastAsia"/>
          <w:noProof/>
          <w:szCs w:val="21"/>
          <w:vertAlign w:val="subscript"/>
        </w:rPr>
        <w:t>B</w:t>
      </w:r>
      <w:r>
        <w:rPr>
          <w:rFonts w:hint="eastAsia"/>
          <w:noProof/>
          <w:szCs w:val="21"/>
        </w:rPr>
        <w:t xml:space="preserve"> + M</w:t>
      </w:r>
      <w:r w:rsidRPr="00934138">
        <w:rPr>
          <w:rFonts w:hint="eastAsia"/>
          <w:noProof/>
          <w:szCs w:val="21"/>
          <w:vertAlign w:val="subscript"/>
        </w:rPr>
        <w:t>I</w:t>
      </w:r>
      <w:r>
        <w:rPr>
          <w:rFonts w:hint="eastAsia"/>
          <w:noProof/>
          <w:szCs w:val="21"/>
        </w:rPr>
        <w:t xml:space="preserve"> + (1 + i)M</w:t>
      </w:r>
      <w:r w:rsidRPr="00934138">
        <w:rPr>
          <w:rFonts w:hint="eastAsia"/>
          <w:noProof/>
          <w:szCs w:val="21"/>
          <w:vertAlign w:val="subscript"/>
        </w:rPr>
        <w:t>I</w:t>
      </w:r>
      <w:r>
        <w:rPr>
          <w:rFonts w:hint="eastAsia"/>
          <w:noProof/>
          <w:szCs w:val="21"/>
        </w:rPr>
        <w:t>円国債</w:t>
      </w:r>
    </w:p>
    <w:p w14:paraId="77B4E5E1" w14:textId="160BA83A" w:rsidR="005F550A" w:rsidRDefault="00B46BE5" w:rsidP="005F550A">
      <w:pPr>
        <w:rPr>
          <w:noProof/>
          <w:szCs w:val="21"/>
        </w:rPr>
      </w:pPr>
      <w:r>
        <w:rPr>
          <w:rFonts w:hint="eastAsia"/>
          <w:noProof/>
          <w:szCs w:val="21"/>
        </w:rPr>
        <w:t>のつもりで立てた経済計画に従っていたのだから、新たな通貨供給を行わなければ確実にデフレ不況となる。</w:t>
      </w:r>
    </w:p>
    <w:p w14:paraId="27EB3766" w14:textId="3C839F86" w:rsidR="00C47631" w:rsidRDefault="003D20C7" w:rsidP="00B46BE5">
      <w:pPr>
        <w:ind w:firstLineChars="100" w:firstLine="210"/>
        <w:rPr>
          <w:noProof/>
          <w:szCs w:val="21"/>
        </w:rPr>
      </w:pPr>
      <w:r>
        <w:rPr>
          <w:rFonts w:hint="eastAsia"/>
          <w:noProof/>
          <w:szCs w:val="21"/>
        </w:rPr>
        <w:t>また、国債を発行する以前の最初の状態と国債の償還時の状態との落差Δ</w:t>
      </w:r>
      <w:r w:rsidRPr="003D20C7">
        <w:rPr>
          <w:rFonts w:hint="eastAsia"/>
          <w:noProof/>
          <w:szCs w:val="21"/>
          <w:vertAlign w:val="subscript"/>
        </w:rPr>
        <w:t>2</w:t>
      </w:r>
      <w:r>
        <w:rPr>
          <w:rFonts w:hint="eastAsia"/>
          <w:noProof/>
          <w:szCs w:val="21"/>
        </w:rPr>
        <w:t>は、</w:t>
      </w:r>
    </w:p>
    <w:p w14:paraId="1E810CD1" w14:textId="77777777" w:rsidR="003D20C7" w:rsidRDefault="003D20C7" w:rsidP="003D20C7">
      <w:pPr>
        <w:ind w:leftChars="100" w:left="210"/>
        <w:rPr>
          <w:noProof/>
          <w:szCs w:val="21"/>
        </w:rPr>
      </w:pPr>
      <w:r>
        <w:rPr>
          <w:rFonts w:hint="eastAsia"/>
          <w:noProof/>
          <w:szCs w:val="21"/>
        </w:rPr>
        <w:t>Δ</w:t>
      </w:r>
      <w:r>
        <w:rPr>
          <w:rFonts w:hint="eastAsia"/>
          <w:noProof/>
          <w:szCs w:val="21"/>
          <w:vertAlign w:val="subscript"/>
        </w:rPr>
        <w:t>2</w:t>
      </w:r>
      <w:r>
        <w:rPr>
          <w:rFonts w:hint="eastAsia"/>
          <w:noProof/>
          <w:szCs w:val="21"/>
        </w:rPr>
        <w:t>D = 0</w:t>
      </w:r>
    </w:p>
    <w:p w14:paraId="57D55D48" w14:textId="77777777" w:rsidR="003D20C7" w:rsidRDefault="003D20C7" w:rsidP="003D20C7">
      <w:pPr>
        <w:ind w:leftChars="100" w:left="210"/>
        <w:rPr>
          <w:noProof/>
          <w:szCs w:val="21"/>
        </w:rPr>
      </w:pPr>
      <w:r>
        <w:rPr>
          <w:rFonts w:hint="eastAsia"/>
          <w:noProof/>
          <w:szCs w:val="21"/>
        </w:rPr>
        <w:t>Δ</w:t>
      </w:r>
      <w:r>
        <w:rPr>
          <w:rFonts w:hint="eastAsia"/>
          <w:noProof/>
          <w:szCs w:val="21"/>
          <w:vertAlign w:val="subscript"/>
        </w:rPr>
        <w:t>2</w:t>
      </w:r>
      <w:r>
        <w:rPr>
          <w:rFonts w:hint="eastAsia"/>
          <w:noProof/>
          <w:szCs w:val="21"/>
        </w:rPr>
        <w:t>A =</w:t>
      </w:r>
      <w:r>
        <w:rPr>
          <w:rFonts w:hint="eastAsia"/>
          <w:noProof/>
          <w:szCs w:val="21"/>
        </w:rPr>
        <w:t>－</w:t>
      </w:r>
      <w:r>
        <w:rPr>
          <w:rFonts w:hint="eastAsia"/>
          <w:noProof/>
          <w:szCs w:val="21"/>
        </w:rPr>
        <w:t>iM</w:t>
      </w:r>
      <w:r w:rsidRPr="00934138">
        <w:rPr>
          <w:rFonts w:hint="eastAsia"/>
          <w:noProof/>
          <w:szCs w:val="21"/>
          <w:vertAlign w:val="subscript"/>
        </w:rPr>
        <w:t>I</w:t>
      </w:r>
    </w:p>
    <w:p w14:paraId="2F686534" w14:textId="77777777" w:rsidR="003D20C7" w:rsidRDefault="003D20C7" w:rsidP="003D20C7">
      <w:pPr>
        <w:ind w:leftChars="100" w:left="210"/>
        <w:rPr>
          <w:noProof/>
          <w:szCs w:val="21"/>
        </w:rPr>
      </w:pPr>
      <w:r>
        <w:rPr>
          <w:rFonts w:hint="eastAsia"/>
          <w:noProof/>
          <w:szCs w:val="21"/>
        </w:rPr>
        <w:t>Δ</w:t>
      </w:r>
      <w:r w:rsidRPr="003D20C7">
        <w:rPr>
          <w:rFonts w:hint="eastAsia"/>
          <w:noProof/>
          <w:szCs w:val="21"/>
          <w:vertAlign w:val="subscript"/>
        </w:rPr>
        <w:t>2</w:t>
      </w:r>
      <w:r>
        <w:rPr>
          <w:rFonts w:hint="eastAsia"/>
          <w:noProof/>
          <w:szCs w:val="21"/>
        </w:rPr>
        <w:t>D</w:t>
      </w:r>
      <w:r w:rsidRPr="00DC3FFA">
        <w:rPr>
          <w:rFonts w:hint="eastAsia"/>
          <w:noProof/>
          <w:szCs w:val="21"/>
          <w:vertAlign w:val="subscript"/>
        </w:rPr>
        <w:t>B</w:t>
      </w:r>
      <w:r>
        <w:rPr>
          <w:rFonts w:hint="eastAsia"/>
          <w:noProof/>
          <w:szCs w:val="21"/>
        </w:rPr>
        <w:t xml:space="preserve"> =</w:t>
      </w:r>
      <w:r>
        <w:rPr>
          <w:rFonts w:hint="eastAsia"/>
          <w:noProof/>
          <w:szCs w:val="21"/>
        </w:rPr>
        <w:t>－</w:t>
      </w:r>
      <w:r>
        <w:rPr>
          <w:rFonts w:hint="eastAsia"/>
          <w:noProof/>
          <w:szCs w:val="21"/>
        </w:rPr>
        <w:t>iM</w:t>
      </w:r>
      <w:r w:rsidRPr="00934138">
        <w:rPr>
          <w:rFonts w:hint="eastAsia"/>
          <w:noProof/>
          <w:szCs w:val="21"/>
          <w:vertAlign w:val="subscript"/>
        </w:rPr>
        <w:t>I</w:t>
      </w:r>
    </w:p>
    <w:p w14:paraId="52FF51C2" w14:textId="53667CC7" w:rsidR="003D20C7" w:rsidRDefault="003D20C7" w:rsidP="003D20C7">
      <w:pPr>
        <w:ind w:leftChars="100" w:left="210"/>
        <w:rPr>
          <w:noProof/>
          <w:szCs w:val="21"/>
        </w:rPr>
      </w:pPr>
      <w:r>
        <w:rPr>
          <w:rFonts w:hint="eastAsia"/>
          <w:noProof/>
          <w:szCs w:val="21"/>
        </w:rPr>
        <w:t>Δ</w:t>
      </w:r>
      <w:r w:rsidRPr="003D20C7">
        <w:rPr>
          <w:rFonts w:hint="eastAsia"/>
          <w:noProof/>
          <w:szCs w:val="21"/>
          <w:vertAlign w:val="subscript"/>
        </w:rPr>
        <w:t>2</w:t>
      </w:r>
      <w:r>
        <w:rPr>
          <w:rFonts w:hint="eastAsia"/>
          <w:noProof/>
          <w:szCs w:val="21"/>
        </w:rPr>
        <w:t>A</w:t>
      </w:r>
      <w:r w:rsidRPr="00DC3FFA">
        <w:rPr>
          <w:rFonts w:hint="eastAsia"/>
          <w:noProof/>
          <w:szCs w:val="21"/>
          <w:vertAlign w:val="subscript"/>
        </w:rPr>
        <w:t>B</w:t>
      </w:r>
      <w:r w:rsidR="00E82877">
        <w:rPr>
          <w:rFonts w:hint="eastAsia"/>
          <w:noProof/>
          <w:szCs w:val="21"/>
        </w:rPr>
        <w:t xml:space="preserve"> = 0</w:t>
      </w:r>
    </w:p>
    <w:p w14:paraId="27F05F76" w14:textId="77777777" w:rsidR="003D20C7" w:rsidRDefault="003D20C7" w:rsidP="003D20C7">
      <w:pPr>
        <w:ind w:leftChars="100" w:left="210"/>
        <w:rPr>
          <w:noProof/>
          <w:szCs w:val="21"/>
        </w:rPr>
      </w:pPr>
      <w:r>
        <w:rPr>
          <w:rFonts w:hint="eastAsia"/>
          <w:noProof/>
          <w:szCs w:val="21"/>
        </w:rPr>
        <w:t>Δ</w:t>
      </w:r>
      <w:r w:rsidRPr="003D20C7">
        <w:rPr>
          <w:rFonts w:hint="eastAsia"/>
          <w:noProof/>
          <w:szCs w:val="21"/>
          <w:vertAlign w:val="subscript"/>
        </w:rPr>
        <w:t>2</w:t>
      </w:r>
      <w:r>
        <w:rPr>
          <w:rFonts w:hint="eastAsia"/>
          <w:noProof/>
          <w:szCs w:val="21"/>
        </w:rPr>
        <w:t>D</w:t>
      </w:r>
      <w:r w:rsidRPr="00DC3FFA">
        <w:rPr>
          <w:rFonts w:hint="eastAsia"/>
          <w:noProof/>
          <w:szCs w:val="21"/>
          <w:vertAlign w:val="subscript"/>
        </w:rPr>
        <w:t>G</w:t>
      </w:r>
      <w:r>
        <w:rPr>
          <w:rFonts w:hint="eastAsia"/>
          <w:noProof/>
          <w:szCs w:val="21"/>
        </w:rPr>
        <w:t xml:space="preserve"> = 0</w:t>
      </w:r>
    </w:p>
    <w:p w14:paraId="4B8AFF7E" w14:textId="77777777" w:rsidR="003D20C7" w:rsidRDefault="003D20C7" w:rsidP="003D20C7">
      <w:pPr>
        <w:ind w:leftChars="100" w:left="210"/>
        <w:rPr>
          <w:noProof/>
          <w:szCs w:val="21"/>
        </w:rPr>
      </w:pPr>
      <w:r>
        <w:rPr>
          <w:rFonts w:hint="eastAsia"/>
          <w:noProof/>
          <w:szCs w:val="21"/>
        </w:rPr>
        <w:t>Δ</w:t>
      </w:r>
      <w:r w:rsidRPr="003D20C7">
        <w:rPr>
          <w:rFonts w:hint="eastAsia"/>
          <w:noProof/>
          <w:szCs w:val="21"/>
          <w:vertAlign w:val="subscript"/>
        </w:rPr>
        <w:t>2</w:t>
      </w:r>
      <w:r>
        <w:rPr>
          <w:rFonts w:hint="eastAsia"/>
          <w:noProof/>
          <w:szCs w:val="21"/>
        </w:rPr>
        <w:t>A</w:t>
      </w:r>
      <w:r w:rsidRPr="00DC3FFA">
        <w:rPr>
          <w:rFonts w:hint="eastAsia"/>
          <w:noProof/>
          <w:szCs w:val="21"/>
          <w:vertAlign w:val="subscript"/>
        </w:rPr>
        <w:t>G</w:t>
      </w:r>
      <w:r>
        <w:rPr>
          <w:rFonts w:hint="eastAsia"/>
          <w:noProof/>
          <w:szCs w:val="21"/>
        </w:rPr>
        <w:t xml:space="preserve"> = 0</w:t>
      </w:r>
    </w:p>
    <w:p w14:paraId="2E786582" w14:textId="0AB51EED" w:rsidR="003D20C7" w:rsidRDefault="003D20C7" w:rsidP="003D20C7">
      <w:pPr>
        <w:ind w:leftChars="100" w:left="210"/>
        <w:rPr>
          <w:noProof/>
          <w:szCs w:val="21"/>
        </w:rPr>
      </w:pPr>
      <w:r>
        <w:rPr>
          <w:rFonts w:hint="eastAsia"/>
          <w:noProof/>
          <w:szCs w:val="21"/>
        </w:rPr>
        <w:t>Δ</w:t>
      </w:r>
      <w:r w:rsidRPr="003D20C7">
        <w:rPr>
          <w:rFonts w:hint="eastAsia"/>
          <w:noProof/>
          <w:szCs w:val="21"/>
          <w:vertAlign w:val="subscript"/>
        </w:rPr>
        <w:t>2</w:t>
      </w:r>
      <w:r w:rsidR="00E82877">
        <w:rPr>
          <w:rFonts w:hint="eastAsia"/>
          <w:noProof/>
          <w:szCs w:val="21"/>
        </w:rPr>
        <w:t xml:space="preserve">M = </w:t>
      </w:r>
      <w:r>
        <w:rPr>
          <w:rFonts w:hint="eastAsia"/>
          <w:noProof/>
          <w:szCs w:val="21"/>
        </w:rPr>
        <w:t>－</w:t>
      </w:r>
      <w:r w:rsidR="00E82877">
        <w:rPr>
          <w:rFonts w:hint="eastAsia"/>
          <w:noProof/>
          <w:szCs w:val="21"/>
        </w:rPr>
        <w:t>i</w:t>
      </w:r>
      <w:r>
        <w:rPr>
          <w:rFonts w:hint="eastAsia"/>
          <w:noProof/>
          <w:szCs w:val="21"/>
        </w:rPr>
        <w:t>M</w:t>
      </w:r>
      <w:r w:rsidRPr="00BD506F">
        <w:rPr>
          <w:rFonts w:hint="eastAsia"/>
          <w:noProof/>
          <w:szCs w:val="21"/>
          <w:vertAlign w:val="subscript"/>
        </w:rPr>
        <w:t>I</w:t>
      </w:r>
    </w:p>
    <w:p w14:paraId="5BDAF2CF" w14:textId="087BA6A8" w:rsidR="003D20C7" w:rsidRDefault="003D20C7" w:rsidP="003D20C7">
      <w:pPr>
        <w:ind w:leftChars="100" w:left="210"/>
        <w:rPr>
          <w:noProof/>
          <w:szCs w:val="21"/>
        </w:rPr>
      </w:pPr>
      <w:r>
        <w:rPr>
          <w:rFonts w:hint="eastAsia"/>
          <w:noProof/>
          <w:szCs w:val="21"/>
        </w:rPr>
        <w:t>Δ</w:t>
      </w:r>
      <w:r w:rsidRPr="003D20C7">
        <w:rPr>
          <w:rFonts w:hint="eastAsia"/>
          <w:noProof/>
          <w:szCs w:val="21"/>
          <w:vertAlign w:val="subscript"/>
        </w:rPr>
        <w:t>2</w:t>
      </w:r>
      <w:r w:rsidR="00E82877">
        <w:rPr>
          <w:rFonts w:hint="eastAsia"/>
          <w:noProof/>
          <w:szCs w:val="21"/>
        </w:rPr>
        <w:t xml:space="preserve">L = </w:t>
      </w:r>
      <w:r>
        <w:rPr>
          <w:rFonts w:hint="eastAsia"/>
          <w:noProof/>
          <w:szCs w:val="21"/>
        </w:rPr>
        <w:t>－</w:t>
      </w:r>
      <w:r w:rsidR="00E82877">
        <w:rPr>
          <w:rFonts w:hint="eastAsia"/>
          <w:noProof/>
          <w:szCs w:val="21"/>
        </w:rPr>
        <w:t>i</w:t>
      </w:r>
      <w:r>
        <w:rPr>
          <w:rFonts w:hint="eastAsia"/>
          <w:noProof/>
          <w:szCs w:val="21"/>
        </w:rPr>
        <w:t>M</w:t>
      </w:r>
      <w:r w:rsidRPr="00BC6B78">
        <w:rPr>
          <w:rFonts w:hint="eastAsia"/>
          <w:noProof/>
          <w:szCs w:val="21"/>
          <w:vertAlign w:val="subscript"/>
        </w:rPr>
        <w:t>I</w:t>
      </w:r>
    </w:p>
    <w:p w14:paraId="0C79F395" w14:textId="7ECCFF52" w:rsidR="00614C72" w:rsidRDefault="003D20C7" w:rsidP="003D20C7">
      <w:pPr>
        <w:rPr>
          <w:noProof/>
          <w:szCs w:val="21"/>
        </w:rPr>
      </w:pPr>
      <w:r>
        <w:rPr>
          <w:rFonts w:hint="eastAsia"/>
          <w:noProof/>
          <w:szCs w:val="21"/>
        </w:rPr>
        <w:t>となる。つまり、政府が税金を徴収して回収しようとすると、国債を発行する前の水準より銀行以外の民間</w:t>
      </w:r>
      <w:r w:rsidR="008272A6">
        <w:rPr>
          <w:rFonts w:hint="eastAsia"/>
          <w:noProof/>
          <w:szCs w:val="21"/>
        </w:rPr>
        <w:t>部門の純</w:t>
      </w:r>
      <w:r>
        <w:rPr>
          <w:rFonts w:hint="eastAsia"/>
          <w:noProof/>
          <w:szCs w:val="21"/>
        </w:rPr>
        <w:t>資産は</w:t>
      </w:r>
      <w:r>
        <w:rPr>
          <w:rFonts w:hint="eastAsia"/>
          <w:noProof/>
          <w:szCs w:val="21"/>
        </w:rPr>
        <w:t>iM</w:t>
      </w:r>
      <w:r w:rsidRPr="00934138">
        <w:rPr>
          <w:rFonts w:hint="eastAsia"/>
          <w:noProof/>
          <w:szCs w:val="21"/>
          <w:vertAlign w:val="subscript"/>
        </w:rPr>
        <w:t>I</w:t>
      </w:r>
      <w:r>
        <w:rPr>
          <w:rFonts w:hint="eastAsia"/>
          <w:noProof/>
          <w:szCs w:val="21"/>
        </w:rPr>
        <w:t>だけ減少してしまう一方で、銀行の</w:t>
      </w:r>
      <w:r w:rsidR="008272A6">
        <w:rPr>
          <w:rFonts w:hint="eastAsia"/>
          <w:noProof/>
          <w:szCs w:val="21"/>
        </w:rPr>
        <w:t>純</w:t>
      </w:r>
      <w:r>
        <w:rPr>
          <w:rFonts w:hint="eastAsia"/>
          <w:noProof/>
          <w:szCs w:val="21"/>
        </w:rPr>
        <w:t>資産は</w:t>
      </w:r>
      <w:r w:rsidR="00E82877">
        <w:rPr>
          <w:rFonts w:hint="eastAsia"/>
          <w:noProof/>
          <w:szCs w:val="21"/>
        </w:rPr>
        <w:t>i</w:t>
      </w:r>
      <w:r>
        <w:rPr>
          <w:rFonts w:hint="eastAsia"/>
          <w:noProof/>
          <w:szCs w:val="21"/>
        </w:rPr>
        <w:t>M</w:t>
      </w:r>
      <w:r w:rsidRPr="00934138">
        <w:rPr>
          <w:rFonts w:hint="eastAsia"/>
          <w:noProof/>
          <w:szCs w:val="21"/>
          <w:vertAlign w:val="subscript"/>
        </w:rPr>
        <w:t>I</w:t>
      </w:r>
      <w:r>
        <w:rPr>
          <w:rFonts w:hint="eastAsia"/>
          <w:noProof/>
          <w:szCs w:val="21"/>
        </w:rPr>
        <w:t>だけ増加するのだ。</w:t>
      </w:r>
      <w:r w:rsidR="00B46BE5">
        <w:rPr>
          <w:rFonts w:hint="eastAsia"/>
          <w:noProof/>
          <w:szCs w:val="21"/>
        </w:rPr>
        <w:t>国債を発行した後に税金で償還すると、実は民間が損をして銀行が得をするのだ。しかも半端</w:t>
      </w:r>
      <w:r w:rsidR="00842E14">
        <w:rPr>
          <w:rFonts w:hint="eastAsia"/>
          <w:noProof/>
          <w:szCs w:val="21"/>
        </w:rPr>
        <w:t>な利益ではない。現行の日本銀行が定める支払準備率に照らし合わせ、</w:t>
      </w:r>
      <w:r w:rsidR="00B46BE5">
        <w:rPr>
          <w:rFonts w:hint="eastAsia"/>
          <w:noProof/>
          <w:szCs w:val="21"/>
        </w:rPr>
        <w:t>仮に</w:t>
      </w:r>
      <w:r w:rsidR="00B46BE5">
        <w:rPr>
          <w:rFonts w:hint="eastAsia"/>
          <w:noProof/>
          <w:szCs w:val="21"/>
        </w:rPr>
        <w:t>r</w:t>
      </w:r>
      <w:r w:rsidR="00A15B9C">
        <w:rPr>
          <w:rFonts w:hint="eastAsia"/>
          <w:noProof/>
          <w:szCs w:val="21"/>
        </w:rPr>
        <w:t xml:space="preserve"> = 0.013</w:t>
      </w:r>
      <w:r w:rsidR="00A15B9C" w:rsidRPr="00A15B9C">
        <w:rPr>
          <w:rFonts w:hint="eastAsia"/>
          <w:noProof/>
          <w:szCs w:val="21"/>
          <w:vertAlign w:val="subscript"/>
        </w:rPr>
        <w:t>（注</w:t>
      </w:r>
      <w:r w:rsidR="00735DC3">
        <w:rPr>
          <w:rFonts w:hint="eastAsia"/>
          <w:noProof/>
          <w:szCs w:val="21"/>
          <w:vertAlign w:val="subscript"/>
        </w:rPr>
        <w:t>4</w:t>
      </w:r>
      <w:r w:rsidR="00A15B9C" w:rsidRPr="00A15B9C">
        <w:rPr>
          <w:rFonts w:hint="eastAsia"/>
          <w:noProof/>
          <w:szCs w:val="21"/>
          <w:vertAlign w:val="subscript"/>
        </w:rPr>
        <w:t>）</w:t>
      </w:r>
      <w:r w:rsidR="00A15B9C">
        <w:rPr>
          <w:rFonts w:hint="eastAsia"/>
          <w:noProof/>
          <w:szCs w:val="21"/>
        </w:rPr>
        <w:t>、</w:t>
      </w:r>
      <w:r w:rsidR="00A15B9C">
        <w:rPr>
          <w:rFonts w:hint="eastAsia"/>
          <w:noProof/>
          <w:szCs w:val="21"/>
        </w:rPr>
        <w:t>i = 0.0111</w:t>
      </w:r>
      <w:r w:rsidR="00A15B9C" w:rsidRPr="00A15B9C">
        <w:rPr>
          <w:rFonts w:hint="eastAsia"/>
          <w:noProof/>
          <w:szCs w:val="21"/>
          <w:vertAlign w:val="subscript"/>
        </w:rPr>
        <w:t>（注</w:t>
      </w:r>
      <w:r w:rsidR="00735DC3">
        <w:rPr>
          <w:rFonts w:hint="eastAsia"/>
          <w:noProof/>
          <w:szCs w:val="21"/>
          <w:vertAlign w:val="subscript"/>
        </w:rPr>
        <w:t>5</w:t>
      </w:r>
      <w:r w:rsidR="00A15B9C" w:rsidRPr="00A15B9C">
        <w:rPr>
          <w:rFonts w:hint="eastAsia"/>
          <w:noProof/>
          <w:szCs w:val="21"/>
          <w:vertAlign w:val="subscript"/>
        </w:rPr>
        <w:t>）</w:t>
      </w:r>
      <w:r w:rsidR="00B46BE5">
        <w:rPr>
          <w:rFonts w:hint="eastAsia"/>
          <w:noProof/>
          <w:szCs w:val="21"/>
        </w:rPr>
        <w:t>だとしたら</w:t>
      </w:r>
      <w:r w:rsidR="00842E14">
        <w:rPr>
          <w:rFonts w:hint="eastAsia"/>
          <w:noProof/>
          <w:szCs w:val="21"/>
        </w:rPr>
        <w:t>、</w:t>
      </w:r>
      <w:r w:rsidR="00A15B9C">
        <w:rPr>
          <w:rFonts w:hint="eastAsia"/>
          <w:noProof/>
          <w:szCs w:val="21"/>
        </w:rPr>
        <w:t>i</w:t>
      </w:r>
      <w:r w:rsidR="00B46BE5">
        <w:rPr>
          <w:rFonts w:hint="eastAsia"/>
          <w:noProof/>
          <w:szCs w:val="21"/>
        </w:rPr>
        <w:t>M</w:t>
      </w:r>
      <w:r w:rsidR="00B46BE5" w:rsidRPr="007D50FB">
        <w:rPr>
          <w:rFonts w:hint="eastAsia"/>
          <w:noProof/>
          <w:szCs w:val="21"/>
          <w:vertAlign w:val="subscript"/>
        </w:rPr>
        <w:t>I</w:t>
      </w:r>
      <w:r w:rsidR="00B46BE5">
        <w:rPr>
          <w:rFonts w:hint="eastAsia"/>
          <w:noProof/>
          <w:szCs w:val="21"/>
        </w:rPr>
        <w:t xml:space="preserve"> = </w:t>
      </w:r>
      <w:r w:rsidR="00A15B9C">
        <w:rPr>
          <w:rFonts w:hint="eastAsia"/>
          <w:noProof/>
          <w:szCs w:val="21"/>
        </w:rPr>
        <w:t>i</w:t>
      </w:r>
      <w:r w:rsidR="00B46BE5">
        <w:rPr>
          <w:rFonts w:hint="eastAsia"/>
          <w:noProof/>
          <w:szCs w:val="21"/>
        </w:rPr>
        <w:t>M</w:t>
      </w:r>
      <w:r w:rsidR="00B46BE5" w:rsidRPr="00190F4C">
        <w:rPr>
          <w:rFonts w:hint="eastAsia"/>
          <w:noProof/>
          <w:szCs w:val="21"/>
          <w:vertAlign w:val="subscript"/>
        </w:rPr>
        <w:t>R</w:t>
      </w:r>
      <w:r w:rsidR="00B46BE5">
        <w:rPr>
          <w:rFonts w:hint="eastAsia"/>
          <w:noProof/>
          <w:szCs w:val="21"/>
        </w:rPr>
        <w:t>(1</w:t>
      </w:r>
      <w:r w:rsidR="00B46BE5">
        <w:rPr>
          <w:rFonts w:hint="eastAsia"/>
          <w:noProof/>
          <w:szCs w:val="21"/>
        </w:rPr>
        <w:t>－</w:t>
      </w:r>
      <w:r w:rsidR="00A15B9C">
        <w:rPr>
          <w:rFonts w:hint="eastAsia"/>
          <w:noProof/>
          <w:szCs w:val="21"/>
        </w:rPr>
        <w:t xml:space="preserve">r)/r </w:t>
      </w:r>
      <w:r w:rsidR="00A15B9C">
        <w:rPr>
          <w:rFonts w:hint="eastAsia"/>
          <w:noProof/>
          <w:szCs w:val="21"/>
        </w:rPr>
        <w:t>≒</w:t>
      </w:r>
      <w:r w:rsidR="00A15B9C">
        <w:rPr>
          <w:rFonts w:hint="eastAsia"/>
          <w:noProof/>
          <w:szCs w:val="21"/>
        </w:rPr>
        <w:t xml:space="preserve"> 0.84</w:t>
      </w:r>
      <w:r w:rsidR="00B46BE5">
        <w:rPr>
          <w:rFonts w:hint="eastAsia"/>
          <w:noProof/>
          <w:szCs w:val="21"/>
        </w:rPr>
        <w:t>M</w:t>
      </w:r>
      <w:r w:rsidR="00B46BE5" w:rsidRPr="00B46BE5">
        <w:rPr>
          <w:rFonts w:hint="eastAsia"/>
          <w:noProof/>
          <w:szCs w:val="21"/>
          <w:vertAlign w:val="subscript"/>
        </w:rPr>
        <w:t>R</w:t>
      </w:r>
      <w:r w:rsidR="002B69CF">
        <w:rPr>
          <w:rFonts w:hint="eastAsia"/>
          <w:noProof/>
          <w:szCs w:val="21"/>
        </w:rPr>
        <w:t>だ</w:t>
      </w:r>
      <w:r w:rsidR="00B46BE5">
        <w:rPr>
          <w:rFonts w:hint="eastAsia"/>
          <w:noProof/>
          <w:szCs w:val="21"/>
        </w:rPr>
        <w:t>。銀行は</w:t>
      </w:r>
      <w:r w:rsidR="002B69CF">
        <w:rPr>
          <w:rFonts w:hint="eastAsia"/>
          <w:noProof/>
          <w:szCs w:val="21"/>
        </w:rPr>
        <w:t>人々の預金</w:t>
      </w:r>
      <w:r w:rsidR="002B69CF">
        <w:rPr>
          <w:rFonts w:hint="eastAsia"/>
          <w:noProof/>
          <w:szCs w:val="21"/>
        </w:rPr>
        <w:t>M</w:t>
      </w:r>
      <w:r w:rsidR="002B69CF" w:rsidRPr="002B69CF">
        <w:rPr>
          <w:rFonts w:hint="eastAsia"/>
          <w:noProof/>
          <w:szCs w:val="21"/>
          <w:vertAlign w:val="subscript"/>
        </w:rPr>
        <w:t>B</w:t>
      </w:r>
      <w:r w:rsidR="00B46BE5">
        <w:rPr>
          <w:rFonts w:hint="eastAsia"/>
          <w:noProof/>
          <w:szCs w:val="21"/>
        </w:rPr>
        <w:t>を</w:t>
      </w:r>
      <w:r w:rsidR="002B69CF">
        <w:rPr>
          <w:rFonts w:hint="eastAsia"/>
          <w:noProof/>
          <w:szCs w:val="21"/>
        </w:rPr>
        <w:t>そのまま</w:t>
      </w:r>
      <w:r w:rsidR="002B69CF">
        <w:rPr>
          <w:rFonts w:hint="eastAsia"/>
          <w:noProof/>
          <w:szCs w:val="21"/>
        </w:rPr>
        <w:t>M</w:t>
      </w:r>
      <w:r w:rsidR="002B69CF" w:rsidRPr="002B69CF">
        <w:rPr>
          <w:rFonts w:hint="eastAsia"/>
          <w:noProof/>
          <w:szCs w:val="21"/>
          <w:vertAlign w:val="subscript"/>
        </w:rPr>
        <w:t>R</w:t>
      </w:r>
      <w:r w:rsidR="002B69CF">
        <w:rPr>
          <w:rFonts w:hint="eastAsia"/>
          <w:noProof/>
          <w:szCs w:val="21"/>
        </w:rPr>
        <w:t>に繰り入れて信用創造し、政府の</w:t>
      </w:r>
      <w:r w:rsidR="005434A0">
        <w:rPr>
          <w:rFonts w:hint="eastAsia"/>
          <w:noProof/>
          <w:szCs w:val="21"/>
        </w:rPr>
        <w:t>要求する</w:t>
      </w:r>
      <w:r w:rsidR="002B69CF">
        <w:rPr>
          <w:rFonts w:hint="eastAsia"/>
          <w:noProof/>
          <w:szCs w:val="21"/>
        </w:rPr>
        <w:t>通り国債を買っておけば、もともとあった預金</w:t>
      </w:r>
      <w:r w:rsidR="002B69CF">
        <w:rPr>
          <w:rFonts w:hint="eastAsia"/>
          <w:noProof/>
          <w:szCs w:val="21"/>
        </w:rPr>
        <w:t>M</w:t>
      </w:r>
      <w:r w:rsidR="002B69CF" w:rsidRPr="002B69CF">
        <w:rPr>
          <w:rFonts w:hint="eastAsia"/>
          <w:noProof/>
          <w:szCs w:val="21"/>
          <w:vertAlign w:val="subscript"/>
        </w:rPr>
        <w:t>B</w:t>
      </w:r>
      <w:r w:rsidR="002B69CF">
        <w:rPr>
          <w:rFonts w:hint="eastAsia"/>
          <w:noProof/>
          <w:szCs w:val="21"/>
        </w:rPr>
        <w:t>の</w:t>
      </w:r>
      <w:r w:rsidR="00B936A4">
        <w:rPr>
          <w:rFonts w:hint="eastAsia"/>
          <w:noProof/>
          <w:szCs w:val="21"/>
        </w:rPr>
        <w:t>約</w:t>
      </w:r>
      <w:r w:rsidR="00A15B9C">
        <w:rPr>
          <w:rFonts w:hint="eastAsia"/>
          <w:noProof/>
          <w:szCs w:val="21"/>
        </w:rPr>
        <w:t>84</w:t>
      </w:r>
      <w:r w:rsidR="00A15B9C">
        <w:rPr>
          <w:rFonts w:hint="eastAsia"/>
          <w:noProof/>
          <w:szCs w:val="21"/>
        </w:rPr>
        <w:t>％</w:t>
      </w:r>
      <w:r w:rsidR="002B69CF">
        <w:rPr>
          <w:rFonts w:hint="eastAsia"/>
          <w:noProof/>
          <w:szCs w:val="21"/>
        </w:rPr>
        <w:t>のお金を</w:t>
      </w:r>
      <w:r w:rsidR="002B69CF">
        <w:rPr>
          <w:rFonts w:hint="eastAsia"/>
          <w:noProof/>
          <w:szCs w:val="21"/>
        </w:rPr>
        <w:lastRenderedPageBreak/>
        <w:t>《自己資本》とすることができるのである。それは</w:t>
      </w:r>
      <w:r w:rsidR="00FE17B0">
        <w:rPr>
          <w:rFonts w:hint="eastAsia"/>
          <w:noProof/>
          <w:szCs w:val="21"/>
        </w:rPr>
        <w:t>銀行が</w:t>
      </w:r>
      <w:r w:rsidR="002B69CF">
        <w:rPr>
          <w:rFonts w:hint="eastAsia"/>
          <w:noProof/>
          <w:szCs w:val="21"/>
        </w:rPr>
        <w:t>人々の預金と預金準備制度のみを根拠に</w:t>
      </w:r>
      <w:r w:rsidR="00FE17B0">
        <w:rPr>
          <w:rFonts w:hint="eastAsia"/>
          <w:noProof/>
          <w:szCs w:val="21"/>
        </w:rPr>
        <w:t>作り出している</w:t>
      </w:r>
      <w:r w:rsidR="002B69CF">
        <w:rPr>
          <w:rFonts w:hint="eastAsia"/>
          <w:noProof/>
          <w:szCs w:val="21"/>
        </w:rPr>
        <w:t>にもかかわらずだ。しかも、銀行は国債</w:t>
      </w:r>
      <w:r w:rsidR="00FE17B0">
        <w:rPr>
          <w:rFonts w:hint="eastAsia"/>
          <w:noProof/>
          <w:szCs w:val="21"/>
        </w:rPr>
        <w:t>発行された瞬間に</w:t>
      </w:r>
      <w:r w:rsidR="002B69CF">
        <w:rPr>
          <w:rFonts w:hint="eastAsia"/>
          <w:noProof/>
          <w:szCs w:val="21"/>
        </w:rPr>
        <w:t>同じくらいの利益を既に得ているのである。なぜなら、国債が価格を維持したまま銀行の資産として計上されている限り、それは</w:t>
      </w:r>
      <w:r w:rsidR="00FE17B0">
        <w:rPr>
          <w:rFonts w:hint="eastAsia"/>
          <w:noProof/>
          <w:szCs w:val="21"/>
        </w:rPr>
        <w:t>預金の担保として機能するから、国債の発行と公共事業で新しく市場に創造された</w:t>
      </w:r>
      <w:r w:rsidR="00FE17B0">
        <w:rPr>
          <w:rFonts w:hint="eastAsia"/>
          <w:noProof/>
          <w:szCs w:val="21"/>
        </w:rPr>
        <w:t>M</w:t>
      </w:r>
      <w:r w:rsidR="00FE17B0" w:rsidRPr="00FE17B0">
        <w:rPr>
          <w:rFonts w:hint="eastAsia"/>
          <w:noProof/>
          <w:szCs w:val="21"/>
          <w:vertAlign w:val="subscript"/>
        </w:rPr>
        <w:t>I</w:t>
      </w:r>
      <w:r w:rsidR="00FE17B0">
        <w:rPr>
          <w:rFonts w:hint="eastAsia"/>
          <w:noProof/>
          <w:szCs w:val="21"/>
        </w:rPr>
        <w:t>円のうちのかなりの部分を《</w:t>
      </w:r>
      <w:r w:rsidR="00085EC6">
        <w:rPr>
          <w:rFonts w:hint="eastAsia"/>
          <w:noProof/>
          <w:szCs w:val="21"/>
        </w:rPr>
        <w:t>自己資本》として使えるのだ。はっきり言えば、これは国債制度と預金準備制度を利用</w:t>
      </w:r>
      <w:r w:rsidR="00FE17B0">
        <w:rPr>
          <w:rFonts w:hint="eastAsia"/>
          <w:noProof/>
          <w:szCs w:val="21"/>
        </w:rPr>
        <w:t>した</w:t>
      </w:r>
      <w:r w:rsidR="00FB1FC8">
        <w:rPr>
          <w:rFonts w:hint="eastAsia"/>
          <w:noProof/>
          <w:szCs w:val="21"/>
        </w:rPr>
        <w:t>銀行による</w:t>
      </w:r>
      <w:r w:rsidR="00FE17B0">
        <w:rPr>
          <w:rFonts w:hint="eastAsia"/>
          <w:noProof/>
          <w:szCs w:val="21"/>
        </w:rPr>
        <w:t>詐欺である。</w:t>
      </w:r>
      <w:r w:rsidR="00085EC6">
        <w:rPr>
          <w:rFonts w:hint="eastAsia"/>
          <w:noProof/>
          <w:szCs w:val="21"/>
        </w:rPr>
        <w:t>人々が汗水たらしながら働いて</w:t>
      </w:r>
      <w:r w:rsidR="009C7527">
        <w:rPr>
          <w:rFonts w:hint="eastAsia"/>
          <w:noProof/>
          <w:szCs w:val="21"/>
        </w:rPr>
        <w:t>やっと</w:t>
      </w:r>
      <w:r w:rsidR="00FB1FC8">
        <w:rPr>
          <w:rFonts w:hint="eastAsia"/>
          <w:noProof/>
          <w:szCs w:val="21"/>
        </w:rPr>
        <w:t>作り出した価値に対して、銀行家</w:t>
      </w:r>
      <w:r w:rsidR="00FD2AAA">
        <w:rPr>
          <w:rFonts w:hint="eastAsia"/>
          <w:noProof/>
          <w:szCs w:val="21"/>
        </w:rPr>
        <w:t>が国債を買うという仕事はその</w:t>
      </w:r>
      <w:r w:rsidR="00154BAF">
        <w:rPr>
          <w:rFonts w:hint="eastAsia"/>
          <w:noProof/>
          <w:szCs w:val="21"/>
        </w:rPr>
        <w:t>約</w:t>
      </w:r>
      <w:r w:rsidR="00154BAF">
        <w:rPr>
          <w:rFonts w:hint="eastAsia"/>
          <w:noProof/>
          <w:szCs w:val="21"/>
        </w:rPr>
        <w:t>84</w:t>
      </w:r>
      <w:r w:rsidR="00154BAF">
        <w:rPr>
          <w:rFonts w:hint="eastAsia"/>
          <w:noProof/>
          <w:szCs w:val="21"/>
        </w:rPr>
        <w:t>％</w:t>
      </w:r>
      <w:r w:rsidR="00085EC6">
        <w:rPr>
          <w:rFonts w:hint="eastAsia"/>
          <w:noProof/>
          <w:szCs w:val="21"/>
        </w:rPr>
        <w:t>の価値があると思う</w:t>
      </w:r>
      <w:r w:rsidR="00FD2AAA">
        <w:rPr>
          <w:rFonts w:hint="eastAsia"/>
          <w:noProof/>
          <w:szCs w:val="21"/>
        </w:rPr>
        <w:t>だろうか。</w:t>
      </w:r>
      <w:r w:rsidR="00085EC6">
        <w:rPr>
          <w:rFonts w:hint="eastAsia"/>
          <w:noProof/>
          <w:szCs w:val="21"/>
        </w:rPr>
        <w:t>銀行家は手荒れやあかぎれに耐えながら厨房の裏で大量の皿洗いや清掃をすることも、冷え切った深夜の物流倉庫で朝までひたすら大量の</w:t>
      </w:r>
      <w:r w:rsidR="00603E80">
        <w:rPr>
          <w:rFonts w:hint="eastAsia"/>
          <w:noProof/>
          <w:szCs w:val="21"/>
        </w:rPr>
        <w:t>荷物を仕分けることも、気まぐれな天気と付き合いながら毎年一定収量の野菜や穀物を育て</w:t>
      </w:r>
      <w:r w:rsidR="007008AE">
        <w:rPr>
          <w:rFonts w:hint="eastAsia"/>
          <w:noProof/>
          <w:szCs w:val="21"/>
        </w:rPr>
        <w:t>ようとす</w:t>
      </w:r>
      <w:r w:rsidR="00603E80">
        <w:rPr>
          <w:rFonts w:hint="eastAsia"/>
          <w:noProof/>
          <w:szCs w:val="21"/>
        </w:rPr>
        <w:t>る</w:t>
      </w:r>
      <w:r w:rsidR="00085EC6">
        <w:rPr>
          <w:rFonts w:hint="eastAsia"/>
          <w:noProof/>
          <w:szCs w:val="21"/>
        </w:rPr>
        <w:t>こともない。銀行は</w:t>
      </w:r>
      <w:r w:rsidR="00FB1FC8">
        <w:rPr>
          <w:rFonts w:hint="eastAsia"/>
          <w:noProof/>
          <w:szCs w:val="21"/>
        </w:rPr>
        <w:t>すべての債</w:t>
      </w:r>
      <w:r w:rsidR="00614C72">
        <w:rPr>
          <w:rFonts w:hint="eastAsia"/>
          <w:noProof/>
          <w:szCs w:val="21"/>
        </w:rPr>
        <w:t>券</w:t>
      </w:r>
      <w:r w:rsidR="00FB1FC8">
        <w:rPr>
          <w:rFonts w:hint="eastAsia"/>
          <w:noProof/>
          <w:szCs w:val="21"/>
        </w:rPr>
        <w:t>の</w:t>
      </w:r>
      <w:r w:rsidR="00614C72">
        <w:rPr>
          <w:rFonts w:hint="eastAsia"/>
          <w:noProof/>
          <w:szCs w:val="21"/>
        </w:rPr>
        <w:t>中で最もリスクの低い</w:t>
      </w:r>
      <w:r w:rsidR="00085EC6">
        <w:rPr>
          <w:rFonts w:hint="eastAsia"/>
          <w:noProof/>
          <w:szCs w:val="21"/>
        </w:rPr>
        <w:t>国債を買うという契約をするだけである。</w:t>
      </w:r>
    </w:p>
    <w:p w14:paraId="26152BCF" w14:textId="7FB3B3F6" w:rsidR="003D20C7" w:rsidRPr="002B69CF" w:rsidRDefault="00FB1FC8" w:rsidP="00614C72">
      <w:pPr>
        <w:ind w:firstLineChars="100" w:firstLine="210"/>
        <w:rPr>
          <w:noProof/>
          <w:szCs w:val="21"/>
        </w:rPr>
      </w:pPr>
      <w:r>
        <w:rPr>
          <w:rFonts w:hint="eastAsia"/>
          <w:noProof/>
          <w:szCs w:val="21"/>
        </w:rPr>
        <w:t>もう一度言うが、これは銀行による詐欺である。私は、</w:t>
      </w:r>
      <w:r w:rsidR="00614C72">
        <w:rPr>
          <w:rFonts w:hint="eastAsia"/>
          <w:noProof/>
          <w:szCs w:val="21"/>
        </w:rPr>
        <w:t>大変な</w:t>
      </w:r>
      <w:r>
        <w:rPr>
          <w:rFonts w:hint="eastAsia"/>
          <w:noProof/>
          <w:szCs w:val="21"/>
        </w:rPr>
        <w:t>決済業務</w:t>
      </w:r>
      <w:r w:rsidR="00147035">
        <w:rPr>
          <w:rFonts w:hint="eastAsia"/>
          <w:noProof/>
          <w:szCs w:val="21"/>
        </w:rPr>
        <w:t>や民間部門への貸出業務</w:t>
      </w:r>
      <w:r>
        <w:rPr>
          <w:rFonts w:hint="eastAsia"/>
          <w:noProof/>
          <w:szCs w:val="21"/>
        </w:rPr>
        <w:t>に従事する末端の銀行員を非難するつもりは全くないが、</w:t>
      </w:r>
      <w:r w:rsidR="00614C72">
        <w:rPr>
          <w:rFonts w:hint="eastAsia"/>
          <w:noProof/>
          <w:szCs w:val="21"/>
        </w:rPr>
        <w:t>創造したお金で国債を購入するだけで努力もせずに莫大な利益を得る銀行の所有者は非難されてしかるべきだと考える。</w:t>
      </w:r>
      <w:r w:rsidR="009C7527">
        <w:rPr>
          <w:rFonts w:hint="eastAsia"/>
          <w:noProof/>
          <w:szCs w:val="21"/>
        </w:rPr>
        <w:t>国が信用創造</w:t>
      </w:r>
      <w:r>
        <w:rPr>
          <w:rFonts w:hint="eastAsia"/>
          <w:noProof/>
          <w:szCs w:val="21"/>
        </w:rPr>
        <w:t>を</w:t>
      </w:r>
      <w:r w:rsidR="009C7527">
        <w:rPr>
          <w:rFonts w:hint="eastAsia"/>
          <w:noProof/>
          <w:szCs w:val="21"/>
        </w:rPr>
        <w:t>するために国債を発行するのは仕方のな</w:t>
      </w:r>
      <w:r>
        <w:rPr>
          <w:rFonts w:hint="eastAsia"/>
          <w:noProof/>
          <w:szCs w:val="21"/>
        </w:rPr>
        <w:t>いことだと考えるのならば、それは国自身が貨幣発行権を活用できていない</w:t>
      </w:r>
      <w:r w:rsidR="009C7527">
        <w:rPr>
          <w:rFonts w:hint="eastAsia"/>
          <w:noProof/>
          <w:szCs w:val="21"/>
        </w:rPr>
        <w:t>だけだ。</w:t>
      </w:r>
    </w:p>
    <w:p w14:paraId="232ACBBA" w14:textId="77777777" w:rsidR="00842E14" w:rsidRDefault="00842E14" w:rsidP="00842E14">
      <w:pPr>
        <w:ind w:firstLineChars="100" w:firstLine="210"/>
        <w:jc w:val="center"/>
        <w:rPr>
          <w:rFonts w:hint="eastAsia"/>
          <w:noProof/>
          <w:szCs w:val="21"/>
        </w:rPr>
      </w:pPr>
      <w:r>
        <w:rPr>
          <w:noProof/>
          <w:szCs w:val="21"/>
        </w:rPr>
        <w:drawing>
          <wp:inline distT="0" distB="0" distL="0" distR="0" wp14:anchorId="18CCE9A8" wp14:editId="082CA02F">
            <wp:extent cx="5067300" cy="31851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3185160"/>
                    </a:xfrm>
                    <a:prstGeom prst="rect">
                      <a:avLst/>
                    </a:prstGeom>
                    <a:noFill/>
                    <a:ln>
                      <a:noFill/>
                    </a:ln>
                  </pic:spPr>
                </pic:pic>
              </a:graphicData>
            </a:graphic>
          </wp:inline>
        </w:drawing>
      </w:r>
      <w:r>
        <w:rPr>
          <w:rFonts w:hint="eastAsia"/>
          <w:noProof/>
          <w:szCs w:val="21"/>
        </w:rPr>
        <w:t>グラフ</w:t>
      </w:r>
      <w:r>
        <w:rPr>
          <w:rFonts w:hint="eastAsia"/>
          <w:noProof/>
          <w:szCs w:val="21"/>
        </w:rPr>
        <w:t>5</w:t>
      </w:r>
      <w:r w:rsidRPr="00FB6F56">
        <w:rPr>
          <w:rFonts w:hint="eastAsia"/>
          <w:noProof/>
          <w:szCs w:val="21"/>
          <w:vertAlign w:val="subscript"/>
        </w:rPr>
        <w:t>（注</w:t>
      </w:r>
      <w:r>
        <w:rPr>
          <w:rFonts w:hint="eastAsia"/>
          <w:noProof/>
          <w:szCs w:val="21"/>
          <w:vertAlign w:val="subscript"/>
        </w:rPr>
        <w:t>6</w:t>
      </w:r>
      <w:r w:rsidRPr="00FB6F56">
        <w:rPr>
          <w:rFonts w:hint="eastAsia"/>
          <w:noProof/>
          <w:szCs w:val="21"/>
          <w:vertAlign w:val="subscript"/>
        </w:rPr>
        <w:t>）</w:t>
      </w:r>
      <w:r>
        <w:rPr>
          <w:rFonts w:hint="eastAsia"/>
          <w:noProof/>
          <w:szCs w:val="21"/>
        </w:rPr>
        <w:t>：公債残高とその利払費と金利の推移</w:t>
      </w:r>
    </w:p>
    <w:p w14:paraId="014BB98E" w14:textId="3BD66EF8" w:rsidR="00D473DE" w:rsidRDefault="00147035" w:rsidP="00BC6B78">
      <w:pPr>
        <w:ind w:firstLineChars="100" w:firstLine="210"/>
        <w:rPr>
          <w:noProof/>
          <w:szCs w:val="21"/>
        </w:rPr>
      </w:pPr>
      <w:r>
        <w:rPr>
          <w:rFonts w:hint="eastAsia"/>
          <w:noProof/>
          <w:szCs w:val="21"/>
        </w:rPr>
        <w:lastRenderedPageBreak/>
        <w:t>さて、以上のような</w:t>
      </w:r>
      <w:r w:rsidR="00BD506F">
        <w:rPr>
          <w:rFonts w:hint="eastAsia"/>
          <w:noProof/>
          <w:szCs w:val="21"/>
        </w:rPr>
        <w:t>銀行の信用創造と国債の仕組みから、</w:t>
      </w:r>
      <w:r w:rsidR="007008AE">
        <w:rPr>
          <w:rFonts w:hint="eastAsia"/>
          <w:noProof/>
          <w:szCs w:val="21"/>
        </w:rPr>
        <w:t>政府が貨幣発行権を活用できないのであれば、</w:t>
      </w:r>
      <w:r w:rsidR="00BD506F">
        <w:rPr>
          <w:rFonts w:hint="eastAsia"/>
          <w:noProof/>
          <w:szCs w:val="21"/>
        </w:rPr>
        <w:t>政府は国の発展を維持するために</w:t>
      </w:r>
      <w:r>
        <w:rPr>
          <w:rFonts w:hint="eastAsia"/>
          <w:noProof/>
          <w:szCs w:val="21"/>
        </w:rPr>
        <w:t>国債の発行をやめられないし、銀行にとっても国債購入は大変旨みのある</w:t>
      </w:r>
      <w:r w:rsidR="00BD506F">
        <w:rPr>
          <w:rFonts w:hint="eastAsia"/>
          <w:noProof/>
          <w:szCs w:val="21"/>
        </w:rPr>
        <w:t>商売なので</w:t>
      </w:r>
      <w:r>
        <w:rPr>
          <w:rFonts w:hint="eastAsia"/>
          <w:noProof/>
          <w:szCs w:val="21"/>
        </w:rPr>
        <w:t>国債を買い続けるのだ。その結果、グラフ</w:t>
      </w:r>
      <w:r>
        <w:rPr>
          <w:rFonts w:hint="eastAsia"/>
          <w:noProof/>
          <w:szCs w:val="21"/>
        </w:rPr>
        <w:t>5</w:t>
      </w:r>
      <w:r>
        <w:rPr>
          <w:rFonts w:hint="eastAsia"/>
          <w:noProof/>
          <w:szCs w:val="21"/>
        </w:rPr>
        <w:t>に見るように、国債残高が増える一方で国債金利は低下の一途をたどっているのだ。</w:t>
      </w:r>
    </w:p>
    <w:p w14:paraId="61FD107A" w14:textId="771974CB" w:rsidR="004C6575" w:rsidRDefault="007008AE" w:rsidP="00DD7DE6">
      <w:pPr>
        <w:ind w:firstLineChars="100" w:firstLine="210"/>
        <w:rPr>
          <w:noProof/>
          <w:szCs w:val="21"/>
        </w:rPr>
      </w:pPr>
      <w:r>
        <w:rPr>
          <w:rFonts w:hint="eastAsia"/>
          <w:noProof/>
          <w:szCs w:val="21"/>
        </w:rPr>
        <w:t>しかし、実際には、いつまでも国債を発行し続けられる訳ではない。今のところ国債の価格が維持されて金利も下がっているので問題はないが、インフレが起きれば前述したような連鎖倒産と自己破産を伴う大不況に陥りかねないのだ。</w:t>
      </w:r>
      <w:r w:rsidR="00FB6F56">
        <w:rPr>
          <w:rFonts w:hint="eastAsia"/>
          <w:noProof/>
          <w:szCs w:val="21"/>
        </w:rPr>
        <w:t>また、</w:t>
      </w:r>
      <w:r w:rsidR="00FB6F56">
        <w:rPr>
          <w:rFonts w:hint="eastAsia"/>
          <w:noProof/>
          <w:szCs w:val="21"/>
        </w:rPr>
        <w:t>BIS</w:t>
      </w:r>
      <w:r w:rsidR="00FB6F56">
        <w:rPr>
          <w:rFonts w:hint="eastAsia"/>
          <w:noProof/>
          <w:szCs w:val="21"/>
        </w:rPr>
        <w:t>規制によって国際業務を行う銀行は自己資本比率</w:t>
      </w:r>
      <w:r w:rsidR="00FB6F56">
        <w:rPr>
          <w:rFonts w:hint="eastAsia"/>
          <w:noProof/>
          <w:szCs w:val="21"/>
        </w:rPr>
        <w:t>8%</w:t>
      </w:r>
      <w:r w:rsidR="00FB6F56">
        <w:rPr>
          <w:rFonts w:hint="eastAsia"/>
          <w:noProof/>
          <w:szCs w:val="21"/>
        </w:rPr>
        <w:t>以上、金融庁の自己資本率規制によって国内業務を行う銀行は自己資本比率</w:t>
      </w:r>
      <w:r w:rsidR="00FB6F56">
        <w:rPr>
          <w:rFonts w:hint="eastAsia"/>
          <w:noProof/>
          <w:szCs w:val="21"/>
        </w:rPr>
        <w:t>4%</w:t>
      </w:r>
      <w:r w:rsidR="00FB6F56">
        <w:rPr>
          <w:rFonts w:hint="eastAsia"/>
          <w:noProof/>
          <w:szCs w:val="21"/>
        </w:rPr>
        <w:t>以上を要求されているが</w:t>
      </w:r>
      <w:r w:rsidR="007B3E11">
        <w:rPr>
          <w:rFonts w:hint="eastAsia"/>
          <w:noProof/>
          <w:szCs w:val="21"/>
        </w:rPr>
        <w:t>、この自己資本比率＝自己資本</w:t>
      </w:r>
      <w:r w:rsidR="007B3E11">
        <w:rPr>
          <w:rFonts w:hint="eastAsia"/>
          <w:noProof/>
          <w:szCs w:val="21"/>
        </w:rPr>
        <w:t>/</w:t>
      </w:r>
      <w:r w:rsidR="007B3E11">
        <w:rPr>
          <w:rFonts w:hint="eastAsia"/>
          <w:noProof/>
          <w:szCs w:val="21"/>
        </w:rPr>
        <w:t>リスクアセットのリスクアセットに国債が含まれるようになれば、たちまち国債売却の確率が高まったり、民間部門への貸出が制限され、</w:t>
      </w:r>
      <w:r w:rsidR="00CC55E4">
        <w:rPr>
          <w:rFonts w:hint="eastAsia"/>
          <w:noProof/>
          <w:szCs w:val="21"/>
        </w:rPr>
        <w:t>信用収縮が大不況を引き起こすだろう</w:t>
      </w:r>
      <w:r w:rsidR="00CC55E4" w:rsidRPr="00CC55E4">
        <w:rPr>
          <w:rFonts w:hint="eastAsia"/>
          <w:noProof/>
          <w:szCs w:val="21"/>
          <w:vertAlign w:val="subscript"/>
        </w:rPr>
        <w:t>（注</w:t>
      </w:r>
      <w:r w:rsidR="00735DC3">
        <w:rPr>
          <w:rFonts w:hint="eastAsia"/>
          <w:noProof/>
          <w:szCs w:val="21"/>
          <w:vertAlign w:val="subscript"/>
        </w:rPr>
        <w:t>7</w:t>
      </w:r>
      <w:r w:rsidR="00CC55E4" w:rsidRPr="00CC55E4">
        <w:rPr>
          <w:rFonts w:hint="eastAsia"/>
          <w:noProof/>
          <w:szCs w:val="21"/>
          <w:vertAlign w:val="subscript"/>
        </w:rPr>
        <w:t>）</w:t>
      </w:r>
      <w:r w:rsidR="00CC55E4">
        <w:rPr>
          <w:rFonts w:hint="eastAsia"/>
          <w:noProof/>
          <w:szCs w:val="21"/>
        </w:rPr>
        <w:t>。</w:t>
      </w:r>
      <w:r w:rsidR="00584B53">
        <w:rPr>
          <w:rFonts w:hint="eastAsia"/>
          <w:noProof/>
          <w:szCs w:val="21"/>
        </w:rPr>
        <w:t>結局、国債を発行し続けて維持される経済発展は、国債価格や国債金利、物価、為替などの変動に大きく影響されるので、大不況に陥る潜在的な危険を</w:t>
      </w:r>
      <w:r w:rsidR="00941F17">
        <w:rPr>
          <w:rFonts w:hint="eastAsia"/>
          <w:noProof/>
          <w:szCs w:val="21"/>
        </w:rPr>
        <w:t>抱えていることになる</w:t>
      </w:r>
      <w:r w:rsidR="00584B53">
        <w:rPr>
          <w:rFonts w:hint="eastAsia"/>
          <w:noProof/>
          <w:szCs w:val="21"/>
        </w:rPr>
        <w:t>。</w:t>
      </w:r>
      <w:r w:rsidR="00941F17">
        <w:rPr>
          <w:rFonts w:hint="eastAsia"/>
          <w:noProof/>
          <w:szCs w:val="21"/>
        </w:rPr>
        <w:t>本来、私たちの政府は貨幣発行権を持っているのだから、銀行の所有者を肥やしながら国債発行という危険な手段に依存し続ける必要などないのだ。政府の貨幣発行権については二章以降で詳しく述べる。</w:t>
      </w:r>
    </w:p>
    <w:p w14:paraId="4A427D9A" w14:textId="77777777" w:rsidR="00F52A49" w:rsidRDefault="00F52A49" w:rsidP="00F52A49">
      <w:pPr>
        <w:rPr>
          <w:noProof/>
          <w:szCs w:val="21"/>
        </w:rPr>
      </w:pPr>
    </w:p>
    <w:p w14:paraId="52CB1572" w14:textId="77777777" w:rsidR="00941F17" w:rsidRPr="00941F17" w:rsidRDefault="00941F17" w:rsidP="00F52A49">
      <w:pPr>
        <w:rPr>
          <w:noProof/>
          <w:szCs w:val="21"/>
        </w:rPr>
      </w:pPr>
    </w:p>
    <w:p w14:paraId="31674778" w14:textId="6FAD9616" w:rsidR="00A74976" w:rsidRDefault="00A74976" w:rsidP="00F32C1E">
      <w:pPr>
        <w:rPr>
          <w:b/>
          <w:noProof/>
          <w:szCs w:val="21"/>
        </w:rPr>
      </w:pPr>
      <w:r w:rsidRPr="004E1800">
        <w:rPr>
          <w:rFonts w:hint="eastAsia"/>
          <w:b/>
          <w:noProof/>
          <w:szCs w:val="21"/>
        </w:rPr>
        <w:t>四節：税収</w:t>
      </w:r>
    </w:p>
    <w:p w14:paraId="5501D9CF" w14:textId="104B7504" w:rsidR="00941F17" w:rsidRPr="00941F17" w:rsidRDefault="00941F17" w:rsidP="00F32C1E">
      <w:pPr>
        <w:rPr>
          <w:noProof/>
          <w:szCs w:val="21"/>
          <w:vertAlign w:val="subscript"/>
        </w:rPr>
      </w:pPr>
      <w:r>
        <w:rPr>
          <w:rFonts w:hint="eastAsia"/>
          <w:b/>
          <w:noProof/>
          <w:szCs w:val="21"/>
        </w:rPr>
        <w:t xml:space="preserve">　</w:t>
      </w:r>
      <w:r>
        <w:rPr>
          <w:rFonts w:hint="eastAsia"/>
          <w:noProof/>
          <w:szCs w:val="21"/>
        </w:rPr>
        <w:t>それでは、日本政府は国債に頼らずに今の歳出を賄うだけの税収を得ることはできるのだろうか。</w:t>
      </w:r>
      <w:r w:rsidR="00D02F92">
        <w:rPr>
          <w:rFonts w:hint="eastAsia"/>
          <w:noProof/>
          <w:szCs w:val="21"/>
        </w:rPr>
        <w:t>税収全体の推移を</w:t>
      </w:r>
      <w:r>
        <w:rPr>
          <w:rFonts w:hint="eastAsia"/>
          <w:noProof/>
          <w:szCs w:val="21"/>
        </w:rPr>
        <w:t>グラフ</w:t>
      </w:r>
      <w:r>
        <w:rPr>
          <w:rFonts w:hint="eastAsia"/>
          <w:noProof/>
          <w:szCs w:val="21"/>
        </w:rPr>
        <w:t>6</w:t>
      </w:r>
      <w:r w:rsidR="001A4B08">
        <w:rPr>
          <w:rFonts w:hint="eastAsia"/>
          <w:noProof/>
          <w:szCs w:val="21"/>
        </w:rPr>
        <w:t>に、その</w:t>
      </w:r>
      <w:r w:rsidR="00D02F92">
        <w:rPr>
          <w:rFonts w:hint="eastAsia"/>
          <w:noProof/>
          <w:szCs w:val="21"/>
        </w:rPr>
        <w:t>内訳を</w:t>
      </w:r>
      <w:r>
        <w:rPr>
          <w:rFonts w:hint="eastAsia"/>
          <w:noProof/>
          <w:szCs w:val="21"/>
        </w:rPr>
        <w:t>グラフ</w:t>
      </w:r>
      <w:r>
        <w:rPr>
          <w:rFonts w:hint="eastAsia"/>
          <w:noProof/>
          <w:szCs w:val="21"/>
        </w:rPr>
        <w:t>7</w:t>
      </w:r>
      <w:r>
        <w:rPr>
          <w:rFonts w:hint="eastAsia"/>
          <w:noProof/>
          <w:szCs w:val="21"/>
        </w:rPr>
        <w:t>に</w:t>
      </w:r>
      <w:r w:rsidR="00D02F92">
        <w:rPr>
          <w:rFonts w:hint="eastAsia"/>
          <w:noProof/>
          <w:szCs w:val="21"/>
        </w:rPr>
        <w:t>示した。</w:t>
      </w:r>
      <w:r w:rsidR="00842E14">
        <w:rPr>
          <w:rFonts w:hint="eastAsia"/>
          <w:noProof/>
          <w:szCs w:val="21"/>
        </w:rPr>
        <w:t>グラフ</w:t>
      </w:r>
      <w:r w:rsidR="00842E14">
        <w:rPr>
          <w:rFonts w:hint="eastAsia"/>
          <w:noProof/>
          <w:szCs w:val="21"/>
        </w:rPr>
        <w:t>6</w:t>
      </w:r>
      <w:r w:rsidR="00842E14">
        <w:rPr>
          <w:rFonts w:hint="eastAsia"/>
          <w:noProof/>
          <w:szCs w:val="21"/>
        </w:rPr>
        <w:t>を見てわかる通り、日本の税収は最も高かった平成</w:t>
      </w:r>
      <w:r w:rsidR="00842E14">
        <w:rPr>
          <w:rFonts w:hint="eastAsia"/>
          <w:noProof/>
          <w:szCs w:val="21"/>
        </w:rPr>
        <w:t>2</w:t>
      </w:r>
      <w:r w:rsidR="00842E14">
        <w:rPr>
          <w:rFonts w:hint="eastAsia"/>
          <w:noProof/>
          <w:szCs w:val="21"/>
        </w:rPr>
        <w:t>年の</w:t>
      </w:r>
      <w:r w:rsidR="00842E14">
        <w:rPr>
          <w:rFonts w:hint="eastAsia"/>
          <w:noProof/>
          <w:szCs w:val="21"/>
        </w:rPr>
        <w:t>60.1</w:t>
      </w:r>
      <w:r w:rsidR="00842E14">
        <w:rPr>
          <w:rFonts w:hint="eastAsia"/>
          <w:noProof/>
          <w:szCs w:val="21"/>
        </w:rPr>
        <w:t>兆円から減増を繰り返すものの全体的には減少傾向にあり、平成</w:t>
      </w:r>
      <w:r w:rsidR="00842E14">
        <w:rPr>
          <w:rFonts w:hint="eastAsia"/>
          <w:noProof/>
          <w:szCs w:val="21"/>
        </w:rPr>
        <w:t>24</w:t>
      </w:r>
      <w:r w:rsidR="00842E14">
        <w:rPr>
          <w:rFonts w:hint="eastAsia"/>
          <w:noProof/>
          <w:szCs w:val="21"/>
        </w:rPr>
        <w:t>年度の予算額では</w:t>
      </w:r>
      <w:r w:rsidR="00842E14">
        <w:rPr>
          <w:rFonts w:hint="eastAsia"/>
          <w:noProof/>
          <w:szCs w:val="21"/>
        </w:rPr>
        <w:t>42.3</w:t>
      </w:r>
      <w:r w:rsidR="00842E14">
        <w:rPr>
          <w:rFonts w:hint="eastAsia"/>
          <w:noProof/>
          <w:szCs w:val="21"/>
        </w:rPr>
        <w:t>兆円まで落ち込んでいる。気になるのは、一節のグラフ</w:t>
      </w:r>
      <w:r w:rsidR="00842E14">
        <w:rPr>
          <w:rFonts w:hint="eastAsia"/>
          <w:noProof/>
          <w:szCs w:val="21"/>
        </w:rPr>
        <w:t>1</w:t>
      </w:r>
      <w:r w:rsidR="00842E14">
        <w:rPr>
          <w:rFonts w:hint="eastAsia"/>
          <w:noProof/>
          <w:szCs w:val="21"/>
        </w:rPr>
        <w:t>で見たように平成</w:t>
      </w:r>
      <w:r w:rsidR="00842E14">
        <w:rPr>
          <w:rFonts w:hint="eastAsia"/>
          <w:noProof/>
          <w:szCs w:val="21"/>
        </w:rPr>
        <w:t>2</w:t>
      </w:r>
      <w:r w:rsidR="00842E14">
        <w:rPr>
          <w:rFonts w:hint="eastAsia"/>
          <w:noProof/>
          <w:szCs w:val="21"/>
        </w:rPr>
        <w:t>年から平成</w:t>
      </w:r>
      <w:r w:rsidR="00842E14">
        <w:rPr>
          <w:rFonts w:hint="eastAsia"/>
          <w:noProof/>
          <w:szCs w:val="21"/>
        </w:rPr>
        <w:t>9</w:t>
      </w:r>
      <w:r w:rsidR="00842E14">
        <w:rPr>
          <w:rFonts w:hint="eastAsia"/>
          <w:noProof/>
          <w:szCs w:val="21"/>
        </w:rPr>
        <w:t>年まで名目</w:t>
      </w:r>
      <w:r w:rsidR="00842E14">
        <w:rPr>
          <w:rFonts w:hint="eastAsia"/>
          <w:noProof/>
          <w:szCs w:val="21"/>
        </w:rPr>
        <w:t>GDP</w:t>
      </w:r>
      <w:r w:rsidR="00842E14">
        <w:rPr>
          <w:rFonts w:hint="eastAsia"/>
          <w:noProof/>
          <w:szCs w:val="21"/>
        </w:rPr>
        <w:t>が増加し続けていたはずなのに、一方で税収が落ち込んでいることである。そこでグラフ</w:t>
      </w:r>
      <w:r w:rsidR="00842E14">
        <w:rPr>
          <w:rFonts w:hint="eastAsia"/>
          <w:noProof/>
          <w:szCs w:val="21"/>
        </w:rPr>
        <w:t>7</w:t>
      </w:r>
      <w:r w:rsidR="00842E14">
        <w:rPr>
          <w:rFonts w:hint="eastAsia"/>
          <w:noProof/>
          <w:szCs w:val="21"/>
        </w:rPr>
        <w:t>を見ると、法人税収が平成元年をピークに平成</w:t>
      </w:r>
      <w:r w:rsidR="00842E14">
        <w:rPr>
          <w:rFonts w:hint="eastAsia"/>
          <w:noProof/>
          <w:szCs w:val="21"/>
        </w:rPr>
        <w:t>2</w:t>
      </w:r>
      <w:r w:rsidR="00842E14">
        <w:rPr>
          <w:rFonts w:hint="eastAsia"/>
          <w:noProof/>
          <w:szCs w:val="21"/>
        </w:rPr>
        <w:t>年から下がり始めていることと、平成</w:t>
      </w:r>
      <w:r w:rsidR="00842E14">
        <w:rPr>
          <w:rFonts w:hint="eastAsia"/>
          <w:noProof/>
          <w:szCs w:val="21"/>
        </w:rPr>
        <w:t>3</w:t>
      </w:r>
      <w:r w:rsidR="00842E14">
        <w:rPr>
          <w:rFonts w:hint="eastAsia"/>
          <w:noProof/>
          <w:szCs w:val="21"/>
        </w:rPr>
        <w:t>年をピークに所得税収も下がり始めていることが分かる。そして、消費税が税率</w:t>
      </w:r>
      <w:r w:rsidR="00842E14">
        <w:rPr>
          <w:rFonts w:hint="eastAsia"/>
          <w:noProof/>
          <w:szCs w:val="21"/>
        </w:rPr>
        <w:t>3%</w:t>
      </w:r>
      <w:r w:rsidR="00842E14">
        <w:rPr>
          <w:rFonts w:hint="eastAsia"/>
          <w:noProof/>
          <w:szCs w:val="21"/>
        </w:rPr>
        <w:t>で開始された平成元年から平成</w:t>
      </w:r>
      <w:r w:rsidR="00842E14">
        <w:rPr>
          <w:rFonts w:hint="eastAsia"/>
          <w:noProof/>
          <w:szCs w:val="21"/>
        </w:rPr>
        <w:t>8</w:t>
      </w:r>
      <w:r w:rsidR="00842E14">
        <w:rPr>
          <w:rFonts w:hint="eastAsia"/>
          <w:noProof/>
          <w:szCs w:val="21"/>
        </w:rPr>
        <w:t>年までを見ると、消費税収はわずかながらも着実に増加しており、消費額が落ち込んでいないこともわかる。物価の上</w:t>
      </w:r>
      <w:r w:rsidR="00842E14">
        <w:rPr>
          <w:rFonts w:hint="eastAsia"/>
          <w:noProof/>
          <w:szCs w:val="21"/>
        </w:rPr>
        <w:lastRenderedPageBreak/>
        <w:t>昇を加味しても、平成元年の消費税収</w:t>
      </w:r>
      <w:r w:rsidR="00842E14">
        <w:rPr>
          <w:rFonts w:hint="eastAsia"/>
          <w:noProof/>
          <w:szCs w:val="21"/>
        </w:rPr>
        <w:t>3.3</w:t>
      </w:r>
      <w:r w:rsidR="00842E14">
        <w:rPr>
          <w:rFonts w:hint="eastAsia"/>
          <w:noProof/>
          <w:szCs w:val="21"/>
        </w:rPr>
        <w:t>兆円＜（平成</w:t>
      </w:r>
      <w:r w:rsidR="00842E14">
        <w:rPr>
          <w:rFonts w:hint="eastAsia"/>
          <w:noProof/>
          <w:szCs w:val="21"/>
        </w:rPr>
        <w:t>8</w:t>
      </w:r>
      <w:r w:rsidR="00842E14">
        <w:rPr>
          <w:rFonts w:hint="eastAsia"/>
          <w:noProof/>
          <w:szCs w:val="21"/>
        </w:rPr>
        <w:t>年の消費税収</w:t>
      </w:r>
      <w:r w:rsidR="00842E14">
        <w:rPr>
          <w:rFonts w:hint="eastAsia"/>
          <w:noProof/>
          <w:szCs w:val="21"/>
        </w:rPr>
        <w:t>6.1</w:t>
      </w:r>
      <w:r w:rsidR="00842E14">
        <w:rPr>
          <w:rFonts w:hint="eastAsia"/>
          <w:noProof/>
          <w:szCs w:val="21"/>
        </w:rPr>
        <w:t>兆円</w:t>
      </w:r>
      <w:r w:rsidR="00842E14">
        <w:rPr>
          <w:rFonts w:hint="eastAsia"/>
          <w:noProof/>
          <w:szCs w:val="21"/>
        </w:rPr>
        <w:t>/</w:t>
      </w:r>
      <w:r w:rsidR="00842E14">
        <w:rPr>
          <w:rFonts w:hint="eastAsia"/>
          <w:noProof/>
          <w:szCs w:val="21"/>
        </w:rPr>
        <w:t>平成元年を</w:t>
      </w:r>
      <w:r w:rsidR="00842E14">
        <w:rPr>
          <w:rFonts w:hint="eastAsia"/>
          <w:noProof/>
          <w:szCs w:val="21"/>
        </w:rPr>
        <w:t>1</w:t>
      </w:r>
      <w:r w:rsidR="00842E14">
        <w:rPr>
          <w:rFonts w:hint="eastAsia"/>
          <w:noProof/>
          <w:szCs w:val="21"/>
        </w:rPr>
        <w:t>としたときの平成</w:t>
      </w:r>
      <w:r w:rsidR="00842E14">
        <w:rPr>
          <w:rFonts w:hint="eastAsia"/>
          <w:noProof/>
          <w:szCs w:val="21"/>
        </w:rPr>
        <w:t>8</w:t>
      </w:r>
      <w:r w:rsidR="00842E14">
        <w:rPr>
          <w:rFonts w:hint="eastAsia"/>
          <w:noProof/>
          <w:szCs w:val="21"/>
        </w:rPr>
        <w:t>年の消費者平均物価指数）</w:t>
      </w:r>
      <w:r w:rsidR="00842E14">
        <w:rPr>
          <w:rFonts w:hint="eastAsia"/>
          <w:noProof/>
          <w:szCs w:val="21"/>
        </w:rPr>
        <w:t>= 6.1</w:t>
      </w:r>
      <w:r w:rsidR="00842E14">
        <w:rPr>
          <w:rFonts w:hint="eastAsia"/>
          <w:noProof/>
          <w:szCs w:val="21"/>
        </w:rPr>
        <w:t>兆円×</w:t>
      </w:r>
      <w:r w:rsidR="00842E14">
        <w:rPr>
          <w:rFonts w:hint="eastAsia"/>
          <w:noProof/>
          <w:szCs w:val="21"/>
        </w:rPr>
        <w:t xml:space="preserve">0.905953356 </w:t>
      </w:r>
      <w:r w:rsidR="00842E14">
        <w:rPr>
          <w:rFonts w:hint="eastAsia"/>
          <w:noProof/>
          <w:szCs w:val="21"/>
        </w:rPr>
        <w:t>≒</w:t>
      </w:r>
      <w:r w:rsidR="00842E14">
        <w:rPr>
          <w:rFonts w:hint="eastAsia"/>
          <w:noProof/>
          <w:szCs w:val="21"/>
        </w:rPr>
        <w:t xml:space="preserve"> 5.526</w:t>
      </w:r>
      <w:r w:rsidR="00842E14">
        <w:rPr>
          <w:rFonts w:hint="eastAsia"/>
          <w:noProof/>
          <w:szCs w:val="21"/>
        </w:rPr>
        <w:t>兆円となるため、消費は増加していると言える。また、所得税率はインフレ傾向にあった平成元年から平成</w:t>
      </w:r>
      <w:r w:rsidR="00842E14">
        <w:rPr>
          <w:rFonts w:hint="eastAsia"/>
          <w:noProof/>
          <w:szCs w:val="21"/>
        </w:rPr>
        <w:t>6</w:t>
      </w:r>
      <w:r w:rsidR="00842E14">
        <w:rPr>
          <w:rFonts w:hint="eastAsia"/>
          <w:noProof/>
          <w:szCs w:val="21"/>
        </w:rPr>
        <w:t>年まで変わっていない</w:t>
      </w:r>
      <w:r w:rsidR="00842E14">
        <w:rPr>
          <w:rFonts w:hint="eastAsia"/>
          <w:noProof/>
          <w:szCs w:val="21"/>
          <w:vertAlign w:val="subscript"/>
        </w:rPr>
        <w:t>（注</w:t>
      </w:r>
      <w:r w:rsidR="00842E14">
        <w:rPr>
          <w:rFonts w:hint="eastAsia"/>
          <w:noProof/>
          <w:szCs w:val="21"/>
          <w:vertAlign w:val="subscript"/>
        </w:rPr>
        <w:t>10</w:t>
      </w:r>
      <w:r w:rsidR="00842E14" w:rsidRPr="003A0650">
        <w:rPr>
          <w:rFonts w:hint="eastAsia"/>
          <w:noProof/>
          <w:szCs w:val="21"/>
          <w:vertAlign w:val="subscript"/>
        </w:rPr>
        <w:t>）</w:t>
      </w:r>
      <w:r w:rsidR="00842E14">
        <w:rPr>
          <w:rFonts w:hint="eastAsia"/>
          <w:noProof/>
          <w:szCs w:val="21"/>
        </w:rPr>
        <w:t>し、平成</w:t>
      </w:r>
      <w:r w:rsidR="00842E14">
        <w:rPr>
          <w:rFonts w:hint="eastAsia"/>
          <w:noProof/>
          <w:szCs w:val="21"/>
        </w:rPr>
        <w:t>2</w:t>
      </w:r>
      <w:r w:rsidR="00842E14">
        <w:rPr>
          <w:rFonts w:hint="eastAsia"/>
          <w:noProof/>
          <w:szCs w:val="21"/>
        </w:rPr>
        <w:t>年に法人税の基本税率が</w:t>
      </w:r>
      <w:r w:rsidR="00842E14">
        <w:rPr>
          <w:rFonts w:hint="eastAsia"/>
          <w:noProof/>
          <w:szCs w:val="21"/>
        </w:rPr>
        <w:t>40%</w:t>
      </w:r>
      <w:r w:rsidR="00842E14">
        <w:rPr>
          <w:rFonts w:hint="eastAsia"/>
          <w:noProof/>
          <w:szCs w:val="21"/>
        </w:rPr>
        <w:t>から</w:t>
      </w:r>
      <w:r w:rsidR="00842E14">
        <w:rPr>
          <w:rFonts w:hint="eastAsia"/>
          <w:noProof/>
          <w:szCs w:val="21"/>
        </w:rPr>
        <w:t>37.5%</w:t>
      </w:r>
      <w:r w:rsidR="00842E14">
        <w:rPr>
          <w:rFonts w:hint="eastAsia"/>
          <w:noProof/>
          <w:szCs w:val="21"/>
        </w:rPr>
        <w:t>に引き下げられた</w:t>
      </w:r>
      <w:r w:rsidR="00842E14" w:rsidRPr="00D671BF">
        <w:rPr>
          <w:rFonts w:hint="eastAsia"/>
          <w:noProof/>
          <w:szCs w:val="21"/>
          <w:vertAlign w:val="subscript"/>
        </w:rPr>
        <w:t>（注</w:t>
      </w:r>
      <w:r w:rsidR="00842E14">
        <w:rPr>
          <w:rFonts w:hint="eastAsia"/>
          <w:noProof/>
          <w:szCs w:val="21"/>
          <w:vertAlign w:val="subscript"/>
        </w:rPr>
        <w:t>11</w:t>
      </w:r>
      <w:r w:rsidR="00842E14" w:rsidRPr="00D671BF">
        <w:rPr>
          <w:rFonts w:hint="eastAsia"/>
          <w:noProof/>
          <w:szCs w:val="21"/>
          <w:vertAlign w:val="subscript"/>
        </w:rPr>
        <w:t>）</w:t>
      </w:r>
      <w:r w:rsidR="00842E14">
        <w:rPr>
          <w:rFonts w:hint="eastAsia"/>
          <w:noProof/>
          <w:szCs w:val="21"/>
        </w:rPr>
        <w:t>ことを考慮しても、平成元年の法人税収</w:t>
      </w:r>
      <w:r w:rsidR="00842E14">
        <w:rPr>
          <w:rFonts w:hint="eastAsia"/>
          <w:noProof/>
          <w:szCs w:val="21"/>
        </w:rPr>
        <w:t>19.0</w:t>
      </w:r>
      <w:r w:rsidR="00842E14">
        <w:rPr>
          <w:rFonts w:hint="eastAsia"/>
          <w:noProof/>
          <w:szCs w:val="21"/>
        </w:rPr>
        <w:t>兆円＞（平成</w:t>
      </w:r>
      <w:r w:rsidR="00842E14">
        <w:rPr>
          <w:rFonts w:hint="eastAsia"/>
          <w:noProof/>
          <w:szCs w:val="21"/>
        </w:rPr>
        <w:t>3</w:t>
      </w:r>
      <w:r w:rsidR="00842E14">
        <w:rPr>
          <w:rFonts w:hint="eastAsia"/>
          <w:noProof/>
          <w:szCs w:val="21"/>
        </w:rPr>
        <w:t>年の法人税収</w:t>
      </w:r>
      <w:r w:rsidR="00842E14">
        <w:rPr>
          <w:rFonts w:hint="eastAsia"/>
          <w:noProof/>
          <w:szCs w:val="21"/>
        </w:rPr>
        <w:t>16.6</w:t>
      </w:r>
      <w:r w:rsidR="00842E14">
        <w:rPr>
          <w:rFonts w:hint="eastAsia"/>
          <w:noProof/>
          <w:szCs w:val="21"/>
        </w:rPr>
        <w:t>兆円×</w:t>
      </w:r>
      <w:r w:rsidR="00842E14">
        <w:rPr>
          <w:rFonts w:hint="eastAsia"/>
          <w:noProof/>
          <w:szCs w:val="21"/>
        </w:rPr>
        <w:t>40/37.5</w:t>
      </w:r>
      <w:r w:rsidR="00842E14">
        <w:rPr>
          <w:rFonts w:hint="eastAsia"/>
          <w:noProof/>
          <w:szCs w:val="21"/>
        </w:rPr>
        <w:t>×平成元年を</w:t>
      </w:r>
      <w:r w:rsidR="00842E14">
        <w:rPr>
          <w:rFonts w:hint="eastAsia"/>
          <w:noProof/>
          <w:szCs w:val="21"/>
        </w:rPr>
        <w:t>1</w:t>
      </w:r>
      <w:r w:rsidR="00842E14">
        <w:rPr>
          <w:rFonts w:hint="eastAsia"/>
          <w:noProof/>
          <w:szCs w:val="21"/>
        </w:rPr>
        <w:t>としたときの平成</w:t>
      </w:r>
      <w:r w:rsidR="00842E14">
        <w:rPr>
          <w:rFonts w:hint="eastAsia"/>
          <w:noProof/>
          <w:szCs w:val="21"/>
        </w:rPr>
        <w:t>3</w:t>
      </w:r>
      <w:r w:rsidR="00842E14">
        <w:rPr>
          <w:rFonts w:hint="eastAsia"/>
          <w:noProof/>
          <w:szCs w:val="21"/>
        </w:rPr>
        <w:t>年の</w:t>
      </w:r>
      <w:r w:rsidR="00842E14">
        <w:rPr>
          <w:rFonts w:hint="eastAsia"/>
          <w:noProof/>
          <w:szCs w:val="21"/>
        </w:rPr>
        <w:t>GDP</w:t>
      </w:r>
      <w:r w:rsidR="00842E14">
        <w:rPr>
          <w:rFonts w:hint="eastAsia"/>
          <w:noProof/>
          <w:szCs w:val="21"/>
        </w:rPr>
        <w:t>デフレーター）</w:t>
      </w:r>
      <w:r w:rsidR="00842E14">
        <w:rPr>
          <w:rFonts w:hint="eastAsia"/>
          <w:noProof/>
          <w:szCs w:val="21"/>
        </w:rPr>
        <w:t>= 16.6</w:t>
      </w:r>
      <w:r w:rsidR="00842E14">
        <w:rPr>
          <w:rFonts w:hint="eastAsia"/>
          <w:noProof/>
          <w:szCs w:val="21"/>
        </w:rPr>
        <w:t>兆円×</w:t>
      </w:r>
      <w:r w:rsidR="00842E14">
        <w:rPr>
          <w:rFonts w:hint="eastAsia"/>
          <w:noProof/>
          <w:szCs w:val="21"/>
        </w:rPr>
        <w:t>40/37.5</w:t>
      </w:r>
      <w:r w:rsidR="00842E14">
        <w:rPr>
          <w:rFonts w:hint="eastAsia"/>
          <w:noProof/>
          <w:szCs w:val="21"/>
        </w:rPr>
        <w:t>×</w:t>
      </w:r>
      <w:r w:rsidR="00842E14">
        <w:rPr>
          <w:rFonts w:hint="eastAsia"/>
          <w:noProof/>
          <w:szCs w:val="21"/>
        </w:rPr>
        <w:t xml:space="preserve">0.953021431 </w:t>
      </w:r>
      <w:r w:rsidR="00842E14">
        <w:rPr>
          <w:rFonts w:hint="eastAsia"/>
          <w:noProof/>
          <w:szCs w:val="21"/>
        </w:rPr>
        <w:t>≒</w:t>
      </w:r>
      <w:r w:rsidR="00842E14">
        <w:rPr>
          <w:rFonts w:hint="eastAsia"/>
          <w:noProof/>
          <w:szCs w:val="21"/>
        </w:rPr>
        <w:t xml:space="preserve"> 16.874</w:t>
      </w:r>
      <w:r w:rsidR="00842E14">
        <w:rPr>
          <w:rFonts w:hint="eastAsia"/>
          <w:noProof/>
          <w:szCs w:val="21"/>
        </w:rPr>
        <w:t>兆円となるため、平成</w:t>
      </w:r>
      <w:r w:rsidR="00842E14">
        <w:rPr>
          <w:rFonts w:hint="eastAsia"/>
          <w:noProof/>
          <w:szCs w:val="21"/>
        </w:rPr>
        <w:t>3</w:t>
      </w:r>
      <w:r w:rsidR="00842E14">
        <w:rPr>
          <w:rFonts w:hint="eastAsia"/>
          <w:noProof/>
          <w:szCs w:val="21"/>
        </w:rPr>
        <w:t>年からは確実に実質法人所得も減少していたことが分かる。したがって、税率などの制度的な変更や物価の変動を加味した実質法人所得と実質所得が共に減少したと言える。その原因は、平成</w:t>
      </w:r>
      <w:r w:rsidR="00842E14">
        <w:rPr>
          <w:rFonts w:hint="eastAsia"/>
          <w:noProof/>
          <w:szCs w:val="21"/>
        </w:rPr>
        <w:t>2</w:t>
      </w:r>
      <w:r w:rsidR="00842E14">
        <w:rPr>
          <w:rFonts w:hint="eastAsia"/>
          <w:noProof/>
          <w:szCs w:val="21"/>
        </w:rPr>
        <w:t>年以降にバブルがはじけて企業の有価証券や土地といった資産の価値が減少したため、法人と社員の所得も減少せざるをえなかったことだと考えられる。その間に国内消費は微増していたから、平成</w:t>
      </w:r>
      <w:r w:rsidR="00842E14">
        <w:rPr>
          <w:rFonts w:hint="eastAsia"/>
          <w:noProof/>
          <w:szCs w:val="21"/>
        </w:rPr>
        <w:t>2</w:t>
      </w:r>
      <w:r w:rsidR="00842E14">
        <w:rPr>
          <w:rFonts w:hint="eastAsia"/>
          <w:noProof/>
          <w:szCs w:val="21"/>
        </w:rPr>
        <w:t>年をピークとした税収の落ち込みの原因は消費の減衰ではなく、法人所得と所得の減少なのだ。また、消費税率が平成</w:t>
      </w:r>
      <w:r w:rsidR="00842E14">
        <w:rPr>
          <w:rFonts w:hint="eastAsia"/>
          <w:noProof/>
          <w:szCs w:val="21"/>
        </w:rPr>
        <w:t>9</w:t>
      </w:r>
      <w:r w:rsidR="00842E14">
        <w:rPr>
          <w:rFonts w:hint="eastAsia"/>
          <w:noProof/>
          <w:szCs w:val="21"/>
        </w:rPr>
        <w:t>年に</w:t>
      </w:r>
      <w:r w:rsidR="00842E14">
        <w:rPr>
          <w:rFonts w:hint="eastAsia"/>
          <w:noProof/>
          <w:szCs w:val="21"/>
        </w:rPr>
        <w:t>3%</w:t>
      </w:r>
      <w:r w:rsidR="00842E14">
        <w:rPr>
          <w:rFonts w:hint="eastAsia"/>
          <w:noProof/>
          <w:szCs w:val="21"/>
        </w:rPr>
        <w:t>から</w:t>
      </w:r>
      <w:r w:rsidR="00842E14">
        <w:rPr>
          <w:rFonts w:hint="eastAsia"/>
          <w:noProof/>
          <w:szCs w:val="21"/>
        </w:rPr>
        <w:t>4%</w:t>
      </w:r>
      <w:r w:rsidR="00842E14">
        <w:rPr>
          <w:rFonts w:hint="eastAsia"/>
          <w:noProof/>
          <w:szCs w:val="21"/>
        </w:rPr>
        <w:t>（地方消費税</w:t>
      </w:r>
      <w:r w:rsidR="00842E14">
        <w:rPr>
          <w:rFonts w:hint="eastAsia"/>
          <w:noProof/>
          <w:szCs w:val="21"/>
        </w:rPr>
        <w:t>1%</w:t>
      </w:r>
      <w:r w:rsidR="00842E14">
        <w:rPr>
          <w:rFonts w:hint="eastAsia"/>
          <w:noProof/>
          <w:szCs w:val="21"/>
        </w:rPr>
        <w:t>は除く）に上昇したのちに消費税収が微増し続けていることにデフレが進行していることを加味すれば、やはり消費は微増し続けていると言えるが、一節のグラフ</w:t>
      </w:r>
      <w:r w:rsidR="00842E14">
        <w:rPr>
          <w:rFonts w:hint="eastAsia"/>
          <w:noProof/>
          <w:szCs w:val="21"/>
        </w:rPr>
        <w:t>2</w:t>
      </w:r>
      <w:r w:rsidR="00842E14">
        <w:rPr>
          <w:rFonts w:hint="eastAsia"/>
          <w:noProof/>
          <w:szCs w:val="21"/>
        </w:rPr>
        <w:t>に見られるように平均消費者物価指数が高止まりしていることを考えると、今後の消費の急増はあまり期待できない。ゆえに、税率を変更せずに税収を上げようとするのならば、法人所得と所得を上げなければならない。</w:t>
      </w:r>
    </w:p>
    <w:p w14:paraId="48D6F776" w14:textId="77777777" w:rsidR="00E963A7" w:rsidRDefault="00A74976" w:rsidP="00A74976">
      <w:pPr>
        <w:jc w:val="center"/>
        <w:rPr>
          <w:szCs w:val="21"/>
        </w:rPr>
      </w:pPr>
      <w:r w:rsidRPr="004E1800">
        <w:rPr>
          <w:noProof/>
          <w:szCs w:val="21"/>
        </w:rPr>
        <w:drawing>
          <wp:inline distT="0" distB="0" distL="0" distR="0" wp14:anchorId="5B2DDF31" wp14:editId="1FCB75EF">
            <wp:extent cx="4351019" cy="27584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1019" cy="2758440"/>
                    </a:xfrm>
                    <a:prstGeom prst="rect">
                      <a:avLst/>
                    </a:prstGeom>
                    <a:noFill/>
                    <a:ln>
                      <a:noFill/>
                    </a:ln>
                  </pic:spPr>
                </pic:pic>
              </a:graphicData>
            </a:graphic>
          </wp:inline>
        </w:drawing>
      </w:r>
    </w:p>
    <w:p w14:paraId="622D97AA" w14:textId="651B07C9" w:rsidR="00A74976" w:rsidRPr="004E1800" w:rsidRDefault="00A74976" w:rsidP="00A74976">
      <w:pPr>
        <w:jc w:val="center"/>
        <w:rPr>
          <w:szCs w:val="21"/>
        </w:rPr>
      </w:pPr>
      <w:r w:rsidRPr="004E1800">
        <w:rPr>
          <w:rFonts w:hint="eastAsia"/>
          <w:szCs w:val="21"/>
        </w:rPr>
        <w:t>グラフ</w:t>
      </w:r>
      <w:r w:rsidR="00941F17">
        <w:rPr>
          <w:rFonts w:hint="eastAsia"/>
          <w:szCs w:val="21"/>
        </w:rPr>
        <w:t>6</w:t>
      </w:r>
      <w:r w:rsidR="00263512" w:rsidRPr="00941F17">
        <w:rPr>
          <w:rFonts w:hint="eastAsia"/>
          <w:szCs w:val="21"/>
          <w:vertAlign w:val="subscript"/>
        </w:rPr>
        <w:t>（注</w:t>
      </w:r>
      <w:r w:rsidR="00735DC3">
        <w:rPr>
          <w:rFonts w:hint="eastAsia"/>
          <w:szCs w:val="21"/>
          <w:vertAlign w:val="subscript"/>
        </w:rPr>
        <w:t>8</w:t>
      </w:r>
      <w:r w:rsidRPr="00941F17">
        <w:rPr>
          <w:rFonts w:hint="eastAsia"/>
          <w:szCs w:val="21"/>
          <w:vertAlign w:val="subscript"/>
        </w:rPr>
        <w:t>）</w:t>
      </w:r>
    </w:p>
    <w:p w14:paraId="2B5E8AC1" w14:textId="77777777" w:rsidR="00E963A7" w:rsidRDefault="00A74976" w:rsidP="00A74976">
      <w:pPr>
        <w:jc w:val="center"/>
        <w:rPr>
          <w:szCs w:val="21"/>
        </w:rPr>
      </w:pPr>
      <w:r w:rsidRPr="004E1800">
        <w:rPr>
          <w:rFonts w:hint="eastAsia"/>
          <w:noProof/>
          <w:szCs w:val="21"/>
        </w:rPr>
        <w:lastRenderedPageBreak/>
        <w:drawing>
          <wp:inline distT="0" distB="0" distL="0" distR="0" wp14:anchorId="48AA0F41" wp14:editId="1E2298BA">
            <wp:extent cx="4389120" cy="2430780"/>
            <wp:effectExtent l="0" t="0" r="0" b="762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9120" cy="2430780"/>
                    </a:xfrm>
                    <a:prstGeom prst="rect">
                      <a:avLst/>
                    </a:prstGeom>
                    <a:noFill/>
                    <a:ln>
                      <a:noFill/>
                    </a:ln>
                  </pic:spPr>
                </pic:pic>
              </a:graphicData>
            </a:graphic>
          </wp:inline>
        </w:drawing>
      </w:r>
    </w:p>
    <w:p w14:paraId="0A204321" w14:textId="5DB478B9" w:rsidR="00A74976" w:rsidRPr="004E1800" w:rsidRDefault="00A74976" w:rsidP="00A74976">
      <w:pPr>
        <w:jc w:val="center"/>
        <w:rPr>
          <w:szCs w:val="21"/>
        </w:rPr>
      </w:pPr>
      <w:r w:rsidRPr="004E1800">
        <w:rPr>
          <w:rFonts w:hint="eastAsia"/>
          <w:szCs w:val="21"/>
        </w:rPr>
        <w:t>グラフ</w:t>
      </w:r>
      <w:r w:rsidR="00941F17">
        <w:rPr>
          <w:rFonts w:hint="eastAsia"/>
          <w:szCs w:val="21"/>
        </w:rPr>
        <w:t>7</w:t>
      </w:r>
      <w:r w:rsidR="00263512" w:rsidRPr="00941F17">
        <w:rPr>
          <w:rFonts w:hint="eastAsia"/>
          <w:szCs w:val="21"/>
          <w:vertAlign w:val="subscript"/>
        </w:rPr>
        <w:t>（注</w:t>
      </w:r>
      <w:r w:rsidR="00735DC3">
        <w:rPr>
          <w:rFonts w:hint="eastAsia"/>
          <w:szCs w:val="21"/>
          <w:vertAlign w:val="subscript"/>
        </w:rPr>
        <w:t>9</w:t>
      </w:r>
      <w:r w:rsidRPr="00941F17">
        <w:rPr>
          <w:rFonts w:hint="eastAsia"/>
          <w:szCs w:val="21"/>
          <w:vertAlign w:val="subscript"/>
        </w:rPr>
        <w:t>）</w:t>
      </w:r>
    </w:p>
    <w:p w14:paraId="51862743" w14:textId="1A6385A4" w:rsidR="00BD72D7" w:rsidRDefault="00DC62D8" w:rsidP="00DC62D8">
      <w:pPr>
        <w:ind w:firstLineChars="100" w:firstLine="210"/>
        <w:rPr>
          <w:noProof/>
          <w:szCs w:val="21"/>
        </w:rPr>
      </w:pPr>
      <w:r>
        <w:rPr>
          <w:rFonts w:hint="eastAsia"/>
          <w:noProof/>
          <w:szCs w:val="21"/>
        </w:rPr>
        <w:t>そのための</w:t>
      </w:r>
      <w:r w:rsidR="00D34854">
        <w:rPr>
          <w:rFonts w:hint="eastAsia"/>
          <w:noProof/>
          <w:szCs w:val="21"/>
        </w:rPr>
        <w:t>参考にな</w:t>
      </w:r>
      <w:r>
        <w:rPr>
          <w:rFonts w:hint="eastAsia"/>
          <w:noProof/>
          <w:szCs w:val="21"/>
        </w:rPr>
        <w:t>る</w:t>
      </w:r>
      <w:r w:rsidR="00D34854">
        <w:rPr>
          <w:rFonts w:hint="eastAsia"/>
          <w:noProof/>
          <w:szCs w:val="21"/>
        </w:rPr>
        <w:t>の</w:t>
      </w:r>
      <w:r>
        <w:rPr>
          <w:rFonts w:hint="eastAsia"/>
          <w:noProof/>
          <w:szCs w:val="21"/>
        </w:rPr>
        <w:t>は昭和</w:t>
      </w:r>
      <w:r>
        <w:rPr>
          <w:rFonts w:hint="eastAsia"/>
          <w:noProof/>
          <w:szCs w:val="21"/>
        </w:rPr>
        <w:t>62</w:t>
      </w:r>
      <w:r>
        <w:rPr>
          <w:rFonts w:hint="eastAsia"/>
          <w:noProof/>
          <w:szCs w:val="21"/>
        </w:rPr>
        <w:t>年から平成元年のバブル期だ。一節のグラフ</w:t>
      </w:r>
      <w:r>
        <w:rPr>
          <w:rFonts w:hint="eastAsia"/>
          <w:noProof/>
          <w:szCs w:val="21"/>
        </w:rPr>
        <w:t>1</w:t>
      </w:r>
      <w:r>
        <w:rPr>
          <w:rFonts w:hint="eastAsia"/>
          <w:noProof/>
          <w:szCs w:val="21"/>
        </w:rPr>
        <w:t>で分かるように、この時期の</w:t>
      </w:r>
      <w:r w:rsidR="00E66F93">
        <w:rPr>
          <w:rFonts w:hint="eastAsia"/>
          <w:noProof/>
          <w:szCs w:val="21"/>
        </w:rPr>
        <w:t>GDP</w:t>
      </w:r>
      <w:r w:rsidR="00E66F93">
        <w:rPr>
          <w:rFonts w:hint="eastAsia"/>
          <w:noProof/>
          <w:szCs w:val="21"/>
        </w:rPr>
        <w:t>は現在のそれと比較して</w:t>
      </w:r>
      <w:r w:rsidR="007246D5">
        <w:rPr>
          <w:rFonts w:hint="eastAsia"/>
          <w:noProof/>
          <w:szCs w:val="21"/>
        </w:rPr>
        <w:t>、</w:t>
      </w:r>
      <w:r>
        <w:rPr>
          <w:rFonts w:hint="eastAsia"/>
          <w:noProof/>
          <w:szCs w:val="21"/>
        </w:rPr>
        <w:t>名目値で</w:t>
      </w:r>
      <w:r w:rsidR="007246D5">
        <w:rPr>
          <w:rFonts w:hint="eastAsia"/>
          <w:noProof/>
          <w:szCs w:val="21"/>
        </w:rPr>
        <w:t>約</w:t>
      </w:r>
      <w:r w:rsidR="007246D5">
        <w:rPr>
          <w:rFonts w:hint="eastAsia"/>
          <w:noProof/>
          <w:szCs w:val="21"/>
        </w:rPr>
        <w:t>25</w:t>
      </w:r>
      <w:r w:rsidR="007246D5">
        <w:rPr>
          <w:rFonts w:hint="eastAsia"/>
          <w:noProof/>
          <w:szCs w:val="21"/>
        </w:rPr>
        <w:t>兆円から</w:t>
      </w:r>
      <w:r w:rsidR="007246D5">
        <w:rPr>
          <w:rFonts w:hint="eastAsia"/>
          <w:noProof/>
          <w:szCs w:val="21"/>
        </w:rPr>
        <w:t>115</w:t>
      </w:r>
      <w:r w:rsidR="007246D5">
        <w:rPr>
          <w:rFonts w:hint="eastAsia"/>
          <w:noProof/>
          <w:szCs w:val="21"/>
        </w:rPr>
        <w:t>兆円、</w:t>
      </w:r>
      <w:r>
        <w:rPr>
          <w:rFonts w:hint="eastAsia"/>
          <w:noProof/>
          <w:szCs w:val="21"/>
        </w:rPr>
        <w:t>実質値で</w:t>
      </w:r>
      <w:r w:rsidR="007246D5">
        <w:rPr>
          <w:rFonts w:hint="eastAsia"/>
          <w:noProof/>
          <w:szCs w:val="21"/>
        </w:rPr>
        <w:t>約</w:t>
      </w:r>
      <w:r w:rsidR="007246D5">
        <w:rPr>
          <w:rFonts w:hint="eastAsia"/>
          <w:noProof/>
          <w:szCs w:val="21"/>
        </w:rPr>
        <w:t>95</w:t>
      </w:r>
      <w:r w:rsidR="007246D5">
        <w:rPr>
          <w:rFonts w:hint="eastAsia"/>
          <w:noProof/>
          <w:szCs w:val="21"/>
        </w:rPr>
        <w:t>兆円から</w:t>
      </w:r>
      <w:r w:rsidR="007246D5">
        <w:rPr>
          <w:rFonts w:hint="eastAsia"/>
          <w:noProof/>
          <w:szCs w:val="21"/>
        </w:rPr>
        <w:t>160</w:t>
      </w:r>
      <w:r w:rsidR="007246D5">
        <w:rPr>
          <w:rFonts w:hint="eastAsia"/>
          <w:noProof/>
          <w:szCs w:val="21"/>
        </w:rPr>
        <w:t>兆円</w:t>
      </w:r>
      <w:r>
        <w:rPr>
          <w:rFonts w:hint="eastAsia"/>
          <w:noProof/>
          <w:szCs w:val="21"/>
        </w:rPr>
        <w:t>も</w:t>
      </w:r>
      <w:r w:rsidR="007246D5">
        <w:rPr>
          <w:rFonts w:hint="eastAsia"/>
          <w:noProof/>
          <w:szCs w:val="21"/>
        </w:rPr>
        <w:t>少ない。それにもかかわらず、税収は平成</w:t>
      </w:r>
      <w:r w:rsidR="007246D5">
        <w:rPr>
          <w:rFonts w:hint="eastAsia"/>
          <w:noProof/>
          <w:szCs w:val="21"/>
        </w:rPr>
        <w:t>23</w:t>
      </w:r>
      <w:r w:rsidR="007246D5">
        <w:rPr>
          <w:rFonts w:hint="eastAsia"/>
          <w:noProof/>
          <w:szCs w:val="21"/>
        </w:rPr>
        <w:t>年よりも</w:t>
      </w:r>
      <w:r w:rsidR="007246D5">
        <w:rPr>
          <w:rFonts w:hint="eastAsia"/>
          <w:noProof/>
          <w:szCs w:val="21"/>
        </w:rPr>
        <w:t>4.9</w:t>
      </w:r>
      <w:r w:rsidR="007246D5">
        <w:rPr>
          <w:rFonts w:hint="eastAsia"/>
          <w:noProof/>
          <w:szCs w:val="21"/>
        </w:rPr>
        <w:t>兆円から</w:t>
      </w:r>
      <w:r w:rsidR="00D435BB">
        <w:rPr>
          <w:rFonts w:hint="eastAsia"/>
          <w:noProof/>
          <w:szCs w:val="21"/>
        </w:rPr>
        <w:t>18.1</w:t>
      </w:r>
      <w:r w:rsidR="007246D5">
        <w:rPr>
          <w:rFonts w:hint="eastAsia"/>
          <w:noProof/>
          <w:szCs w:val="21"/>
        </w:rPr>
        <w:t>兆円も多い。</w:t>
      </w:r>
      <w:r w:rsidR="00D435BB">
        <w:rPr>
          <w:rFonts w:hint="eastAsia"/>
          <w:noProof/>
          <w:szCs w:val="21"/>
        </w:rPr>
        <w:t>しかも、この時期の物品税収・消費税収は</w:t>
      </w:r>
      <w:r w:rsidR="00D435BB">
        <w:rPr>
          <w:rFonts w:hint="eastAsia"/>
          <w:noProof/>
          <w:szCs w:val="21"/>
        </w:rPr>
        <w:t>5.6</w:t>
      </w:r>
      <w:r w:rsidR="00D435BB">
        <w:rPr>
          <w:rFonts w:hint="eastAsia"/>
          <w:noProof/>
          <w:szCs w:val="21"/>
        </w:rPr>
        <w:t>兆円から</w:t>
      </w:r>
      <w:r w:rsidR="00D435BB">
        <w:rPr>
          <w:rFonts w:hint="eastAsia"/>
          <w:noProof/>
          <w:szCs w:val="21"/>
        </w:rPr>
        <w:t>8.2</w:t>
      </w:r>
      <w:r w:rsidR="00D435BB">
        <w:rPr>
          <w:rFonts w:hint="eastAsia"/>
          <w:noProof/>
          <w:szCs w:val="21"/>
        </w:rPr>
        <w:t>兆円も少ないから、いかに法人所得と所得が高かったか分かるだろう。</w:t>
      </w:r>
      <w:r w:rsidR="007246D5">
        <w:rPr>
          <w:rFonts w:hint="eastAsia"/>
          <w:noProof/>
          <w:szCs w:val="21"/>
        </w:rPr>
        <w:t>その理由は、先ほど分析したように、</w:t>
      </w:r>
      <w:r>
        <w:rPr>
          <w:rFonts w:hint="eastAsia"/>
          <w:noProof/>
          <w:szCs w:val="21"/>
        </w:rPr>
        <w:t>有価証券や土地などの資産が増加したため、法人所得も所得も増加したと考えられる。</w:t>
      </w:r>
      <w:r w:rsidR="007246D5">
        <w:rPr>
          <w:rFonts w:hint="eastAsia"/>
          <w:noProof/>
          <w:szCs w:val="21"/>
        </w:rPr>
        <w:t>したがって、この時期と同じ税率で</w:t>
      </w:r>
      <w:r w:rsidR="00006099">
        <w:rPr>
          <w:rFonts w:hint="eastAsia"/>
          <w:noProof/>
          <w:szCs w:val="21"/>
        </w:rPr>
        <w:t>企業の自己資本比率が一定ならば、</w:t>
      </w:r>
      <w:r w:rsidR="007246D5">
        <w:rPr>
          <w:rFonts w:hint="eastAsia"/>
          <w:noProof/>
          <w:szCs w:val="21"/>
        </w:rPr>
        <w:t>今よりも企業の</w:t>
      </w:r>
      <w:r w:rsidR="00006099">
        <w:rPr>
          <w:rFonts w:hint="eastAsia"/>
          <w:noProof/>
          <w:szCs w:val="21"/>
        </w:rPr>
        <w:t>資産が増加したときに</w:t>
      </w:r>
      <w:r w:rsidR="007246D5">
        <w:rPr>
          <w:rFonts w:hint="eastAsia"/>
          <w:noProof/>
          <w:szCs w:val="21"/>
        </w:rPr>
        <w:t>自然と法人所得と所得が増加し、</w:t>
      </w:r>
      <w:r w:rsidR="00D435BB">
        <w:rPr>
          <w:rFonts w:hint="eastAsia"/>
          <w:noProof/>
          <w:szCs w:val="21"/>
        </w:rPr>
        <w:t>税収は改善されると考えられる。もちろん、私は資</w:t>
      </w:r>
      <w:r w:rsidR="002510FD">
        <w:rPr>
          <w:rFonts w:hint="eastAsia"/>
          <w:noProof/>
          <w:szCs w:val="21"/>
        </w:rPr>
        <w:t>産バブルをもう一度作ろうと言うのではなく、実体経済に基づいた</w:t>
      </w:r>
      <w:r w:rsidR="00006099">
        <w:rPr>
          <w:rFonts w:hint="eastAsia"/>
          <w:noProof/>
          <w:szCs w:val="21"/>
        </w:rPr>
        <w:t>資産</w:t>
      </w:r>
      <w:r w:rsidR="00D435BB">
        <w:rPr>
          <w:rFonts w:hint="eastAsia"/>
          <w:noProof/>
          <w:szCs w:val="21"/>
        </w:rPr>
        <w:t>増加があれば自然と税収は増えると言いたいのだ。</w:t>
      </w:r>
      <w:r w:rsidR="002510FD">
        <w:rPr>
          <w:rFonts w:hint="eastAsia"/>
          <w:noProof/>
          <w:szCs w:val="21"/>
        </w:rPr>
        <w:t>消費税収</w:t>
      </w:r>
      <w:r w:rsidR="00203565">
        <w:rPr>
          <w:rFonts w:hint="eastAsia"/>
          <w:noProof/>
          <w:szCs w:val="21"/>
        </w:rPr>
        <w:t>の推移から</w:t>
      </w:r>
      <w:r w:rsidR="002510FD">
        <w:rPr>
          <w:rFonts w:hint="eastAsia"/>
          <w:noProof/>
          <w:szCs w:val="21"/>
        </w:rPr>
        <w:t>、</w:t>
      </w:r>
      <w:r w:rsidR="00203565">
        <w:rPr>
          <w:rFonts w:hint="eastAsia"/>
          <w:noProof/>
          <w:szCs w:val="21"/>
        </w:rPr>
        <w:t>人々の消費活動がここ</w:t>
      </w:r>
      <w:r w:rsidR="00203565">
        <w:rPr>
          <w:rFonts w:hint="eastAsia"/>
          <w:noProof/>
          <w:szCs w:val="21"/>
        </w:rPr>
        <w:t>25</w:t>
      </w:r>
      <w:r w:rsidR="00203565">
        <w:rPr>
          <w:rFonts w:hint="eastAsia"/>
          <w:noProof/>
          <w:szCs w:val="21"/>
        </w:rPr>
        <w:t>年ほど増加はしたけども微増だと言えるから、企業の資産増加</w:t>
      </w:r>
      <w:r w:rsidR="001006E9">
        <w:rPr>
          <w:rFonts w:hint="eastAsia"/>
          <w:noProof/>
          <w:szCs w:val="21"/>
        </w:rPr>
        <w:t>と所得の増加、そして消費の増加</w:t>
      </w:r>
      <w:r w:rsidR="00203565">
        <w:rPr>
          <w:rFonts w:hint="eastAsia"/>
          <w:noProof/>
          <w:szCs w:val="21"/>
        </w:rPr>
        <w:t>を促</w:t>
      </w:r>
      <w:r w:rsidR="007A5010">
        <w:rPr>
          <w:rFonts w:hint="eastAsia"/>
          <w:noProof/>
          <w:szCs w:val="21"/>
        </w:rPr>
        <w:t>して税収を大幅に増加できるのは</w:t>
      </w:r>
      <w:r w:rsidR="00203565">
        <w:rPr>
          <w:rFonts w:hint="eastAsia"/>
          <w:noProof/>
          <w:szCs w:val="21"/>
        </w:rPr>
        <w:t>政府</w:t>
      </w:r>
      <w:r w:rsidR="007A5010">
        <w:rPr>
          <w:rFonts w:hint="eastAsia"/>
          <w:noProof/>
          <w:szCs w:val="21"/>
        </w:rPr>
        <w:t>の財政政策</w:t>
      </w:r>
      <w:r w:rsidR="001006E9">
        <w:rPr>
          <w:rFonts w:hint="eastAsia"/>
          <w:noProof/>
          <w:szCs w:val="21"/>
        </w:rPr>
        <w:t>だ</w:t>
      </w:r>
      <w:r w:rsidR="00203565">
        <w:rPr>
          <w:rFonts w:hint="eastAsia"/>
          <w:noProof/>
          <w:szCs w:val="21"/>
        </w:rPr>
        <w:t>。</w:t>
      </w:r>
    </w:p>
    <w:p w14:paraId="21394B9C" w14:textId="1C24233E" w:rsidR="00394839" w:rsidRDefault="00BD72D7" w:rsidP="00D13E26">
      <w:pPr>
        <w:rPr>
          <w:noProof/>
          <w:szCs w:val="21"/>
        </w:rPr>
      </w:pPr>
      <w:r>
        <w:rPr>
          <w:rFonts w:hint="eastAsia"/>
          <w:noProof/>
          <w:szCs w:val="21"/>
        </w:rPr>
        <w:t xml:space="preserve">　</w:t>
      </w:r>
      <w:r w:rsidR="001006E9">
        <w:rPr>
          <w:rFonts w:hint="eastAsia"/>
          <w:noProof/>
          <w:szCs w:val="21"/>
        </w:rPr>
        <w:t>なお、</w:t>
      </w:r>
      <w:r w:rsidR="00DF035B">
        <w:rPr>
          <w:rFonts w:hint="eastAsia"/>
          <w:noProof/>
          <w:szCs w:val="21"/>
        </w:rPr>
        <w:t>政</w:t>
      </w:r>
      <w:r w:rsidR="00D13E26">
        <w:rPr>
          <w:rFonts w:hint="eastAsia"/>
          <w:noProof/>
          <w:szCs w:val="21"/>
        </w:rPr>
        <w:t>府は貨幣発行権を活用して公共事業を行えば良かったにもかかわらず</w:t>
      </w:r>
      <w:r w:rsidR="007A5010">
        <w:rPr>
          <w:rFonts w:hint="eastAsia"/>
          <w:noProof/>
          <w:szCs w:val="21"/>
        </w:rPr>
        <w:t>、</w:t>
      </w:r>
      <w:r w:rsidR="00DF035B">
        <w:rPr>
          <w:rFonts w:hint="eastAsia"/>
          <w:noProof/>
          <w:szCs w:val="21"/>
        </w:rPr>
        <w:t>国</w:t>
      </w:r>
      <w:r w:rsidR="00D13E26">
        <w:rPr>
          <w:rFonts w:hint="eastAsia"/>
          <w:noProof/>
          <w:szCs w:val="21"/>
        </w:rPr>
        <w:t>債を発行するという過ちを犯し、銀行の所有者を肥やしただけでなく</w:t>
      </w:r>
      <w:r w:rsidR="00DF035B">
        <w:rPr>
          <w:rFonts w:hint="eastAsia"/>
          <w:noProof/>
          <w:szCs w:val="21"/>
        </w:rPr>
        <w:t>日本経済に多額の国債という不安要素を残してしまったが、</w:t>
      </w:r>
      <w:r w:rsidR="001006E9">
        <w:rPr>
          <w:rFonts w:hint="eastAsia"/>
          <w:noProof/>
          <w:szCs w:val="21"/>
        </w:rPr>
        <w:t>とんでもない額の増税を試みて</w:t>
      </w:r>
      <w:r w:rsidR="00394839">
        <w:rPr>
          <w:rFonts w:hint="eastAsia"/>
          <w:noProof/>
          <w:szCs w:val="21"/>
        </w:rPr>
        <w:t>その</w:t>
      </w:r>
      <w:r w:rsidR="001006E9">
        <w:rPr>
          <w:rFonts w:hint="eastAsia"/>
          <w:noProof/>
          <w:szCs w:val="21"/>
        </w:rPr>
        <w:t>国債を償還しようと考えるのは誤りである。</w:t>
      </w:r>
      <w:r w:rsidR="00394839">
        <w:rPr>
          <w:rFonts w:hint="eastAsia"/>
          <w:noProof/>
          <w:szCs w:val="21"/>
        </w:rPr>
        <w:t>その第一の理由は、これから税金で国債を償還しても、喜ぶのはまたしても銀行の所有者</w:t>
      </w:r>
      <w:r w:rsidR="00D13E26">
        <w:rPr>
          <w:rFonts w:hint="eastAsia"/>
          <w:noProof/>
          <w:szCs w:val="21"/>
        </w:rPr>
        <w:t>だけ</w:t>
      </w:r>
      <w:r w:rsidR="00154BAF">
        <w:rPr>
          <w:rFonts w:hint="eastAsia"/>
          <w:noProof/>
          <w:szCs w:val="21"/>
        </w:rPr>
        <w:t>だからだ。これは、国債を償還したのちに銀行だけが</w:t>
      </w:r>
      <w:r w:rsidR="00394839">
        <w:rPr>
          <w:rFonts w:hint="eastAsia"/>
          <w:noProof/>
          <w:szCs w:val="21"/>
        </w:rPr>
        <w:t>iM</w:t>
      </w:r>
      <w:r w:rsidR="00394839" w:rsidRPr="00934138">
        <w:rPr>
          <w:rFonts w:hint="eastAsia"/>
          <w:noProof/>
          <w:szCs w:val="21"/>
          <w:vertAlign w:val="subscript"/>
        </w:rPr>
        <w:t>I</w:t>
      </w:r>
      <w:r w:rsidR="00394839">
        <w:rPr>
          <w:rFonts w:hint="eastAsia"/>
          <w:noProof/>
          <w:szCs w:val="21"/>
        </w:rPr>
        <w:t>の得をすると</w:t>
      </w:r>
      <w:r w:rsidR="00D13E26">
        <w:rPr>
          <w:rFonts w:hint="eastAsia"/>
          <w:noProof/>
          <w:szCs w:val="21"/>
        </w:rPr>
        <w:t>三</w:t>
      </w:r>
      <w:r w:rsidR="00394839">
        <w:rPr>
          <w:rFonts w:hint="eastAsia"/>
          <w:noProof/>
          <w:szCs w:val="21"/>
        </w:rPr>
        <w:t>節で</w:t>
      </w:r>
      <w:r w:rsidR="002A10F0">
        <w:rPr>
          <w:rFonts w:hint="eastAsia"/>
          <w:noProof/>
          <w:szCs w:val="21"/>
        </w:rPr>
        <w:t>説明したことから理解できるだろう。その時、銀行以外の民間部門は</w:t>
      </w:r>
      <w:r w:rsidR="00394839">
        <w:rPr>
          <w:rFonts w:hint="eastAsia"/>
          <w:noProof/>
          <w:szCs w:val="21"/>
        </w:rPr>
        <w:t>－</w:t>
      </w:r>
      <w:r w:rsidR="00394839">
        <w:rPr>
          <w:rFonts w:hint="eastAsia"/>
          <w:noProof/>
          <w:szCs w:val="21"/>
        </w:rPr>
        <w:t>iM</w:t>
      </w:r>
      <w:r w:rsidR="00394839" w:rsidRPr="00934138">
        <w:rPr>
          <w:rFonts w:hint="eastAsia"/>
          <w:noProof/>
          <w:szCs w:val="21"/>
          <w:vertAlign w:val="subscript"/>
        </w:rPr>
        <w:t>I</w:t>
      </w:r>
      <w:r w:rsidR="00394839">
        <w:rPr>
          <w:rFonts w:hint="eastAsia"/>
          <w:noProof/>
          <w:szCs w:val="21"/>
        </w:rPr>
        <w:t>の損失を被る。第二の理由は、</w:t>
      </w:r>
      <w:r w:rsidR="00D13E26">
        <w:rPr>
          <w:rFonts w:hint="eastAsia"/>
          <w:noProof/>
          <w:szCs w:val="21"/>
        </w:rPr>
        <w:t>三</w:t>
      </w:r>
      <w:r w:rsidR="00394839">
        <w:rPr>
          <w:rFonts w:hint="eastAsia"/>
          <w:noProof/>
          <w:szCs w:val="21"/>
        </w:rPr>
        <w:t>節で見た通り、国</w:t>
      </w:r>
      <w:r w:rsidR="00394839">
        <w:rPr>
          <w:rFonts w:hint="eastAsia"/>
          <w:noProof/>
          <w:szCs w:val="21"/>
        </w:rPr>
        <w:lastRenderedPageBreak/>
        <w:t>債を償還した後は</w:t>
      </w:r>
      <w:r w:rsidR="00D13E26">
        <w:rPr>
          <w:rFonts w:hint="eastAsia"/>
          <w:noProof/>
          <w:szCs w:val="21"/>
        </w:rPr>
        <w:t>Δ</w:t>
      </w:r>
      <w:r w:rsidR="00D13E26" w:rsidRPr="005F550A">
        <w:rPr>
          <w:rFonts w:hint="eastAsia"/>
          <w:noProof/>
          <w:szCs w:val="21"/>
          <w:vertAlign w:val="subscript"/>
        </w:rPr>
        <w:t>1</w:t>
      </w:r>
      <w:r w:rsidR="00D13E26">
        <w:rPr>
          <w:rFonts w:hint="eastAsia"/>
          <w:noProof/>
          <w:szCs w:val="21"/>
        </w:rPr>
        <w:t>M =</w:t>
      </w:r>
      <w:r w:rsidR="00D13E26">
        <w:rPr>
          <w:rFonts w:hint="eastAsia"/>
          <w:noProof/>
          <w:szCs w:val="21"/>
        </w:rPr>
        <w:t>－</w:t>
      </w:r>
      <w:r w:rsidR="00D13E26">
        <w:rPr>
          <w:rFonts w:hint="eastAsia"/>
          <w:noProof/>
          <w:szCs w:val="21"/>
        </w:rPr>
        <w:t>(1 + i)M</w:t>
      </w:r>
      <w:r w:rsidR="00D13E26" w:rsidRPr="00934138">
        <w:rPr>
          <w:rFonts w:hint="eastAsia"/>
          <w:noProof/>
          <w:szCs w:val="21"/>
          <w:vertAlign w:val="subscript"/>
        </w:rPr>
        <w:t>I</w:t>
      </w:r>
      <w:r w:rsidR="00D13E26">
        <w:rPr>
          <w:rFonts w:hint="eastAsia"/>
          <w:noProof/>
          <w:szCs w:val="21"/>
        </w:rPr>
        <w:t>およびΔ</w:t>
      </w:r>
      <w:r w:rsidR="00D13E26" w:rsidRPr="005F550A">
        <w:rPr>
          <w:rFonts w:hint="eastAsia"/>
          <w:noProof/>
          <w:szCs w:val="21"/>
          <w:vertAlign w:val="subscript"/>
        </w:rPr>
        <w:t>1</w:t>
      </w:r>
      <w:r w:rsidR="00D13E26">
        <w:rPr>
          <w:rFonts w:hint="eastAsia"/>
          <w:noProof/>
          <w:szCs w:val="21"/>
        </w:rPr>
        <w:t>L =</w:t>
      </w:r>
      <w:r w:rsidR="00D13E26">
        <w:rPr>
          <w:rFonts w:hint="eastAsia"/>
          <w:noProof/>
          <w:szCs w:val="21"/>
        </w:rPr>
        <w:t>－</w:t>
      </w:r>
      <w:r w:rsidR="00D13E26">
        <w:rPr>
          <w:rFonts w:hint="eastAsia"/>
          <w:noProof/>
          <w:szCs w:val="21"/>
        </w:rPr>
        <w:t>(1 + i)M</w:t>
      </w:r>
      <w:r w:rsidR="00D13E26" w:rsidRPr="00934138">
        <w:rPr>
          <w:rFonts w:hint="eastAsia"/>
          <w:noProof/>
          <w:szCs w:val="21"/>
          <w:vertAlign w:val="subscript"/>
        </w:rPr>
        <w:t>I</w:t>
      </w:r>
      <w:r w:rsidR="00D13E26">
        <w:rPr>
          <w:rFonts w:hint="eastAsia"/>
          <w:noProof/>
          <w:szCs w:val="21"/>
        </w:rPr>
        <w:t>－</w:t>
      </w:r>
      <w:r w:rsidR="00D13E26">
        <w:rPr>
          <w:rFonts w:hint="eastAsia"/>
          <w:noProof/>
          <w:szCs w:val="21"/>
        </w:rPr>
        <w:t>(1 + i)M</w:t>
      </w:r>
      <w:r w:rsidR="00D13E26" w:rsidRPr="00934138">
        <w:rPr>
          <w:rFonts w:hint="eastAsia"/>
          <w:noProof/>
          <w:szCs w:val="21"/>
          <w:vertAlign w:val="subscript"/>
        </w:rPr>
        <w:t>I</w:t>
      </w:r>
      <w:r w:rsidR="00D13E26">
        <w:rPr>
          <w:rFonts w:hint="eastAsia"/>
          <w:noProof/>
          <w:szCs w:val="21"/>
        </w:rPr>
        <w:t>円国債</w:t>
      </w:r>
      <w:r w:rsidR="007A5010">
        <w:rPr>
          <w:rFonts w:hint="eastAsia"/>
          <w:noProof/>
          <w:szCs w:val="21"/>
        </w:rPr>
        <w:t>という</w:t>
      </w:r>
      <w:r w:rsidR="00394839">
        <w:rPr>
          <w:rFonts w:hint="eastAsia"/>
          <w:noProof/>
          <w:szCs w:val="21"/>
        </w:rPr>
        <w:t>著しい信用収縮が起きているので、新たな資金供給を行わなければ、結局さらにひどいデフレ不況が発生するだけだからだ。資金供給を行うのに貨幣発行権を活用しないのであれば、またも国債を発行するはめになる。それならば、初めから貨幣発行権を活用して信用収縮を防ぎつつ</w:t>
      </w:r>
      <w:r w:rsidR="007A5010">
        <w:rPr>
          <w:rFonts w:hint="eastAsia"/>
          <w:noProof/>
          <w:szCs w:val="21"/>
        </w:rPr>
        <w:t>、国債残高問題を別</w:t>
      </w:r>
      <w:r w:rsidR="00D13E26">
        <w:rPr>
          <w:rFonts w:hint="eastAsia"/>
          <w:noProof/>
          <w:szCs w:val="21"/>
        </w:rPr>
        <w:t>の方法で解決してしまえばいいのである。その解決策については三章で詳しく述べる。</w:t>
      </w:r>
    </w:p>
    <w:p w14:paraId="24AED893" w14:textId="18DA78EF" w:rsidR="00BD72D7" w:rsidRPr="00D02F92" w:rsidRDefault="00BD72D7" w:rsidP="009668B5">
      <w:pPr>
        <w:rPr>
          <w:noProof/>
          <w:szCs w:val="21"/>
        </w:rPr>
      </w:pPr>
    </w:p>
    <w:p w14:paraId="6DEA7C85" w14:textId="77777777" w:rsidR="00500E5B" w:rsidRDefault="00500E5B" w:rsidP="00A74976">
      <w:pPr>
        <w:rPr>
          <w:b/>
          <w:noProof/>
          <w:szCs w:val="21"/>
        </w:rPr>
      </w:pPr>
    </w:p>
    <w:p w14:paraId="12BC11D2" w14:textId="727E694E" w:rsidR="00A74976" w:rsidRPr="00BD0A2A" w:rsidRDefault="00BD0A2A" w:rsidP="00A74976">
      <w:pPr>
        <w:rPr>
          <w:b/>
          <w:noProof/>
          <w:szCs w:val="21"/>
        </w:rPr>
      </w:pPr>
      <w:r w:rsidRPr="00BD0A2A">
        <w:rPr>
          <w:rFonts w:hint="eastAsia"/>
          <w:b/>
          <w:noProof/>
          <w:szCs w:val="21"/>
        </w:rPr>
        <w:t>五節</w:t>
      </w:r>
      <w:r>
        <w:rPr>
          <w:rFonts w:hint="eastAsia"/>
          <w:b/>
          <w:noProof/>
          <w:szCs w:val="21"/>
        </w:rPr>
        <w:t>：</w:t>
      </w:r>
      <w:r w:rsidRPr="00BD0A2A">
        <w:rPr>
          <w:rFonts w:hint="eastAsia"/>
          <w:b/>
          <w:noProof/>
          <w:szCs w:val="21"/>
        </w:rPr>
        <w:t>小括</w:t>
      </w:r>
    </w:p>
    <w:p w14:paraId="3618E436" w14:textId="3DFC28F3" w:rsidR="00D13E26" w:rsidRDefault="00D13E26" w:rsidP="00D13E26">
      <w:pPr>
        <w:ind w:firstLineChars="100" w:firstLine="210"/>
        <w:rPr>
          <w:noProof/>
          <w:szCs w:val="21"/>
        </w:rPr>
      </w:pPr>
      <w:r>
        <w:rPr>
          <w:rFonts w:hint="eastAsia"/>
          <w:noProof/>
          <w:szCs w:val="21"/>
        </w:rPr>
        <w:t>2011</w:t>
      </w:r>
      <w:r>
        <w:rPr>
          <w:rFonts w:hint="eastAsia"/>
          <w:noProof/>
          <w:szCs w:val="21"/>
        </w:rPr>
        <w:t>年の日本の</w:t>
      </w:r>
      <w:r>
        <w:rPr>
          <w:rFonts w:hint="eastAsia"/>
          <w:noProof/>
          <w:szCs w:val="21"/>
        </w:rPr>
        <w:t>GDP</w:t>
      </w:r>
      <w:r>
        <w:rPr>
          <w:rFonts w:hint="eastAsia"/>
          <w:noProof/>
          <w:szCs w:val="21"/>
        </w:rPr>
        <w:t>は名目値で見ると</w:t>
      </w:r>
      <w:r>
        <w:rPr>
          <w:rFonts w:hint="eastAsia"/>
          <w:noProof/>
          <w:szCs w:val="21"/>
        </w:rPr>
        <w:t>20</w:t>
      </w:r>
      <w:r>
        <w:rPr>
          <w:rFonts w:hint="eastAsia"/>
          <w:noProof/>
          <w:szCs w:val="21"/>
        </w:rPr>
        <w:t>年前よりも低い水準にある</w:t>
      </w:r>
      <w:r w:rsidR="005C7AD4">
        <w:rPr>
          <w:rFonts w:hint="eastAsia"/>
          <w:noProof/>
          <w:szCs w:val="21"/>
        </w:rPr>
        <w:t>。また、日本の</w:t>
      </w:r>
      <w:r w:rsidR="005C7AD4">
        <w:rPr>
          <w:rFonts w:hint="eastAsia"/>
          <w:noProof/>
          <w:szCs w:val="21"/>
        </w:rPr>
        <w:t>GDP</w:t>
      </w:r>
      <w:r w:rsidR="005C7AD4">
        <w:rPr>
          <w:rFonts w:hint="eastAsia"/>
          <w:noProof/>
          <w:szCs w:val="21"/>
        </w:rPr>
        <w:t>デフレーター</w:t>
      </w:r>
      <w:r w:rsidR="007A5010">
        <w:rPr>
          <w:rFonts w:hint="eastAsia"/>
          <w:noProof/>
          <w:szCs w:val="21"/>
        </w:rPr>
        <w:t>は</w:t>
      </w:r>
      <w:r w:rsidR="005C7AD4">
        <w:rPr>
          <w:rFonts w:hint="eastAsia"/>
          <w:noProof/>
          <w:szCs w:val="21"/>
        </w:rPr>
        <w:t>1998</w:t>
      </w:r>
      <w:r w:rsidR="005C7AD4">
        <w:rPr>
          <w:rFonts w:hint="eastAsia"/>
          <w:noProof/>
          <w:szCs w:val="21"/>
        </w:rPr>
        <w:t>年を境には低下の一途を辿っているが、物価の低下はそれより鈍く、人々の給料が減っても物価が高止まりしているという苦しい経済状態が続いている。さらに、</w:t>
      </w:r>
      <w:r w:rsidR="005C7AD4" w:rsidRPr="004E1800">
        <w:rPr>
          <w:rFonts w:hint="eastAsia"/>
          <w:noProof/>
          <w:szCs w:val="21"/>
        </w:rPr>
        <w:t>1993</w:t>
      </w:r>
      <w:r w:rsidR="005C7AD4" w:rsidRPr="004E1800">
        <w:rPr>
          <w:rFonts w:hint="eastAsia"/>
          <w:noProof/>
          <w:szCs w:val="21"/>
        </w:rPr>
        <w:t>年以降</w:t>
      </w:r>
      <w:r w:rsidR="005C7AD4">
        <w:rPr>
          <w:rFonts w:hint="eastAsia"/>
          <w:noProof/>
          <w:szCs w:val="21"/>
        </w:rPr>
        <w:t>は政府の</w:t>
      </w:r>
      <w:r w:rsidR="005C7AD4" w:rsidRPr="004E1800">
        <w:rPr>
          <w:rFonts w:hint="eastAsia"/>
          <w:noProof/>
          <w:szCs w:val="21"/>
        </w:rPr>
        <w:t>歳入が歳出を</w:t>
      </w:r>
      <w:r w:rsidR="005C7AD4">
        <w:rPr>
          <w:rFonts w:hint="eastAsia"/>
          <w:noProof/>
          <w:szCs w:val="21"/>
        </w:rPr>
        <w:t>上回る年は無く、大きく下回る年がほとんどになった。歳出が歳入を上回った分は主に国債の発行で埋め合わせてきたが、国債には</w:t>
      </w:r>
      <w:r w:rsidR="005C7AD4">
        <w:rPr>
          <w:rFonts w:hint="eastAsia"/>
          <w:noProof/>
          <w:szCs w:val="21"/>
        </w:rPr>
        <w:t>3</w:t>
      </w:r>
      <w:r w:rsidR="005C7AD4">
        <w:rPr>
          <w:rFonts w:hint="eastAsia"/>
          <w:noProof/>
          <w:szCs w:val="21"/>
        </w:rPr>
        <w:t>つの大きな問題がある</w:t>
      </w:r>
      <w:r w:rsidR="005C7AD4" w:rsidRPr="004E1800">
        <w:rPr>
          <w:rFonts w:hint="eastAsia"/>
          <w:noProof/>
          <w:szCs w:val="21"/>
        </w:rPr>
        <w:t>。</w:t>
      </w:r>
      <w:r w:rsidR="007A5010">
        <w:rPr>
          <w:rFonts w:hint="eastAsia"/>
          <w:noProof/>
          <w:szCs w:val="21"/>
        </w:rPr>
        <w:t>1</w:t>
      </w:r>
      <w:r w:rsidR="005C7AD4">
        <w:rPr>
          <w:rFonts w:hint="eastAsia"/>
          <w:noProof/>
          <w:szCs w:val="21"/>
        </w:rPr>
        <w:t>つ目は、銀行が人々の預金と預金準備率制度を根拠に無からお金を創造し、そのお金で国債を購入するため、銀行の所有者は労せずして莫大な利益を得ることだ。</w:t>
      </w:r>
      <w:r w:rsidR="005C7AD4">
        <w:rPr>
          <w:rFonts w:hint="eastAsia"/>
          <w:noProof/>
          <w:szCs w:val="21"/>
        </w:rPr>
        <w:t>2</w:t>
      </w:r>
      <w:r w:rsidR="005C7AD4">
        <w:rPr>
          <w:rFonts w:hint="eastAsia"/>
          <w:noProof/>
          <w:szCs w:val="21"/>
        </w:rPr>
        <w:t>つ目は、</w:t>
      </w:r>
      <w:r w:rsidR="00615C8F">
        <w:rPr>
          <w:rFonts w:hint="eastAsia"/>
          <w:noProof/>
          <w:szCs w:val="21"/>
        </w:rPr>
        <w:t>国債の価格や金利が為替や物価の影響を受けて変動するため、</w:t>
      </w:r>
      <w:r w:rsidR="007A5010">
        <w:rPr>
          <w:rFonts w:hint="eastAsia"/>
          <w:noProof/>
          <w:szCs w:val="21"/>
        </w:rPr>
        <w:t>国債は</w:t>
      </w:r>
      <w:r w:rsidR="00615C8F">
        <w:rPr>
          <w:rFonts w:hint="eastAsia"/>
          <w:noProof/>
          <w:szCs w:val="21"/>
        </w:rPr>
        <w:t>資産として</w:t>
      </w:r>
      <w:r w:rsidR="007A5010">
        <w:rPr>
          <w:rFonts w:hint="eastAsia"/>
          <w:noProof/>
          <w:szCs w:val="21"/>
        </w:rPr>
        <w:t>の安定性に欠け</w:t>
      </w:r>
      <w:r w:rsidR="00615C8F">
        <w:rPr>
          <w:rFonts w:hint="eastAsia"/>
          <w:noProof/>
          <w:szCs w:val="21"/>
        </w:rPr>
        <w:t>、激しいインフレが起きた場合は、既発国債の価格の低下と新規国債の金利の上昇が起き、資産としての国債の減価と住宅ローン金利の高騰などが誘発され、結果として企業の連鎖倒産および個人の自己破産が続発する大不況を引き起こしかねないことだ。</w:t>
      </w:r>
      <w:r w:rsidR="00615C8F">
        <w:rPr>
          <w:rFonts w:hint="eastAsia"/>
          <w:noProof/>
          <w:szCs w:val="21"/>
        </w:rPr>
        <w:t>3</w:t>
      </w:r>
      <w:r w:rsidR="00615C8F">
        <w:rPr>
          <w:rFonts w:hint="eastAsia"/>
          <w:noProof/>
          <w:szCs w:val="21"/>
        </w:rPr>
        <w:t>つ目は、増税を行って税金で国債を償還すると、またしても銀行の所有者が喜ぶだけでなく、大きな信用収縮が起き、今以上のデフレ不況が発生することだ。こうした理由から政府は国債</w:t>
      </w:r>
      <w:r w:rsidR="005B4C27">
        <w:rPr>
          <w:rFonts w:hint="eastAsia"/>
          <w:noProof/>
          <w:szCs w:val="21"/>
        </w:rPr>
        <w:t>を</w:t>
      </w:r>
      <w:r w:rsidR="00615C8F">
        <w:rPr>
          <w:rFonts w:hint="eastAsia"/>
          <w:noProof/>
          <w:szCs w:val="21"/>
        </w:rPr>
        <w:t>発行</w:t>
      </w:r>
      <w:r w:rsidR="005B4C27">
        <w:rPr>
          <w:rFonts w:hint="eastAsia"/>
          <w:noProof/>
          <w:szCs w:val="21"/>
        </w:rPr>
        <w:t>し続け、銀行がそれを買い続けているが、この状態は</w:t>
      </w:r>
      <w:r w:rsidR="005B4C27">
        <w:rPr>
          <w:rFonts w:hint="eastAsia"/>
          <w:noProof/>
          <w:szCs w:val="21"/>
        </w:rPr>
        <w:t>2</w:t>
      </w:r>
      <w:r w:rsidR="005B4C27">
        <w:rPr>
          <w:rFonts w:hint="eastAsia"/>
          <w:noProof/>
          <w:szCs w:val="21"/>
        </w:rPr>
        <w:t>つ目の理由で述べたような危険を常に孕んでおり、できるだけ早く国債残高問題を解決する必要がある。その解決策は三章で詳しく述べる。また、歳出に見合った歳入を得るだけの税収を獲得しようと思えば、法人所得と所得を増加させるべきである。それは、政府が財政政策で企業の資産を実体経済に基づいた形で増加させ、法人所得と所得と消費が増加すれば自然に達成される。</w:t>
      </w:r>
      <w:r w:rsidR="007A5010">
        <w:rPr>
          <w:rFonts w:hint="eastAsia"/>
          <w:noProof/>
          <w:szCs w:val="21"/>
        </w:rPr>
        <w:t>財政政策のための財源は税収が歳出に追い付くまで</w:t>
      </w:r>
      <w:r w:rsidR="00B92488">
        <w:rPr>
          <w:rFonts w:hint="eastAsia"/>
          <w:noProof/>
          <w:szCs w:val="21"/>
        </w:rPr>
        <w:t>貨幣発行権の活用で賄える。このことについても三章で詳しく論じる。なお、先に挙げた国債</w:t>
      </w:r>
      <w:r w:rsidR="00B92488">
        <w:rPr>
          <w:rFonts w:hint="eastAsia"/>
          <w:noProof/>
          <w:szCs w:val="21"/>
        </w:rPr>
        <w:lastRenderedPageBreak/>
        <w:t>が抱える</w:t>
      </w:r>
      <w:r w:rsidR="00B92488">
        <w:rPr>
          <w:rFonts w:hint="eastAsia"/>
          <w:noProof/>
          <w:szCs w:val="21"/>
        </w:rPr>
        <w:t>3</w:t>
      </w:r>
      <w:r w:rsidR="00B92488">
        <w:rPr>
          <w:rFonts w:hint="eastAsia"/>
          <w:noProof/>
          <w:szCs w:val="21"/>
        </w:rPr>
        <w:t>つの問題から、とんでもない額の増税を試みてその国債を償還しようと考えるのは誤りである。国債の償還を果たしても、待っているのはより大きなデフレ不況か再度の国債発行だ。以上のことに加えて、国債価格</w:t>
      </w:r>
      <w:r w:rsidR="007A50D5">
        <w:rPr>
          <w:rFonts w:hint="eastAsia"/>
          <w:noProof/>
          <w:szCs w:val="21"/>
        </w:rPr>
        <w:t>下落と国債金利上昇がなければ</w:t>
      </w:r>
      <w:r w:rsidR="00B92488">
        <w:rPr>
          <w:rFonts w:hint="eastAsia"/>
          <w:noProof/>
          <w:szCs w:val="21"/>
        </w:rPr>
        <w:t>銀行は</w:t>
      </w:r>
      <w:r w:rsidR="007A50D5">
        <w:rPr>
          <w:rFonts w:hint="eastAsia"/>
          <w:noProof/>
          <w:szCs w:val="21"/>
        </w:rPr>
        <w:t>信用創造を繰り返して</w:t>
      </w:r>
      <w:r w:rsidR="00B92488">
        <w:rPr>
          <w:rFonts w:hint="eastAsia"/>
          <w:noProof/>
          <w:szCs w:val="21"/>
        </w:rPr>
        <w:t>無限に</w:t>
      </w:r>
      <w:r w:rsidR="007A50D5">
        <w:rPr>
          <w:rFonts w:hint="eastAsia"/>
          <w:noProof/>
          <w:szCs w:val="21"/>
        </w:rPr>
        <w:t>国債を</w:t>
      </w:r>
      <w:r w:rsidR="00B92488">
        <w:rPr>
          <w:rFonts w:hint="eastAsia"/>
          <w:noProof/>
          <w:szCs w:val="21"/>
        </w:rPr>
        <w:t>購入できる</w:t>
      </w:r>
      <w:r w:rsidR="007A50D5">
        <w:rPr>
          <w:rFonts w:hint="eastAsia"/>
          <w:noProof/>
          <w:szCs w:val="21"/>
        </w:rPr>
        <w:t>し、そもそも政府は貨幣発行権をもっているのだ</w:t>
      </w:r>
      <w:r w:rsidR="00B92488">
        <w:rPr>
          <w:rFonts w:hint="eastAsia"/>
          <w:noProof/>
          <w:szCs w:val="21"/>
        </w:rPr>
        <w:t>から</w:t>
      </w:r>
      <w:r w:rsidR="007A50D5">
        <w:rPr>
          <w:rFonts w:hint="eastAsia"/>
          <w:noProof/>
          <w:szCs w:val="21"/>
        </w:rPr>
        <w:t>、日本は財政危機ではなく、国債価格暴落と国債金利高騰</w:t>
      </w:r>
      <w:r w:rsidR="007A5010">
        <w:rPr>
          <w:rFonts w:hint="eastAsia"/>
          <w:noProof/>
          <w:szCs w:val="21"/>
        </w:rPr>
        <w:t>によって引き起こされる一大不況の潜在的危険に晒されていると言うべきだ</w:t>
      </w:r>
      <w:r w:rsidR="007A50D5">
        <w:rPr>
          <w:rFonts w:hint="eastAsia"/>
          <w:noProof/>
          <w:szCs w:val="21"/>
        </w:rPr>
        <w:t>。</w:t>
      </w:r>
    </w:p>
    <w:p w14:paraId="1E734B52" w14:textId="77777777" w:rsidR="00F0594A" w:rsidRDefault="00F0594A" w:rsidP="00F0594A">
      <w:pPr>
        <w:rPr>
          <w:b/>
          <w:szCs w:val="21"/>
        </w:rPr>
      </w:pPr>
    </w:p>
    <w:p w14:paraId="481D41CF" w14:textId="77777777" w:rsidR="00F0594A" w:rsidRDefault="00F0594A" w:rsidP="00F0594A">
      <w:pPr>
        <w:rPr>
          <w:b/>
          <w:szCs w:val="21"/>
        </w:rPr>
      </w:pPr>
    </w:p>
    <w:p w14:paraId="35C2A301" w14:textId="06F431BD" w:rsidR="00500E5B" w:rsidRPr="00500E5B" w:rsidRDefault="00F0594A" w:rsidP="00F0594A">
      <w:pPr>
        <w:rPr>
          <w:b/>
          <w:szCs w:val="21"/>
        </w:rPr>
      </w:pPr>
      <w:r w:rsidRPr="004E1800">
        <w:rPr>
          <w:rFonts w:hint="eastAsia"/>
          <w:b/>
          <w:szCs w:val="21"/>
        </w:rPr>
        <w:t>注釈</w:t>
      </w:r>
    </w:p>
    <w:p w14:paraId="367898E4" w14:textId="614645BC" w:rsidR="00F0594A" w:rsidRPr="004E1800" w:rsidRDefault="00263512" w:rsidP="00F0594A">
      <w:pPr>
        <w:rPr>
          <w:noProof/>
          <w:szCs w:val="21"/>
        </w:rPr>
      </w:pPr>
      <w:r>
        <w:rPr>
          <w:rFonts w:hint="eastAsia"/>
          <w:szCs w:val="21"/>
        </w:rPr>
        <w:t>（</w:t>
      </w:r>
      <w:r w:rsidR="00F0594A" w:rsidRPr="004E1800">
        <w:rPr>
          <w:rFonts w:hint="eastAsia"/>
          <w:szCs w:val="21"/>
        </w:rPr>
        <w:t>注</w:t>
      </w:r>
      <w:r>
        <w:rPr>
          <w:rFonts w:hint="eastAsia"/>
          <w:szCs w:val="21"/>
        </w:rPr>
        <w:t>1</w:t>
      </w:r>
      <w:r>
        <w:rPr>
          <w:rFonts w:hint="eastAsia"/>
          <w:szCs w:val="21"/>
        </w:rPr>
        <w:t>）</w:t>
      </w:r>
      <w:r w:rsidR="00F0594A" w:rsidRPr="004E1800">
        <w:rPr>
          <w:rFonts w:hint="eastAsia"/>
          <w:noProof/>
          <w:szCs w:val="21"/>
        </w:rPr>
        <w:t>出典：</w:t>
      </w:r>
      <w:r w:rsidR="00F0594A" w:rsidRPr="004E1800">
        <w:rPr>
          <w:rFonts w:hint="eastAsia"/>
          <w:szCs w:val="21"/>
        </w:rPr>
        <w:t>International Monetary Fund, World Economic and Financial Surveys, World Economic Outlook Database</w:t>
      </w:r>
      <w:r w:rsidR="00F0594A" w:rsidRPr="004E1800">
        <w:rPr>
          <w:rFonts w:hint="eastAsia"/>
          <w:szCs w:val="21"/>
        </w:rPr>
        <w:t>より作成。</w:t>
      </w:r>
    </w:p>
    <w:p w14:paraId="715DD170" w14:textId="0D1B995E" w:rsidR="003F5349" w:rsidRDefault="0062316C" w:rsidP="00B1245A">
      <w:pPr>
        <w:rPr>
          <w:noProof/>
          <w:szCs w:val="21"/>
        </w:rPr>
      </w:pPr>
      <w:hyperlink r:id="rId15" w:history="1">
        <w:r w:rsidR="00E52E74" w:rsidRPr="003C549E">
          <w:rPr>
            <w:rStyle w:val="a5"/>
            <w:noProof/>
            <w:szCs w:val="21"/>
          </w:rPr>
          <w:t>http://www.imf.org/external/pubs/ft/weo/2012/02/weodata/weorept.aspx?sy=1980&amp;ey=2012&amp;scsm=1&amp;ssd=1&amp;sort=country&amp;ds=.&amp;br=1&amp;c=158&amp;s=NGDP_R%2CNGDP%2CNGDP_D%2CPCPI%2CGGR%2CGGX&amp;grp=0&amp;a=&amp;pr.x=39&amp;pr.y=4</w:t>
        </w:r>
      </w:hyperlink>
    </w:p>
    <w:p w14:paraId="150AE9D7" w14:textId="51219B91" w:rsidR="00776EB2" w:rsidRDefault="00776EB2" w:rsidP="00F0594A">
      <w:pPr>
        <w:rPr>
          <w:szCs w:val="21"/>
        </w:rPr>
      </w:pPr>
      <w:r>
        <w:rPr>
          <w:rFonts w:hint="eastAsia"/>
          <w:szCs w:val="21"/>
        </w:rPr>
        <w:t>（</w:t>
      </w:r>
      <w:r>
        <w:rPr>
          <w:rFonts w:hint="eastAsia"/>
          <w:szCs w:val="21"/>
        </w:rPr>
        <w:t>2013</w:t>
      </w:r>
      <w:r>
        <w:rPr>
          <w:rFonts w:hint="eastAsia"/>
          <w:szCs w:val="21"/>
        </w:rPr>
        <w:t>年</w:t>
      </w:r>
      <w:r>
        <w:rPr>
          <w:rFonts w:hint="eastAsia"/>
          <w:szCs w:val="21"/>
        </w:rPr>
        <w:t>1</w:t>
      </w:r>
      <w:r>
        <w:rPr>
          <w:rFonts w:hint="eastAsia"/>
          <w:szCs w:val="21"/>
        </w:rPr>
        <w:t>月</w:t>
      </w:r>
      <w:r>
        <w:rPr>
          <w:rFonts w:hint="eastAsia"/>
          <w:szCs w:val="21"/>
        </w:rPr>
        <w:t>15</w:t>
      </w:r>
      <w:r>
        <w:rPr>
          <w:rFonts w:hint="eastAsia"/>
          <w:szCs w:val="21"/>
        </w:rPr>
        <w:t>日閲覧）</w:t>
      </w:r>
    </w:p>
    <w:p w14:paraId="33D72438" w14:textId="47BBC11B" w:rsidR="00607115" w:rsidRDefault="00263512" w:rsidP="00F0594A">
      <w:pPr>
        <w:rPr>
          <w:szCs w:val="21"/>
        </w:rPr>
      </w:pPr>
      <w:r>
        <w:rPr>
          <w:rFonts w:hint="eastAsia"/>
          <w:szCs w:val="21"/>
        </w:rPr>
        <w:t>（注</w:t>
      </w:r>
      <w:r w:rsidR="008F0495">
        <w:rPr>
          <w:rFonts w:hint="eastAsia"/>
          <w:szCs w:val="21"/>
        </w:rPr>
        <w:t>2</w:t>
      </w:r>
      <w:r w:rsidR="00607115">
        <w:rPr>
          <w:rFonts w:hint="eastAsia"/>
          <w:szCs w:val="21"/>
        </w:rPr>
        <w:t>）出典</w:t>
      </w:r>
      <w:r w:rsidR="00B32355">
        <w:rPr>
          <w:rFonts w:hint="eastAsia"/>
          <w:szCs w:val="21"/>
        </w:rPr>
        <w:t>：以下より作成</w:t>
      </w:r>
      <w:r w:rsidR="00384277">
        <w:rPr>
          <w:rFonts w:hint="eastAsia"/>
          <w:szCs w:val="21"/>
        </w:rPr>
        <w:t>。</w:t>
      </w:r>
    </w:p>
    <w:p w14:paraId="099580AA" w14:textId="7B256158" w:rsidR="00263512" w:rsidRDefault="00607115" w:rsidP="00F0594A">
      <w:pPr>
        <w:rPr>
          <w:szCs w:val="21"/>
        </w:rPr>
      </w:pPr>
      <w:r>
        <w:rPr>
          <w:rFonts w:hint="eastAsia"/>
          <w:szCs w:val="21"/>
        </w:rPr>
        <w:t>・</w:t>
      </w:r>
      <w:r w:rsidR="00263512">
        <w:rPr>
          <w:rFonts w:hint="eastAsia"/>
          <w:szCs w:val="21"/>
        </w:rPr>
        <w:t>資金循環統計（</w:t>
      </w:r>
      <w:r w:rsidR="00263512">
        <w:rPr>
          <w:rFonts w:hint="eastAsia"/>
          <w:szCs w:val="21"/>
        </w:rPr>
        <w:t>2012</w:t>
      </w:r>
      <w:r w:rsidR="00263512">
        <w:rPr>
          <w:rFonts w:hint="eastAsia"/>
          <w:szCs w:val="21"/>
        </w:rPr>
        <w:t>年第</w:t>
      </w:r>
      <w:r w:rsidR="00263512">
        <w:rPr>
          <w:rFonts w:hint="eastAsia"/>
          <w:szCs w:val="21"/>
        </w:rPr>
        <w:t>3</w:t>
      </w:r>
      <w:r w:rsidR="00263512">
        <w:rPr>
          <w:rFonts w:hint="eastAsia"/>
          <w:szCs w:val="21"/>
        </w:rPr>
        <w:t xml:space="preserve">四半期速報）：参考図表　</w:t>
      </w:r>
      <w:r w:rsidR="007E7EB1">
        <w:rPr>
          <w:rFonts w:hint="eastAsia"/>
          <w:szCs w:val="21"/>
        </w:rPr>
        <w:t>11</w:t>
      </w:r>
      <w:r w:rsidR="007E7EB1">
        <w:rPr>
          <w:rFonts w:hint="eastAsia"/>
          <w:szCs w:val="21"/>
        </w:rPr>
        <w:t>頁</w:t>
      </w:r>
      <w:r w:rsidR="002D1E05">
        <w:rPr>
          <w:rFonts w:hint="eastAsia"/>
          <w:szCs w:val="21"/>
        </w:rPr>
        <w:t>、</w:t>
      </w:r>
      <w:r w:rsidR="002D1E05">
        <w:rPr>
          <w:rFonts w:hint="eastAsia"/>
          <w:szCs w:val="21"/>
        </w:rPr>
        <w:t>13</w:t>
      </w:r>
      <w:r w:rsidR="002D1E05">
        <w:rPr>
          <w:rFonts w:hint="eastAsia"/>
          <w:szCs w:val="21"/>
        </w:rPr>
        <w:t>頁</w:t>
      </w:r>
    </w:p>
    <w:p w14:paraId="2011D58D" w14:textId="4ADBBCA6" w:rsidR="00776EB2" w:rsidRPr="00776EB2" w:rsidRDefault="0062316C" w:rsidP="00F0594A">
      <w:pPr>
        <w:rPr>
          <w:color w:val="0000FF" w:themeColor="hyperlink"/>
          <w:szCs w:val="21"/>
          <w:u w:val="single"/>
        </w:rPr>
      </w:pPr>
      <w:hyperlink r:id="rId16" w:history="1">
        <w:r w:rsidR="007E7EB1" w:rsidRPr="00CF51D1">
          <w:rPr>
            <w:rStyle w:val="a5"/>
            <w:szCs w:val="21"/>
          </w:rPr>
          <w:t>http://www.boj.or.jp/statistics/sj/sjexp.pdf</w:t>
        </w:r>
      </w:hyperlink>
    </w:p>
    <w:p w14:paraId="6AE10205" w14:textId="26DEADD4" w:rsidR="00776EB2" w:rsidRDefault="00776EB2" w:rsidP="00F0594A">
      <w:pPr>
        <w:rPr>
          <w:szCs w:val="21"/>
        </w:rPr>
      </w:pPr>
      <w:r>
        <w:rPr>
          <w:rFonts w:hint="eastAsia"/>
          <w:szCs w:val="21"/>
        </w:rPr>
        <w:t>（</w:t>
      </w:r>
      <w:r>
        <w:rPr>
          <w:rFonts w:hint="eastAsia"/>
          <w:szCs w:val="21"/>
        </w:rPr>
        <w:t>2013</w:t>
      </w:r>
      <w:r>
        <w:rPr>
          <w:rFonts w:hint="eastAsia"/>
          <w:szCs w:val="21"/>
        </w:rPr>
        <w:t>年</w:t>
      </w:r>
      <w:r>
        <w:rPr>
          <w:rFonts w:hint="eastAsia"/>
          <w:szCs w:val="21"/>
        </w:rPr>
        <w:t>1</w:t>
      </w:r>
      <w:r>
        <w:rPr>
          <w:rFonts w:hint="eastAsia"/>
          <w:szCs w:val="21"/>
        </w:rPr>
        <w:t>月</w:t>
      </w:r>
      <w:r>
        <w:rPr>
          <w:rFonts w:hint="eastAsia"/>
          <w:szCs w:val="21"/>
        </w:rPr>
        <w:t>15</w:t>
      </w:r>
      <w:r>
        <w:rPr>
          <w:rFonts w:hint="eastAsia"/>
          <w:szCs w:val="21"/>
        </w:rPr>
        <w:t>日閲覧）</w:t>
      </w:r>
    </w:p>
    <w:p w14:paraId="73273866" w14:textId="40295735" w:rsidR="00B32355" w:rsidRDefault="00B32355" w:rsidP="00F0594A">
      <w:pPr>
        <w:rPr>
          <w:szCs w:val="21"/>
        </w:rPr>
      </w:pPr>
      <w:r>
        <w:rPr>
          <w:rFonts w:hint="eastAsia"/>
          <w:szCs w:val="21"/>
        </w:rPr>
        <w:t>・日本郵政株式会社　第</w:t>
      </w:r>
      <w:r>
        <w:rPr>
          <w:rFonts w:hint="eastAsia"/>
          <w:szCs w:val="21"/>
        </w:rPr>
        <w:t>8</w:t>
      </w:r>
      <w:r>
        <w:rPr>
          <w:rFonts w:hint="eastAsia"/>
          <w:szCs w:val="21"/>
        </w:rPr>
        <w:t xml:space="preserve">期　</w:t>
      </w:r>
      <w:r>
        <w:rPr>
          <w:rFonts w:hint="eastAsia"/>
          <w:szCs w:val="21"/>
        </w:rPr>
        <w:t>2013</w:t>
      </w:r>
      <w:r>
        <w:rPr>
          <w:rFonts w:hint="eastAsia"/>
          <w:szCs w:val="21"/>
        </w:rPr>
        <w:t>年</w:t>
      </w:r>
      <w:r>
        <w:rPr>
          <w:rFonts w:hint="eastAsia"/>
          <w:szCs w:val="21"/>
        </w:rPr>
        <w:t>3</w:t>
      </w:r>
      <w:r>
        <w:rPr>
          <w:rFonts w:hint="eastAsia"/>
          <w:szCs w:val="21"/>
        </w:rPr>
        <w:t>月期　中間決算報告</w:t>
      </w:r>
    </w:p>
    <w:p w14:paraId="225981A8" w14:textId="2A2E25E2" w:rsidR="00B32355" w:rsidRDefault="0062316C" w:rsidP="00F0594A">
      <w:pPr>
        <w:rPr>
          <w:szCs w:val="21"/>
        </w:rPr>
      </w:pPr>
      <w:hyperlink r:id="rId17" w:history="1">
        <w:r w:rsidR="00B32355" w:rsidRPr="00AB019D">
          <w:rPr>
            <w:rStyle w:val="a5"/>
            <w:szCs w:val="21"/>
          </w:rPr>
          <w:t>http://www.japanpost.jp/financial/pdf/2012_1217.pdf</w:t>
        </w:r>
      </w:hyperlink>
    </w:p>
    <w:p w14:paraId="35CEF7CF" w14:textId="4F975BD5" w:rsidR="003C3CF7" w:rsidRDefault="00B32355" w:rsidP="00125278">
      <w:pPr>
        <w:rPr>
          <w:szCs w:val="21"/>
        </w:rPr>
      </w:pPr>
      <w:r>
        <w:rPr>
          <w:rFonts w:hint="eastAsia"/>
          <w:szCs w:val="21"/>
        </w:rPr>
        <w:t>（</w:t>
      </w:r>
      <w:r>
        <w:rPr>
          <w:rFonts w:hint="eastAsia"/>
          <w:szCs w:val="21"/>
        </w:rPr>
        <w:t>2013</w:t>
      </w:r>
      <w:r>
        <w:rPr>
          <w:rFonts w:hint="eastAsia"/>
          <w:szCs w:val="21"/>
        </w:rPr>
        <w:t>年</w:t>
      </w:r>
      <w:r>
        <w:rPr>
          <w:rFonts w:hint="eastAsia"/>
          <w:szCs w:val="21"/>
        </w:rPr>
        <w:t>1</w:t>
      </w:r>
      <w:r>
        <w:rPr>
          <w:rFonts w:hint="eastAsia"/>
          <w:szCs w:val="21"/>
        </w:rPr>
        <w:t>月</w:t>
      </w:r>
      <w:r>
        <w:rPr>
          <w:rFonts w:hint="eastAsia"/>
          <w:szCs w:val="21"/>
        </w:rPr>
        <w:t>17</w:t>
      </w:r>
      <w:r>
        <w:rPr>
          <w:rFonts w:hint="eastAsia"/>
          <w:szCs w:val="21"/>
        </w:rPr>
        <w:t>日閲覧）</w:t>
      </w:r>
    </w:p>
    <w:p w14:paraId="7D4B3868" w14:textId="7D1D1A1C" w:rsidR="00A120C6" w:rsidRDefault="00125278" w:rsidP="00FB6F56">
      <w:pPr>
        <w:rPr>
          <w:rFonts w:hint="eastAsia"/>
          <w:szCs w:val="21"/>
        </w:rPr>
      </w:pPr>
      <w:r>
        <w:rPr>
          <w:rFonts w:hint="eastAsia"/>
          <w:szCs w:val="21"/>
        </w:rPr>
        <w:t>（注</w:t>
      </w:r>
      <w:r w:rsidR="00154BAF">
        <w:rPr>
          <w:rFonts w:hint="eastAsia"/>
          <w:szCs w:val="21"/>
        </w:rPr>
        <w:t>3</w:t>
      </w:r>
      <w:r>
        <w:rPr>
          <w:rFonts w:hint="eastAsia"/>
          <w:szCs w:val="21"/>
        </w:rPr>
        <w:t>）</w:t>
      </w:r>
    </w:p>
    <w:p w14:paraId="74C935DB" w14:textId="49BFD927" w:rsidR="00125278" w:rsidRDefault="00C0029D" w:rsidP="00FB6F56">
      <w:pPr>
        <w:rPr>
          <w:rFonts w:hint="eastAsia"/>
          <w:szCs w:val="21"/>
        </w:rPr>
      </w:pPr>
      <w:r>
        <w:rPr>
          <w:rFonts w:hint="eastAsia"/>
          <w:szCs w:val="21"/>
        </w:rPr>
        <w:t>銀行が信用創造によって貸し付けることのできる金額の合計</w:t>
      </w:r>
      <w:r w:rsidR="00870F74">
        <w:rPr>
          <w:rFonts w:hint="eastAsia"/>
          <w:szCs w:val="21"/>
        </w:rPr>
        <w:t>M</w:t>
      </w:r>
      <w:r w:rsidR="00870F74" w:rsidRPr="00870F74">
        <w:rPr>
          <w:rFonts w:hint="eastAsia"/>
          <w:szCs w:val="21"/>
          <w:vertAlign w:val="subscript"/>
        </w:rPr>
        <w:t>I</w:t>
      </w:r>
      <w:r>
        <w:rPr>
          <w:rFonts w:hint="eastAsia"/>
          <w:szCs w:val="21"/>
        </w:rPr>
        <w:t>は、初項</w:t>
      </w:r>
      <w:r w:rsidR="00870F74">
        <w:rPr>
          <w:rFonts w:hint="eastAsia"/>
          <w:szCs w:val="21"/>
        </w:rPr>
        <w:t>(1</w:t>
      </w:r>
      <w:r>
        <w:rPr>
          <w:rFonts w:hint="eastAsia"/>
          <w:szCs w:val="21"/>
        </w:rPr>
        <w:t>－</w:t>
      </w:r>
      <w:r w:rsidR="00870F74">
        <w:rPr>
          <w:rFonts w:hint="eastAsia"/>
          <w:szCs w:val="21"/>
        </w:rPr>
        <w:t>r)</w:t>
      </w:r>
      <w:r>
        <w:rPr>
          <w:rFonts w:hint="eastAsia"/>
          <w:szCs w:val="21"/>
        </w:rPr>
        <w:t>Ｍ</w:t>
      </w:r>
      <w:r w:rsidRPr="00870F74">
        <w:rPr>
          <w:rFonts w:hint="eastAsia"/>
          <w:szCs w:val="21"/>
          <w:vertAlign w:val="subscript"/>
        </w:rPr>
        <w:t>B</w:t>
      </w:r>
      <w:r>
        <w:rPr>
          <w:rFonts w:hint="eastAsia"/>
          <w:szCs w:val="21"/>
        </w:rPr>
        <w:t>、公比</w:t>
      </w:r>
      <w:r w:rsidR="00870F74">
        <w:rPr>
          <w:rFonts w:hint="eastAsia"/>
          <w:szCs w:val="21"/>
        </w:rPr>
        <w:t>(1</w:t>
      </w:r>
      <w:r>
        <w:rPr>
          <w:rFonts w:hint="eastAsia"/>
          <w:szCs w:val="21"/>
        </w:rPr>
        <w:t>－</w:t>
      </w:r>
      <w:r w:rsidR="00870F74">
        <w:rPr>
          <w:rFonts w:hint="eastAsia"/>
          <w:szCs w:val="21"/>
        </w:rPr>
        <w:t>r)</w:t>
      </w:r>
      <w:r>
        <w:rPr>
          <w:rFonts w:hint="eastAsia"/>
          <w:szCs w:val="21"/>
        </w:rPr>
        <w:t>の等比級数だから、</w:t>
      </w:r>
    </w:p>
    <w:p w14:paraId="2AC95600" w14:textId="4D7945E1" w:rsidR="00A120C6" w:rsidRDefault="00870F74" w:rsidP="00A120C6">
      <w:pPr>
        <w:ind w:left="735" w:firstLineChars="50" w:firstLine="105"/>
        <w:rPr>
          <w:rFonts w:hint="eastAsia"/>
          <w:szCs w:val="21"/>
        </w:rPr>
      </w:pPr>
      <w:r>
        <w:rPr>
          <w:rFonts w:hint="eastAsia"/>
          <w:szCs w:val="21"/>
        </w:rPr>
        <w:t>M</w:t>
      </w:r>
      <w:r w:rsidRPr="00870F74">
        <w:rPr>
          <w:rFonts w:hint="eastAsia"/>
          <w:szCs w:val="21"/>
          <w:vertAlign w:val="subscript"/>
        </w:rPr>
        <w:t>I</w:t>
      </w:r>
      <w:r>
        <w:rPr>
          <w:rFonts w:hint="eastAsia"/>
          <w:szCs w:val="21"/>
          <w:vertAlign w:val="subscript"/>
        </w:rPr>
        <w:t xml:space="preserve"> </w:t>
      </w:r>
      <w:r w:rsidR="007A517F">
        <w:rPr>
          <w:rFonts w:hint="eastAsia"/>
          <w:szCs w:val="21"/>
        </w:rPr>
        <w:t xml:space="preserve">= </w:t>
      </w:r>
      <w:r>
        <w:rPr>
          <w:rFonts w:hint="eastAsia"/>
          <w:szCs w:val="21"/>
        </w:rPr>
        <w:t>(1</w:t>
      </w:r>
      <w:r>
        <w:rPr>
          <w:rFonts w:hint="eastAsia"/>
          <w:szCs w:val="21"/>
        </w:rPr>
        <w:t>－</w:t>
      </w:r>
      <w:r>
        <w:rPr>
          <w:rFonts w:hint="eastAsia"/>
          <w:szCs w:val="21"/>
        </w:rPr>
        <w:t>r)</w:t>
      </w:r>
      <w:r w:rsidR="00A120C6">
        <w:rPr>
          <w:rFonts w:hint="eastAsia"/>
          <w:szCs w:val="21"/>
        </w:rPr>
        <w:t>Ｍ</w:t>
      </w:r>
      <w:r w:rsidR="00A120C6" w:rsidRPr="00870F74">
        <w:rPr>
          <w:rFonts w:hint="eastAsia"/>
          <w:szCs w:val="21"/>
          <w:vertAlign w:val="subscript"/>
        </w:rPr>
        <w:t>B</w:t>
      </w:r>
      <w:r>
        <w:rPr>
          <w:rFonts w:hint="eastAsia"/>
          <w:szCs w:val="21"/>
        </w:rPr>
        <w:t xml:space="preserve"> </w:t>
      </w:r>
      <w:r>
        <w:rPr>
          <w:rFonts w:hint="eastAsia"/>
          <w:szCs w:val="21"/>
        </w:rPr>
        <w:t>＋</w:t>
      </w:r>
      <w:r>
        <w:rPr>
          <w:rFonts w:hint="eastAsia"/>
          <w:szCs w:val="21"/>
        </w:rPr>
        <w:t xml:space="preserve"> </w:t>
      </w:r>
      <w:r>
        <w:rPr>
          <w:rFonts w:hint="eastAsia"/>
          <w:szCs w:val="21"/>
        </w:rPr>
        <w:t>(1</w:t>
      </w:r>
      <w:r>
        <w:rPr>
          <w:rFonts w:hint="eastAsia"/>
          <w:szCs w:val="21"/>
        </w:rPr>
        <w:t>－</w:t>
      </w:r>
      <w:r>
        <w:rPr>
          <w:rFonts w:hint="eastAsia"/>
          <w:szCs w:val="21"/>
        </w:rPr>
        <w:t>r)</w:t>
      </w:r>
      <w:r w:rsidRPr="00A120C6">
        <w:rPr>
          <w:rFonts w:hint="eastAsia"/>
          <w:szCs w:val="21"/>
          <w:vertAlign w:val="superscript"/>
        </w:rPr>
        <w:t>2</w:t>
      </w:r>
      <w:r w:rsidR="00A120C6">
        <w:rPr>
          <w:rFonts w:hint="eastAsia"/>
          <w:szCs w:val="21"/>
        </w:rPr>
        <w:t>Ｍ</w:t>
      </w:r>
      <w:r w:rsidR="00A120C6" w:rsidRPr="00870F74">
        <w:rPr>
          <w:rFonts w:hint="eastAsia"/>
          <w:szCs w:val="21"/>
          <w:vertAlign w:val="subscript"/>
        </w:rPr>
        <w:t>B</w:t>
      </w:r>
      <w:r>
        <w:rPr>
          <w:rFonts w:hint="eastAsia"/>
          <w:szCs w:val="21"/>
        </w:rPr>
        <w:t xml:space="preserve"> </w:t>
      </w:r>
      <w:r>
        <w:rPr>
          <w:rFonts w:hint="eastAsia"/>
          <w:szCs w:val="21"/>
        </w:rPr>
        <w:t>＋</w:t>
      </w:r>
      <w:r>
        <w:rPr>
          <w:rFonts w:hint="eastAsia"/>
          <w:szCs w:val="21"/>
        </w:rPr>
        <w:t xml:space="preserve"> </w:t>
      </w:r>
      <w:r>
        <w:rPr>
          <w:rFonts w:hint="eastAsia"/>
          <w:szCs w:val="21"/>
        </w:rPr>
        <w:t>…</w:t>
      </w:r>
      <w:r>
        <w:rPr>
          <w:rFonts w:hint="eastAsia"/>
          <w:szCs w:val="21"/>
        </w:rPr>
        <w:t xml:space="preserve"> </w:t>
      </w:r>
      <w:r>
        <w:rPr>
          <w:rFonts w:hint="eastAsia"/>
          <w:szCs w:val="21"/>
        </w:rPr>
        <w:t>＋</w:t>
      </w:r>
      <w:r>
        <w:rPr>
          <w:rFonts w:hint="eastAsia"/>
          <w:szCs w:val="21"/>
        </w:rPr>
        <w:t>(1</w:t>
      </w:r>
      <w:r>
        <w:rPr>
          <w:rFonts w:hint="eastAsia"/>
          <w:szCs w:val="21"/>
        </w:rPr>
        <w:t>－</w:t>
      </w:r>
      <w:r>
        <w:rPr>
          <w:rFonts w:hint="eastAsia"/>
          <w:szCs w:val="21"/>
        </w:rPr>
        <w:t>r)</w:t>
      </w:r>
      <w:r w:rsidRPr="00A120C6">
        <w:rPr>
          <w:rFonts w:hint="eastAsia"/>
          <w:szCs w:val="21"/>
          <w:vertAlign w:val="superscript"/>
        </w:rPr>
        <w:t>n</w:t>
      </w:r>
      <w:r w:rsidR="00A120C6">
        <w:rPr>
          <w:rFonts w:hint="eastAsia"/>
          <w:szCs w:val="21"/>
          <w:vertAlign w:val="superscript"/>
        </w:rPr>
        <w:t>－</w:t>
      </w:r>
      <w:r w:rsidRPr="00A120C6">
        <w:rPr>
          <w:rFonts w:hint="eastAsia"/>
          <w:szCs w:val="21"/>
          <w:vertAlign w:val="superscript"/>
        </w:rPr>
        <w:t>1</w:t>
      </w:r>
      <w:r w:rsidR="00A120C6">
        <w:rPr>
          <w:rFonts w:hint="eastAsia"/>
          <w:szCs w:val="21"/>
        </w:rPr>
        <w:t>Ｍ</w:t>
      </w:r>
      <w:r w:rsidR="00A120C6" w:rsidRPr="00870F74">
        <w:rPr>
          <w:rFonts w:hint="eastAsia"/>
          <w:szCs w:val="21"/>
          <w:vertAlign w:val="subscript"/>
        </w:rPr>
        <w:t>B</w:t>
      </w:r>
    </w:p>
    <w:p w14:paraId="200F1EB5" w14:textId="656B2503" w:rsidR="00C0029D" w:rsidRDefault="00870F74" w:rsidP="00A120C6">
      <w:pPr>
        <w:ind w:firstLineChars="100" w:firstLine="210"/>
        <w:rPr>
          <w:rFonts w:hint="eastAsia"/>
          <w:szCs w:val="21"/>
        </w:rPr>
      </w:pPr>
      <w:r>
        <w:rPr>
          <w:rFonts w:hint="eastAsia"/>
          <w:szCs w:val="21"/>
        </w:rPr>
        <w:t>(1</w:t>
      </w:r>
      <w:r>
        <w:rPr>
          <w:rFonts w:hint="eastAsia"/>
          <w:szCs w:val="21"/>
        </w:rPr>
        <w:t>－</w:t>
      </w:r>
      <w:r>
        <w:rPr>
          <w:rFonts w:hint="eastAsia"/>
          <w:szCs w:val="21"/>
        </w:rPr>
        <w:t>r)</w:t>
      </w:r>
      <w:r w:rsidR="00A120C6">
        <w:rPr>
          <w:rFonts w:hint="eastAsia"/>
          <w:szCs w:val="21"/>
        </w:rPr>
        <w:t xml:space="preserve"> </w:t>
      </w:r>
      <w:r>
        <w:rPr>
          <w:rFonts w:hint="eastAsia"/>
          <w:szCs w:val="21"/>
        </w:rPr>
        <w:t>M</w:t>
      </w:r>
      <w:r w:rsidRPr="00870F74">
        <w:rPr>
          <w:rFonts w:hint="eastAsia"/>
          <w:szCs w:val="21"/>
          <w:vertAlign w:val="subscript"/>
        </w:rPr>
        <w:t>I</w:t>
      </w:r>
      <w:r>
        <w:rPr>
          <w:rFonts w:hint="eastAsia"/>
          <w:szCs w:val="21"/>
          <w:vertAlign w:val="subscript"/>
        </w:rPr>
        <w:t xml:space="preserve"> </w:t>
      </w:r>
      <w:r w:rsidR="007A517F">
        <w:rPr>
          <w:rFonts w:hint="eastAsia"/>
          <w:szCs w:val="21"/>
        </w:rPr>
        <w:t>=</w:t>
      </w:r>
      <w:r>
        <w:rPr>
          <w:rFonts w:hint="eastAsia"/>
          <w:szCs w:val="21"/>
        </w:rPr>
        <w:t xml:space="preserve">         </w:t>
      </w:r>
      <w:r w:rsidR="00A120C6">
        <w:rPr>
          <w:rFonts w:hint="eastAsia"/>
          <w:szCs w:val="21"/>
        </w:rPr>
        <w:t xml:space="preserve">   </w:t>
      </w:r>
      <w:r w:rsidR="00A120C6">
        <w:rPr>
          <w:rFonts w:hint="eastAsia"/>
          <w:szCs w:val="21"/>
        </w:rPr>
        <w:t>(1</w:t>
      </w:r>
      <w:r w:rsidR="00A120C6">
        <w:rPr>
          <w:rFonts w:hint="eastAsia"/>
          <w:szCs w:val="21"/>
        </w:rPr>
        <w:t>－</w:t>
      </w:r>
      <w:r w:rsidR="00A120C6">
        <w:rPr>
          <w:rFonts w:hint="eastAsia"/>
          <w:szCs w:val="21"/>
        </w:rPr>
        <w:t>r)</w:t>
      </w:r>
      <w:r w:rsidR="00A120C6" w:rsidRPr="00A120C6">
        <w:rPr>
          <w:rFonts w:hint="eastAsia"/>
          <w:szCs w:val="21"/>
          <w:vertAlign w:val="superscript"/>
        </w:rPr>
        <w:t>2</w:t>
      </w:r>
      <w:r w:rsidR="00A120C6">
        <w:rPr>
          <w:rFonts w:hint="eastAsia"/>
          <w:szCs w:val="21"/>
        </w:rPr>
        <w:t>Ｍ</w:t>
      </w:r>
      <w:r w:rsidR="00A120C6" w:rsidRPr="00870F74">
        <w:rPr>
          <w:rFonts w:hint="eastAsia"/>
          <w:szCs w:val="21"/>
          <w:vertAlign w:val="subscript"/>
        </w:rPr>
        <w:t>B</w:t>
      </w:r>
      <w:r w:rsidR="00A120C6">
        <w:rPr>
          <w:rFonts w:hint="eastAsia"/>
          <w:szCs w:val="21"/>
        </w:rPr>
        <w:t xml:space="preserve"> </w:t>
      </w:r>
      <w:r w:rsidR="00A120C6">
        <w:rPr>
          <w:rFonts w:hint="eastAsia"/>
          <w:szCs w:val="21"/>
        </w:rPr>
        <w:t>＋</w:t>
      </w:r>
      <w:r w:rsidR="00A120C6">
        <w:rPr>
          <w:rFonts w:hint="eastAsia"/>
          <w:szCs w:val="21"/>
        </w:rPr>
        <w:t xml:space="preserve"> </w:t>
      </w:r>
      <w:r w:rsidR="00A120C6">
        <w:rPr>
          <w:rFonts w:hint="eastAsia"/>
          <w:szCs w:val="21"/>
        </w:rPr>
        <w:t>…</w:t>
      </w:r>
      <w:r w:rsidR="00A120C6">
        <w:rPr>
          <w:rFonts w:hint="eastAsia"/>
          <w:szCs w:val="21"/>
        </w:rPr>
        <w:t xml:space="preserve"> </w:t>
      </w:r>
      <w:r w:rsidR="00A120C6">
        <w:rPr>
          <w:rFonts w:hint="eastAsia"/>
          <w:szCs w:val="21"/>
        </w:rPr>
        <w:t>＋</w:t>
      </w:r>
      <w:r w:rsidR="00A120C6">
        <w:rPr>
          <w:rFonts w:hint="eastAsia"/>
          <w:szCs w:val="21"/>
        </w:rPr>
        <w:t>(1</w:t>
      </w:r>
      <w:r w:rsidR="00A120C6">
        <w:rPr>
          <w:rFonts w:hint="eastAsia"/>
          <w:szCs w:val="21"/>
        </w:rPr>
        <w:t>－</w:t>
      </w:r>
      <w:r w:rsidR="00A120C6">
        <w:rPr>
          <w:rFonts w:hint="eastAsia"/>
          <w:szCs w:val="21"/>
        </w:rPr>
        <w:t>r)</w:t>
      </w:r>
      <w:r w:rsidR="00A120C6" w:rsidRPr="00A120C6">
        <w:rPr>
          <w:rFonts w:hint="eastAsia"/>
          <w:szCs w:val="21"/>
          <w:vertAlign w:val="superscript"/>
        </w:rPr>
        <w:t>n</w:t>
      </w:r>
      <w:r w:rsidR="00A120C6">
        <w:rPr>
          <w:rFonts w:hint="eastAsia"/>
          <w:szCs w:val="21"/>
          <w:vertAlign w:val="superscript"/>
        </w:rPr>
        <w:t>－</w:t>
      </w:r>
      <w:r w:rsidR="00A120C6" w:rsidRPr="00A120C6">
        <w:rPr>
          <w:rFonts w:hint="eastAsia"/>
          <w:szCs w:val="21"/>
          <w:vertAlign w:val="superscript"/>
        </w:rPr>
        <w:t>1</w:t>
      </w:r>
      <w:r w:rsidR="00A120C6">
        <w:rPr>
          <w:rFonts w:hint="eastAsia"/>
          <w:szCs w:val="21"/>
        </w:rPr>
        <w:t>Ｍ</w:t>
      </w:r>
      <w:r w:rsidR="00A120C6" w:rsidRPr="00870F74">
        <w:rPr>
          <w:rFonts w:hint="eastAsia"/>
          <w:szCs w:val="21"/>
          <w:vertAlign w:val="subscript"/>
        </w:rPr>
        <w:t>B</w:t>
      </w:r>
      <w:r>
        <w:rPr>
          <w:rFonts w:hint="eastAsia"/>
          <w:szCs w:val="21"/>
        </w:rPr>
        <w:t xml:space="preserve"> </w:t>
      </w:r>
      <w:r>
        <w:rPr>
          <w:rFonts w:hint="eastAsia"/>
          <w:szCs w:val="21"/>
        </w:rPr>
        <w:t>＋</w:t>
      </w:r>
      <w:r>
        <w:rPr>
          <w:rFonts w:hint="eastAsia"/>
          <w:szCs w:val="21"/>
        </w:rPr>
        <w:t xml:space="preserve"> (1</w:t>
      </w:r>
      <w:r>
        <w:rPr>
          <w:rFonts w:hint="eastAsia"/>
          <w:szCs w:val="21"/>
        </w:rPr>
        <w:t>－</w:t>
      </w:r>
      <w:r>
        <w:rPr>
          <w:rFonts w:hint="eastAsia"/>
          <w:szCs w:val="21"/>
        </w:rPr>
        <w:t>r)</w:t>
      </w:r>
      <w:r w:rsidRPr="00A120C6">
        <w:rPr>
          <w:rFonts w:hint="eastAsia"/>
          <w:szCs w:val="21"/>
          <w:vertAlign w:val="superscript"/>
        </w:rPr>
        <w:t>n</w:t>
      </w:r>
      <w:r w:rsidR="00A120C6">
        <w:rPr>
          <w:rFonts w:hint="eastAsia"/>
          <w:szCs w:val="21"/>
        </w:rPr>
        <w:t>Ｍ</w:t>
      </w:r>
      <w:r w:rsidR="00A120C6" w:rsidRPr="00870F74">
        <w:rPr>
          <w:rFonts w:hint="eastAsia"/>
          <w:szCs w:val="21"/>
          <w:vertAlign w:val="subscript"/>
        </w:rPr>
        <w:t>B</w:t>
      </w:r>
    </w:p>
    <w:p w14:paraId="7F19C61D" w14:textId="02D03B36" w:rsidR="00C0029D" w:rsidRDefault="00A120C6" w:rsidP="00FB6F56">
      <w:pPr>
        <w:rPr>
          <w:rFonts w:hint="eastAsia"/>
          <w:szCs w:val="21"/>
        </w:rPr>
      </w:pPr>
      <w:r>
        <w:rPr>
          <w:rFonts w:hint="eastAsia"/>
          <w:szCs w:val="21"/>
        </w:rPr>
        <w:t>の差をとって</w:t>
      </w:r>
    </w:p>
    <w:p w14:paraId="5A3888BC" w14:textId="407A9A30" w:rsidR="00A120C6" w:rsidRDefault="00A120C6" w:rsidP="00A120C6">
      <w:pPr>
        <w:ind w:firstLine="840"/>
        <w:rPr>
          <w:rFonts w:hint="eastAsia"/>
          <w:szCs w:val="21"/>
        </w:rPr>
      </w:pPr>
      <w:proofErr w:type="spellStart"/>
      <w:r>
        <w:rPr>
          <w:rFonts w:hint="eastAsia"/>
          <w:szCs w:val="21"/>
        </w:rPr>
        <w:t>rM</w:t>
      </w:r>
      <w:r w:rsidRPr="00870F74">
        <w:rPr>
          <w:rFonts w:hint="eastAsia"/>
          <w:szCs w:val="21"/>
          <w:vertAlign w:val="subscript"/>
        </w:rPr>
        <w:t>I</w:t>
      </w:r>
      <w:proofErr w:type="spellEnd"/>
      <w:r>
        <w:rPr>
          <w:rFonts w:hint="eastAsia"/>
          <w:szCs w:val="21"/>
          <w:vertAlign w:val="subscript"/>
        </w:rPr>
        <w:t xml:space="preserve"> </w:t>
      </w:r>
      <w:r w:rsidR="007A517F">
        <w:rPr>
          <w:rFonts w:hint="eastAsia"/>
          <w:szCs w:val="21"/>
        </w:rPr>
        <w:t xml:space="preserve">= </w:t>
      </w:r>
      <w:r>
        <w:rPr>
          <w:rFonts w:hint="eastAsia"/>
          <w:szCs w:val="21"/>
        </w:rPr>
        <w:t>(1</w:t>
      </w:r>
      <w:r>
        <w:rPr>
          <w:rFonts w:hint="eastAsia"/>
          <w:szCs w:val="21"/>
        </w:rPr>
        <w:t>－</w:t>
      </w:r>
      <w:r>
        <w:rPr>
          <w:rFonts w:hint="eastAsia"/>
          <w:szCs w:val="21"/>
        </w:rPr>
        <w:t>r)</w:t>
      </w:r>
      <w:r>
        <w:rPr>
          <w:rFonts w:hint="eastAsia"/>
          <w:szCs w:val="21"/>
        </w:rPr>
        <w:t>Ｍ</w:t>
      </w:r>
      <w:r w:rsidRPr="00870F74">
        <w:rPr>
          <w:rFonts w:hint="eastAsia"/>
          <w:szCs w:val="21"/>
          <w:vertAlign w:val="subscript"/>
        </w:rPr>
        <w:t>B</w:t>
      </w:r>
      <w:r>
        <w:rPr>
          <w:rFonts w:hint="eastAsia"/>
          <w:szCs w:val="21"/>
        </w:rPr>
        <w:t>－</w:t>
      </w:r>
      <w:r>
        <w:rPr>
          <w:rFonts w:hint="eastAsia"/>
          <w:szCs w:val="21"/>
        </w:rPr>
        <w:t>(1</w:t>
      </w:r>
      <w:r>
        <w:rPr>
          <w:rFonts w:hint="eastAsia"/>
          <w:szCs w:val="21"/>
        </w:rPr>
        <w:t>－</w:t>
      </w:r>
      <w:r>
        <w:rPr>
          <w:rFonts w:hint="eastAsia"/>
          <w:szCs w:val="21"/>
        </w:rPr>
        <w:t>r)</w:t>
      </w:r>
      <w:r w:rsidRPr="00A120C6">
        <w:rPr>
          <w:rFonts w:hint="eastAsia"/>
          <w:szCs w:val="21"/>
          <w:vertAlign w:val="superscript"/>
        </w:rPr>
        <w:t>n</w:t>
      </w:r>
      <w:r>
        <w:rPr>
          <w:rFonts w:hint="eastAsia"/>
          <w:szCs w:val="21"/>
        </w:rPr>
        <w:t>Ｍ</w:t>
      </w:r>
      <w:r w:rsidRPr="00870F74">
        <w:rPr>
          <w:rFonts w:hint="eastAsia"/>
          <w:szCs w:val="21"/>
          <w:vertAlign w:val="subscript"/>
        </w:rPr>
        <w:t>B</w:t>
      </w:r>
    </w:p>
    <w:p w14:paraId="1F3B33B4" w14:textId="3A79E7EC" w:rsidR="00A120C6" w:rsidRDefault="00A120C6" w:rsidP="00A120C6">
      <w:pPr>
        <w:ind w:firstLine="840"/>
        <w:rPr>
          <w:rFonts w:hint="eastAsia"/>
          <w:szCs w:val="21"/>
        </w:rPr>
      </w:pPr>
      <w:r>
        <w:rPr>
          <w:rFonts w:hint="eastAsia"/>
          <w:szCs w:val="21"/>
        </w:rPr>
        <w:t>M</w:t>
      </w:r>
      <w:r w:rsidRPr="00870F74">
        <w:rPr>
          <w:rFonts w:hint="eastAsia"/>
          <w:szCs w:val="21"/>
          <w:vertAlign w:val="subscript"/>
        </w:rPr>
        <w:t>I</w:t>
      </w:r>
      <w:r>
        <w:rPr>
          <w:rFonts w:hint="eastAsia"/>
          <w:szCs w:val="21"/>
          <w:vertAlign w:val="subscript"/>
        </w:rPr>
        <w:t xml:space="preserve"> </w:t>
      </w:r>
      <w:r w:rsidR="007A517F">
        <w:rPr>
          <w:rFonts w:hint="eastAsia"/>
          <w:szCs w:val="21"/>
        </w:rPr>
        <w:t xml:space="preserve">= </w:t>
      </w:r>
      <w:r>
        <w:rPr>
          <w:rFonts w:hint="eastAsia"/>
          <w:szCs w:val="21"/>
        </w:rPr>
        <w:t>{</w:t>
      </w:r>
      <w:r>
        <w:rPr>
          <w:rFonts w:hint="eastAsia"/>
          <w:szCs w:val="21"/>
        </w:rPr>
        <w:t>(1</w:t>
      </w:r>
      <w:r>
        <w:rPr>
          <w:rFonts w:hint="eastAsia"/>
          <w:szCs w:val="21"/>
        </w:rPr>
        <w:t>－</w:t>
      </w:r>
      <w:r>
        <w:rPr>
          <w:rFonts w:hint="eastAsia"/>
          <w:szCs w:val="21"/>
        </w:rPr>
        <w:t>r)</w:t>
      </w:r>
      <w:r>
        <w:rPr>
          <w:rFonts w:hint="eastAsia"/>
          <w:szCs w:val="21"/>
        </w:rPr>
        <w:t>Ｍ</w:t>
      </w:r>
      <w:r w:rsidRPr="00870F74">
        <w:rPr>
          <w:rFonts w:hint="eastAsia"/>
          <w:szCs w:val="21"/>
          <w:vertAlign w:val="subscript"/>
        </w:rPr>
        <w:t>B</w:t>
      </w:r>
      <w:r>
        <w:rPr>
          <w:rFonts w:hint="eastAsia"/>
          <w:szCs w:val="21"/>
        </w:rPr>
        <w:t>－</w:t>
      </w:r>
      <w:r>
        <w:rPr>
          <w:rFonts w:hint="eastAsia"/>
          <w:szCs w:val="21"/>
        </w:rPr>
        <w:t>(1</w:t>
      </w:r>
      <w:r>
        <w:rPr>
          <w:rFonts w:hint="eastAsia"/>
          <w:szCs w:val="21"/>
        </w:rPr>
        <w:t>－</w:t>
      </w:r>
      <w:r>
        <w:rPr>
          <w:rFonts w:hint="eastAsia"/>
          <w:szCs w:val="21"/>
        </w:rPr>
        <w:t>r)</w:t>
      </w:r>
      <w:r w:rsidRPr="00A120C6">
        <w:rPr>
          <w:rFonts w:hint="eastAsia"/>
          <w:szCs w:val="21"/>
          <w:vertAlign w:val="superscript"/>
        </w:rPr>
        <w:t>n</w:t>
      </w:r>
      <w:r>
        <w:rPr>
          <w:rFonts w:hint="eastAsia"/>
          <w:szCs w:val="21"/>
        </w:rPr>
        <w:t>Ｍ</w:t>
      </w:r>
      <w:r w:rsidRPr="00870F74">
        <w:rPr>
          <w:rFonts w:hint="eastAsia"/>
          <w:szCs w:val="21"/>
          <w:vertAlign w:val="subscript"/>
        </w:rPr>
        <w:t>B</w:t>
      </w:r>
      <w:r>
        <w:rPr>
          <w:rFonts w:hint="eastAsia"/>
          <w:szCs w:val="21"/>
        </w:rPr>
        <w:t xml:space="preserve"> }/r</w:t>
      </w:r>
    </w:p>
    <w:p w14:paraId="727CBB12" w14:textId="012C15FC" w:rsidR="00A120C6" w:rsidRDefault="00A120C6" w:rsidP="00FB6F56">
      <w:pPr>
        <w:rPr>
          <w:rFonts w:hint="eastAsia"/>
          <w:szCs w:val="21"/>
        </w:rPr>
      </w:pPr>
      <w:r>
        <w:rPr>
          <w:rFonts w:hint="eastAsia"/>
          <w:szCs w:val="21"/>
        </w:rPr>
        <w:lastRenderedPageBreak/>
        <w:t>となり、ｎ→</w:t>
      </w:r>
      <w:r>
        <w:rPr>
          <w:rFonts w:hint="eastAsia"/>
          <w:szCs w:val="21"/>
        </w:rPr>
        <w:t xml:space="preserve"> </w:t>
      </w:r>
      <w:r>
        <w:rPr>
          <w:rFonts w:hint="eastAsia"/>
          <w:szCs w:val="21"/>
        </w:rPr>
        <w:t>∞のとき、</w:t>
      </w:r>
      <w:r w:rsidR="0037086F">
        <w:rPr>
          <w:rFonts w:hint="eastAsia"/>
          <w:szCs w:val="21"/>
        </w:rPr>
        <w:t xml:space="preserve">0 &lt; </w:t>
      </w:r>
      <w:r w:rsidR="0037086F">
        <w:rPr>
          <w:rFonts w:hint="eastAsia"/>
          <w:szCs w:val="21"/>
        </w:rPr>
        <w:t>1</w:t>
      </w:r>
      <w:r w:rsidR="0037086F">
        <w:rPr>
          <w:rFonts w:hint="eastAsia"/>
          <w:szCs w:val="21"/>
        </w:rPr>
        <w:t>－</w:t>
      </w:r>
      <w:r w:rsidR="0037086F">
        <w:rPr>
          <w:rFonts w:hint="eastAsia"/>
          <w:szCs w:val="21"/>
        </w:rPr>
        <w:t>r</w:t>
      </w:r>
      <w:r w:rsidR="0037086F">
        <w:rPr>
          <w:rFonts w:hint="eastAsia"/>
          <w:szCs w:val="21"/>
        </w:rPr>
        <w:t xml:space="preserve"> &lt; 1</w:t>
      </w:r>
      <w:r w:rsidR="0037086F">
        <w:rPr>
          <w:rFonts w:hint="eastAsia"/>
          <w:szCs w:val="21"/>
        </w:rPr>
        <w:t>だから</w:t>
      </w:r>
    </w:p>
    <w:p w14:paraId="13541122" w14:textId="67195E1F" w:rsidR="0037086F" w:rsidRDefault="0037086F" w:rsidP="00FB6F56">
      <w:pPr>
        <w:rPr>
          <w:rFonts w:hint="eastAsia"/>
          <w:szCs w:val="21"/>
        </w:rPr>
      </w:pPr>
      <w:r>
        <w:rPr>
          <w:rFonts w:hint="eastAsia"/>
          <w:szCs w:val="21"/>
        </w:rPr>
        <w:tab/>
      </w:r>
      <w:r>
        <w:rPr>
          <w:rFonts w:hint="eastAsia"/>
          <w:noProof/>
          <w:szCs w:val="21"/>
        </w:rPr>
        <w:t>M</w:t>
      </w:r>
      <w:r w:rsidRPr="007D50FB">
        <w:rPr>
          <w:rFonts w:hint="eastAsia"/>
          <w:noProof/>
          <w:szCs w:val="21"/>
          <w:vertAlign w:val="subscript"/>
        </w:rPr>
        <w:t>I</w:t>
      </w:r>
      <w:r>
        <w:rPr>
          <w:rFonts w:hint="eastAsia"/>
          <w:noProof/>
          <w:szCs w:val="21"/>
        </w:rPr>
        <w:t xml:space="preserve"> = M</w:t>
      </w:r>
      <w:r w:rsidRPr="00190F4C">
        <w:rPr>
          <w:rFonts w:hint="eastAsia"/>
          <w:noProof/>
          <w:szCs w:val="21"/>
          <w:vertAlign w:val="subscript"/>
        </w:rPr>
        <w:t>B</w:t>
      </w:r>
      <w:r>
        <w:rPr>
          <w:rFonts w:hint="eastAsia"/>
          <w:noProof/>
          <w:szCs w:val="21"/>
        </w:rPr>
        <w:t>(1</w:t>
      </w:r>
      <w:r>
        <w:rPr>
          <w:rFonts w:hint="eastAsia"/>
          <w:noProof/>
          <w:szCs w:val="21"/>
        </w:rPr>
        <w:t>－</w:t>
      </w:r>
      <w:r>
        <w:rPr>
          <w:rFonts w:hint="eastAsia"/>
          <w:noProof/>
          <w:szCs w:val="21"/>
        </w:rPr>
        <w:t>r)/r</w:t>
      </w:r>
    </w:p>
    <w:p w14:paraId="2EA6139B" w14:textId="1297519B" w:rsidR="00154BAF" w:rsidRDefault="00154BAF" w:rsidP="00FB6F56">
      <w:pPr>
        <w:rPr>
          <w:rFonts w:hint="eastAsia"/>
          <w:szCs w:val="21"/>
        </w:rPr>
      </w:pPr>
      <w:r>
        <w:rPr>
          <w:rFonts w:hint="eastAsia"/>
          <w:szCs w:val="21"/>
        </w:rPr>
        <w:t>（注</w:t>
      </w:r>
      <w:r>
        <w:rPr>
          <w:rFonts w:hint="eastAsia"/>
          <w:szCs w:val="21"/>
        </w:rPr>
        <w:t>4</w:t>
      </w:r>
      <w:r>
        <w:rPr>
          <w:rFonts w:hint="eastAsia"/>
          <w:szCs w:val="21"/>
        </w:rPr>
        <w:t>）参考：</w:t>
      </w:r>
      <w:r w:rsidR="00735DC3">
        <w:rPr>
          <w:rFonts w:hint="eastAsia"/>
          <w:szCs w:val="21"/>
        </w:rPr>
        <w:t xml:space="preserve">日本銀行　</w:t>
      </w:r>
      <w:r>
        <w:rPr>
          <w:rFonts w:hint="eastAsia"/>
          <w:szCs w:val="21"/>
        </w:rPr>
        <w:t>準備預金制度における準備率　公表データ</w:t>
      </w:r>
    </w:p>
    <w:p w14:paraId="75857D7F" w14:textId="2A159E64" w:rsidR="00154BAF" w:rsidRDefault="00735DC3" w:rsidP="00FB6F56">
      <w:pPr>
        <w:rPr>
          <w:rFonts w:hint="eastAsia"/>
          <w:szCs w:val="21"/>
        </w:rPr>
      </w:pPr>
      <w:hyperlink r:id="rId18" w:history="1">
        <w:r w:rsidRPr="00A40DEC">
          <w:rPr>
            <w:rStyle w:val="a5"/>
            <w:szCs w:val="21"/>
          </w:rPr>
          <w:t>https://www.boj.or.jp/statistics/boj/other/reservereq/junbi.htm/</w:t>
        </w:r>
      </w:hyperlink>
    </w:p>
    <w:p w14:paraId="4293C2CD" w14:textId="482091C5" w:rsidR="00735DC3" w:rsidRDefault="00735DC3" w:rsidP="00FB6F56">
      <w:pPr>
        <w:rPr>
          <w:rFonts w:hint="eastAsia"/>
          <w:szCs w:val="21"/>
        </w:rPr>
      </w:pPr>
      <w:r>
        <w:rPr>
          <w:rFonts w:hint="eastAsia"/>
          <w:szCs w:val="21"/>
        </w:rPr>
        <w:t>（</w:t>
      </w:r>
      <w:r>
        <w:rPr>
          <w:rFonts w:hint="eastAsia"/>
          <w:szCs w:val="21"/>
        </w:rPr>
        <w:t>2015</w:t>
      </w:r>
      <w:r>
        <w:rPr>
          <w:rFonts w:hint="eastAsia"/>
          <w:szCs w:val="21"/>
        </w:rPr>
        <w:t>年</w:t>
      </w:r>
      <w:r>
        <w:rPr>
          <w:rFonts w:hint="eastAsia"/>
          <w:szCs w:val="21"/>
        </w:rPr>
        <w:t>6</w:t>
      </w:r>
      <w:r>
        <w:rPr>
          <w:rFonts w:hint="eastAsia"/>
          <w:szCs w:val="21"/>
        </w:rPr>
        <w:t>月</w:t>
      </w:r>
      <w:r>
        <w:rPr>
          <w:rFonts w:hint="eastAsia"/>
          <w:szCs w:val="21"/>
        </w:rPr>
        <w:t>12</w:t>
      </w:r>
      <w:r>
        <w:rPr>
          <w:rFonts w:hint="eastAsia"/>
          <w:szCs w:val="21"/>
        </w:rPr>
        <w:t>日閲覧）</w:t>
      </w:r>
    </w:p>
    <w:p w14:paraId="1D2C66ED" w14:textId="21A99F9D" w:rsidR="00154BAF" w:rsidRDefault="00154BAF" w:rsidP="00FB6F56">
      <w:pPr>
        <w:rPr>
          <w:rFonts w:hint="eastAsia"/>
          <w:szCs w:val="21"/>
        </w:rPr>
      </w:pPr>
      <w:r>
        <w:rPr>
          <w:rFonts w:hint="eastAsia"/>
          <w:szCs w:val="21"/>
        </w:rPr>
        <w:t>（注</w:t>
      </w:r>
      <w:r>
        <w:rPr>
          <w:rFonts w:hint="eastAsia"/>
          <w:szCs w:val="21"/>
        </w:rPr>
        <w:t>5</w:t>
      </w:r>
      <w:r>
        <w:rPr>
          <w:rFonts w:hint="eastAsia"/>
          <w:szCs w:val="21"/>
        </w:rPr>
        <w:t>）</w:t>
      </w:r>
      <w:r w:rsidR="00735DC3">
        <w:rPr>
          <w:rFonts w:hint="eastAsia"/>
          <w:szCs w:val="21"/>
        </w:rPr>
        <w:t>参考：財務省　普通国債の利率加重平均の各年ごとの推移（昭和</w:t>
      </w:r>
      <w:r w:rsidR="00735DC3">
        <w:rPr>
          <w:rFonts w:hint="eastAsia"/>
          <w:szCs w:val="21"/>
        </w:rPr>
        <w:t>50</w:t>
      </w:r>
      <w:r w:rsidR="00735DC3">
        <w:rPr>
          <w:rFonts w:hint="eastAsia"/>
          <w:szCs w:val="21"/>
        </w:rPr>
        <w:t>年度末以降）</w:t>
      </w:r>
    </w:p>
    <w:p w14:paraId="035D1677" w14:textId="3C981071" w:rsidR="00735DC3" w:rsidRDefault="00735DC3" w:rsidP="00FB6F56">
      <w:pPr>
        <w:rPr>
          <w:rFonts w:hint="eastAsia"/>
          <w:szCs w:val="21"/>
        </w:rPr>
      </w:pPr>
      <w:hyperlink r:id="rId19" w:history="1">
        <w:r w:rsidRPr="00A40DEC">
          <w:rPr>
            <w:rStyle w:val="a5"/>
            <w:szCs w:val="21"/>
          </w:rPr>
          <w:t>https://www.mof.go.jp/jgbs/reference/appendix/zandaka05.htm</w:t>
        </w:r>
      </w:hyperlink>
    </w:p>
    <w:p w14:paraId="344AF049" w14:textId="745F3EC1" w:rsidR="00154BAF" w:rsidRPr="00154BAF" w:rsidRDefault="00735DC3" w:rsidP="00FB6F56">
      <w:pPr>
        <w:rPr>
          <w:rFonts w:hint="eastAsia"/>
          <w:szCs w:val="21"/>
        </w:rPr>
      </w:pPr>
      <w:r>
        <w:rPr>
          <w:rFonts w:hint="eastAsia"/>
          <w:szCs w:val="21"/>
        </w:rPr>
        <w:t>（</w:t>
      </w:r>
      <w:r>
        <w:rPr>
          <w:rFonts w:hint="eastAsia"/>
          <w:szCs w:val="21"/>
        </w:rPr>
        <w:t>2015</w:t>
      </w:r>
      <w:r>
        <w:rPr>
          <w:rFonts w:hint="eastAsia"/>
          <w:szCs w:val="21"/>
        </w:rPr>
        <w:t>年</w:t>
      </w:r>
      <w:r>
        <w:rPr>
          <w:rFonts w:hint="eastAsia"/>
          <w:szCs w:val="21"/>
        </w:rPr>
        <w:t>6</w:t>
      </w:r>
      <w:r>
        <w:rPr>
          <w:rFonts w:hint="eastAsia"/>
          <w:szCs w:val="21"/>
        </w:rPr>
        <w:t>月</w:t>
      </w:r>
      <w:r>
        <w:rPr>
          <w:rFonts w:hint="eastAsia"/>
          <w:szCs w:val="21"/>
        </w:rPr>
        <w:t>12</w:t>
      </w:r>
      <w:r>
        <w:rPr>
          <w:rFonts w:hint="eastAsia"/>
          <w:szCs w:val="21"/>
        </w:rPr>
        <w:t>日閲覧）</w:t>
      </w:r>
    </w:p>
    <w:p w14:paraId="0AD08476" w14:textId="14356B89" w:rsidR="00FB6F56" w:rsidRDefault="00FB6F56" w:rsidP="00FB6F56">
      <w:pPr>
        <w:rPr>
          <w:szCs w:val="21"/>
        </w:rPr>
      </w:pPr>
      <w:r>
        <w:rPr>
          <w:rFonts w:hint="eastAsia"/>
          <w:szCs w:val="21"/>
        </w:rPr>
        <w:t>（注</w:t>
      </w:r>
      <w:r w:rsidR="00154BAF">
        <w:rPr>
          <w:rFonts w:hint="eastAsia"/>
          <w:szCs w:val="21"/>
        </w:rPr>
        <w:t>6</w:t>
      </w:r>
      <w:r>
        <w:rPr>
          <w:rFonts w:hint="eastAsia"/>
          <w:szCs w:val="21"/>
        </w:rPr>
        <w:t>）出典：我が国の財政事情（平成</w:t>
      </w:r>
      <w:r>
        <w:rPr>
          <w:rFonts w:hint="eastAsia"/>
          <w:szCs w:val="21"/>
        </w:rPr>
        <w:t>24</w:t>
      </w:r>
      <w:r>
        <w:rPr>
          <w:rFonts w:hint="eastAsia"/>
          <w:szCs w:val="21"/>
        </w:rPr>
        <w:t>年度予算政府案）　平成</w:t>
      </w:r>
      <w:r>
        <w:rPr>
          <w:rFonts w:hint="eastAsia"/>
          <w:szCs w:val="21"/>
        </w:rPr>
        <w:t>23</w:t>
      </w:r>
      <w:r>
        <w:rPr>
          <w:rFonts w:hint="eastAsia"/>
          <w:szCs w:val="21"/>
        </w:rPr>
        <w:t>年</w:t>
      </w:r>
      <w:r>
        <w:rPr>
          <w:rFonts w:hint="eastAsia"/>
          <w:szCs w:val="21"/>
        </w:rPr>
        <w:t>12</w:t>
      </w:r>
      <w:r>
        <w:rPr>
          <w:rFonts w:hint="eastAsia"/>
          <w:szCs w:val="21"/>
        </w:rPr>
        <w:t xml:space="preserve">月　財務省主計局　</w:t>
      </w:r>
      <w:r>
        <w:rPr>
          <w:rFonts w:hint="eastAsia"/>
          <w:szCs w:val="21"/>
        </w:rPr>
        <w:t>6</w:t>
      </w:r>
      <w:r>
        <w:rPr>
          <w:rFonts w:hint="eastAsia"/>
          <w:szCs w:val="21"/>
        </w:rPr>
        <w:t>頁</w:t>
      </w:r>
    </w:p>
    <w:p w14:paraId="7C3CC357" w14:textId="7C766699" w:rsidR="00FB6F56" w:rsidRDefault="0062316C" w:rsidP="00FB6F56">
      <w:pPr>
        <w:rPr>
          <w:rStyle w:val="a5"/>
          <w:szCs w:val="21"/>
        </w:rPr>
      </w:pPr>
      <w:hyperlink r:id="rId20" w:history="1">
        <w:r w:rsidR="00FB6F56" w:rsidRPr="00AC41EC">
          <w:rPr>
            <w:rStyle w:val="a5"/>
            <w:szCs w:val="21"/>
          </w:rPr>
          <w:t>http://www.mof.go.jp/budget/budger_workflow/budget/fy2012/seifuan24/yosan004.pdf</w:t>
        </w:r>
      </w:hyperlink>
    </w:p>
    <w:p w14:paraId="71ACF3D2" w14:textId="29A88986" w:rsidR="00FB6F56" w:rsidRDefault="00FB6F56" w:rsidP="00F0594A">
      <w:pPr>
        <w:rPr>
          <w:szCs w:val="21"/>
        </w:rPr>
      </w:pPr>
      <w:r>
        <w:rPr>
          <w:rFonts w:hint="eastAsia"/>
          <w:szCs w:val="21"/>
        </w:rPr>
        <w:t>（</w:t>
      </w:r>
      <w:r>
        <w:rPr>
          <w:rFonts w:hint="eastAsia"/>
          <w:szCs w:val="21"/>
        </w:rPr>
        <w:t>2013</w:t>
      </w:r>
      <w:r>
        <w:rPr>
          <w:rFonts w:hint="eastAsia"/>
          <w:szCs w:val="21"/>
        </w:rPr>
        <w:t>年</w:t>
      </w:r>
      <w:r>
        <w:rPr>
          <w:rFonts w:hint="eastAsia"/>
          <w:szCs w:val="21"/>
        </w:rPr>
        <w:t>1</w:t>
      </w:r>
      <w:r>
        <w:rPr>
          <w:rFonts w:hint="eastAsia"/>
          <w:szCs w:val="21"/>
        </w:rPr>
        <w:t>月</w:t>
      </w:r>
      <w:r>
        <w:rPr>
          <w:rFonts w:hint="eastAsia"/>
          <w:szCs w:val="21"/>
        </w:rPr>
        <w:t>18</w:t>
      </w:r>
      <w:r>
        <w:rPr>
          <w:rFonts w:hint="eastAsia"/>
          <w:szCs w:val="21"/>
        </w:rPr>
        <w:t>日閲覧）</w:t>
      </w:r>
    </w:p>
    <w:p w14:paraId="0D9C9246" w14:textId="4662F2D5" w:rsidR="00CC55E4" w:rsidRDefault="00CC55E4" w:rsidP="00F0594A">
      <w:pPr>
        <w:rPr>
          <w:szCs w:val="21"/>
        </w:rPr>
      </w:pPr>
      <w:r>
        <w:rPr>
          <w:rFonts w:hint="eastAsia"/>
          <w:szCs w:val="21"/>
        </w:rPr>
        <w:t>（注</w:t>
      </w:r>
      <w:r w:rsidR="00154BAF">
        <w:rPr>
          <w:rFonts w:hint="eastAsia"/>
          <w:szCs w:val="21"/>
        </w:rPr>
        <w:t>7</w:t>
      </w:r>
      <w:r>
        <w:rPr>
          <w:rFonts w:hint="eastAsia"/>
          <w:szCs w:val="21"/>
        </w:rPr>
        <w:t>）</w:t>
      </w:r>
      <w:r w:rsidR="00584B53">
        <w:rPr>
          <w:rFonts w:hint="eastAsia"/>
          <w:szCs w:val="21"/>
        </w:rPr>
        <w:t>参考：</w:t>
      </w:r>
      <w:r>
        <w:rPr>
          <w:rFonts w:hint="eastAsia"/>
          <w:szCs w:val="21"/>
        </w:rPr>
        <w:t xml:space="preserve">大和証券　</w:t>
      </w:r>
      <w:r>
        <w:rPr>
          <w:rFonts w:hint="eastAsia"/>
          <w:szCs w:val="21"/>
        </w:rPr>
        <w:t>Legal and Tax Report</w:t>
      </w:r>
      <w:r>
        <w:rPr>
          <w:rFonts w:hint="eastAsia"/>
          <w:szCs w:val="21"/>
        </w:rPr>
        <w:t xml:space="preserve">　日本国債格付けとバーゼル規制（改訂版）資本市場調査部制度調査課　吉井一洋（</w:t>
      </w:r>
      <w:r>
        <w:rPr>
          <w:rFonts w:hint="eastAsia"/>
          <w:szCs w:val="21"/>
        </w:rPr>
        <w:t>2011</w:t>
      </w:r>
      <w:r>
        <w:rPr>
          <w:rFonts w:hint="eastAsia"/>
          <w:szCs w:val="21"/>
        </w:rPr>
        <w:t>年</w:t>
      </w:r>
      <w:r w:rsidR="00584B53">
        <w:rPr>
          <w:rFonts w:hint="eastAsia"/>
          <w:szCs w:val="21"/>
        </w:rPr>
        <w:t>8</w:t>
      </w:r>
      <w:r w:rsidR="00584B53">
        <w:rPr>
          <w:rFonts w:hint="eastAsia"/>
          <w:szCs w:val="21"/>
        </w:rPr>
        <w:t>月</w:t>
      </w:r>
      <w:r w:rsidR="00584B53">
        <w:rPr>
          <w:rFonts w:hint="eastAsia"/>
          <w:szCs w:val="21"/>
        </w:rPr>
        <w:t>16</w:t>
      </w:r>
      <w:r w:rsidR="00584B53">
        <w:rPr>
          <w:rFonts w:hint="eastAsia"/>
          <w:szCs w:val="21"/>
        </w:rPr>
        <w:t>日）</w:t>
      </w:r>
    </w:p>
    <w:p w14:paraId="34AC167C" w14:textId="269C59E4" w:rsidR="00F0594A" w:rsidRPr="004E1800" w:rsidRDefault="00500E5B" w:rsidP="00F0594A">
      <w:pPr>
        <w:rPr>
          <w:szCs w:val="21"/>
        </w:rPr>
      </w:pPr>
      <w:r>
        <w:rPr>
          <w:rFonts w:hint="eastAsia"/>
          <w:szCs w:val="21"/>
        </w:rPr>
        <w:t>（注</w:t>
      </w:r>
      <w:r w:rsidR="00154BAF">
        <w:rPr>
          <w:rFonts w:hint="eastAsia"/>
          <w:szCs w:val="21"/>
        </w:rPr>
        <w:t>8</w:t>
      </w:r>
      <w:r w:rsidR="00263512">
        <w:rPr>
          <w:rFonts w:hint="eastAsia"/>
          <w:szCs w:val="21"/>
        </w:rPr>
        <w:t>）</w:t>
      </w:r>
      <w:r w:rsidR="00F0594A" w:rsidRPr="004E1800">
        <w:rPr>
          <w:rFonts w:hint="eastAsia"/>
          <w:szCs w:val="21"/>
        </w:rPr>
        <w:t>出典：財務省　一般会計税収の推移</w:t>
      </w:r>
    </w:p>
    <w:p w14:paraId="48E755CF" w14:textId="77777777" w:rsidR="00F0594A" w:rsidRPr="004E1800" w:rsidRDefault="00F0594A" w:rsidP="00F0594A">
      <w:pPr>
        <w:rPr>
          <w:szCs w:val="21"/>
        </w:rPr>
      </w:pPr>
      <w:r w:rsidRPr="004E1800">
        <w:rPr>
          <w:rFonts w:hint="eastAsia"/>
          <w:szCs w:val="21"/>
        </w:rPr>
        <w:t>(</w:t>
      </w:r>
      <w:hyperlink r:id="rId21" w:history="1">
        <w:r w:rsidRPr="004E1800">
          <w:rPr>
            <w:rStyle w:val="a5"/>
            <w:szCs w:val="21"/>
          </w:rPr>
          <w:t>http://www.mof.go.jp/tax_policy/summary/condition/010.htm</w:t>
        </w:r>
      </w:hyperlink>
      <w:r w:rsidRPr="004E1800">
        <w:rPr>
          <w:rFonts w:hint="eastAsia"/>
          <w:szCs w:val="21"/>
        </w:rPr>
        <w:t>)</w:t>
      </w:r>
    </w:p>
    <w:p w14:paraId="47BF729C" w14:textId="6EAA432D" w:rsidR="00776EB2" w:rsidRDefault="00776EB2" w:rsidP="00F0594A">
      <w:pPr>
        <w:rPr>
          <w:szCs w:val="21"/>
        </w:rPr>
      </w:pPr>
      <w:r>
        <w:rPr>
          <w:rFonts w:hint="eastAsia"/>
          <w:szCs w:val="21"/>
        </w:rPr>
        <w:t>（</w:t>
      </w:r>
      <w:r>
        <w:rPr>
          <w:rFonts w:hint="eastAsia"/>
          <w:szCs w:val="21"/>
        </w:rPr>
        <w:t>2013</w:t>
      </w:r>
      <w:r>
        <w:rPr>
          <w:rFonts w:hint="eastAsia"/>
          <w:szCs w:val="21"/>
        </w:rPr>
        <w:t>年</w:t>
      </w:r>
      <w:r>
        <w:rPr>
          <w:rFonts w:hint="eastAsia"/>
          <w:szCs w:val="21"/>
        </w:rPr>
        <w:t>1</w:t>
      </w:r>
      <w:r>
        <w:rPr>
          <w:rFonts w:hint="eastAsia"/>
          <w:szCs w:val="21"/>
        </w:rPr>
        <w:t>月</w:t>
      </w:r>
      <w:r>
        <w:rPr>
          <w:rFonts w:hint="eastAsia"/>
          <w:szCs w:val="21"/>
        </w:rPr>
        <w:t>15</w:t>
      </w:r>
      <w:r>
        <w:rPr>
          <w:rFonts w:hint="eastAsia"/>
          <w:szCs w:val="21"/>
        </w:rPr>
        <w:t>日閲覧）</w:t>
      </w:r>
    </w:p>
    <w:p w14:paraId="6E923BC7" w14:textId="41E2894E" w:rsidR="00F0594A" w:rsidRPr="004E1800" w:rsidRDefault="00F0594A" w:rsidP="00F0594A">
      <w:pPr>
        <w:rPr>
          <w:szCs w:val="21"/>
        </w:rPr>
      </w:pPr>
      <w:r w:rsidRPr="004E1800">
        <w:rPr>
          <w:rFonts w:hint="eastAsia"/>
          <w:szCs w:val="21"/>
        </w:rPr>
        <w:t>（注</w:t>
      </w:r>
      <w:r w:rsidR="00154BAF">
        <w:rPr>
          <w:rFonts w:hint="eastAsia"/>
          <w:szCs w:val="21"/>
        </w:rPr>
        <w:t>9</w:t>
      </w:r>
      <w:r>
        <w:rPr>
          <w:rFonts w:hint="eastAsia"/>
          <w:szCs w:val="21"/>
        </w:rPr>
        <w:t xml:space="preserve">）出典：財務省　税制について考えてみよう　</w:t>
      </w:r>
      <w:r w:rsidRPr="004E1800">
        <w:rPr>
          <w:rFonts w:hint="eastAsia"/>
          <w:szCs w:val="21"/>
        </w:rPr>
        <w:t xml:space="preserve">税目別の税収の推移　</w:t>
      </w:r>
    </w:p>
    <w:p w14:paraId="7B0C35A7" w14:textId="73579500" w:rsidR="00F0594A" w:rsidRDefault="0062316C" w:rsidP="00F0594A">
      <w:pPr>
        <w:rPr>
          <w:szCs w:val="21"/>
        </w:rPr>
      </w:pPr>
      <w:hyperlink r:id="rId22" w:history="1">
        <w:r w:rsidR="007E7EB1" w:rsidRPr="00CF51D1">
          <w:rPr>
            <w:rStyle w:val="a5"/>
            <w:szCs w:val="21"/>
          </w:rPr>
          <w:t>http://www.mof.go.jp/tax_policy/publication/brochure/zeisei/04.htm</w:t>
        </w:r>
      </w:hyperlink>
    </w:p>
    <w:p w14:paraId="43563A2B" w14:textId="18D7DEA9" w:rsidR="007E7EB1" w:rsidRDefault="00776EB2" w:rsidP="00BD0A2A">
      <w:pPr>
        <w:rPr>
          <w:noProof/>
          <w:szCs w:val="21"/>
        </w:rPr>
      </w:pPr>
      <w:r>
        <w:rPr>
          <w:rFonts w:hint="eastAsia"/>
          <w:noProof/>
          <w:szCs w:val="21"/>
        </w:rPr>
        <w:t>（</w:t>
      </w:r>
      <w:r>
        <w:rPr>
          <w:rFonts w:hint="eastAsia"/>
          <w:noProof/>
          <w:szCs w:val="21"/>
        </w:rPr>
        <w:t>2013</w:t>
      </w:r>
      <w:r>
        <w:rPr>
          <w:rFonts w:hint="eastAsia"/>
          <w:noProof/>
          <w:szCs w:val="21"/>
        </w:rPr>
        <w:t>年</w:t>
      </w:r>
      <w:r>
        <w:rPr>
          <w:rFonts w:hint="eastAsia"/>
          <w:noProof/>
          <w:szCs w:val="21"/>
        </w:rPr>
        <w:t>1</w:t>
      </w:r>
      <w:r>
        <w:rPr>
          <w:rFonts w:hint="eastAsia"/>
          <w:noProof/>
          <w:szCs w:val="21"/>
        </w:rPr>
        <w:t>月</w:t>
      </w:r>
      <w:r>
        <w:rPr>
          <w:rFonts w:hint="eastAsia"/>
          <w:noProof/>
          <w:szCs w:val="21"/>
        </w:rPr>
        <w:t>15</w:t>
      </w:r>
      <w:r>
        <w:rPr>
          <w:rFonts w:hint="eastAsia"/>
          <w:noProof/>
          <w:szCs w:val="21"/>
        </w:rPr>
        <w:t>日閲覧）</w:t>
      </w:r>
    </w:p>
    <w:p w14:paraId="2CA75976" w14:textId="459B08B5" w:rsidR="00D671BF" w:rsidRDefault="003A0650" w:rsidP="00BD0A2A">
      <w:pPr>
        <w:rPr>
          <w:noProof/>
          <w:szCs w:val="21"/>
        </w:rPr>
      </w:pPr>
      <w:r>
        <w:rPr>
          <w:rFonts w:hint="eastAsia"/>
          <w:noProof/>
          <w:szCs w:val="21"/>
        </w:rPr>
        <w:t>（注</w:t>
      </w:r>
      <w:r w:rsidR="00154BAF">
        <w:rPr>
          <w:rFonts w:hint="eastAsia"/>
          <w:noProof/>
          <w:szCs w:val="21"/>
        </w:rPr>
        <w:t>10</w:t>
      </w:r>
      <w:r>
        <w:rPr>
          <w:rFonts w:hint="eastAsia"/>
          <w:noProof/>
          <w:szCs w:val="21"/>
        </w:rPr>
        <w:t>）</w:t>
      </w:r>
      <w:r w:rsidR="00D671BF">
        <w:rPr>
          <w:rFonts w:hint="eastAsia"/>
          <w:noProof/>
          <w:szCs w:val="21"/>
        </w:rPr>
        <w:t>参考：財務省　所得税の税率構造の推移</w:t>
      </w:r>
    </w:p>
    <w:p w14:paraId="2C85C61F" w14:textId="1AD7837B" w:rsidR="00776EB2" w:rsidRDefault="0062316C" w:rsidP="00BD0A2A">
      <w:pPr>
        <w:rPr>
          <w:noProof/>
          <w:szCs w:val="21"/>
        </w:rPr>
      </w:pPr>
      <w:hyperlink r:id="rId23" w:history="1">
        <w:r w:rsidR="00D671BF" w:rsidRPr="00305B27">
          <w:rPr>
            <w:rStyle w:val="a5"/>
            <w:noProof/>
            <w:szCs w:val="21"/>
          </w:rPr>
          <w:t>http://www.mof.go.jp/tax_policy/summary/income/035.htm</w:t>
        </w:r>
      </w:hyperlink>
    </w:p>
    <w:p w14:paraId="5A5C52F4" w14:textId="05A3CA26" w:rsidR="00D671BF" w:rsidRDefault="00D671BF" w:rsidP="00BD0A2A">
      <w:pPr>
        <w:rPr>
          <w:noProof/>
          <w:szCs w:val="21"/>
        </w:rPr>
      </w:pPr>
      <w:r>
        <w:rPr>
          <w:rFonts w:hint="eastAsia"/>
          <w:noProof/>
          <w:szCs w:val="21"/>
        </w:rPr>
        <w:t>（</w:t>
      </w:r>
      <w:r>
        <w:rPr>
          <w:rFonts w:hint="eastAsia"/>
          <w:noProof/>
          <w:szCs w:val="21"/>
        </w:rPr>
        <w:t>2013</w:t>
      </w:r>
      <w:r>
        <w:rPr>
          <w:rFonts w:hint="eastAsia"/>
          <w:noProof/>
          <w:szCs w:val="21"/>
        </w:rPr>
        <w:t>年</w:t>
      </w:r>
      <w:r>
        <w:rPr>
          <w:rFonts w:hint="eastAsia"/>
          <w:noProof/>
          <w:szCs w:val="21"/>
        </w:rPr>
        <w:t>1</w:t>
      </w:r>
      <w:r>
        <w:rPr>
          <w:rFonts w:hint="eastAsia"/>
          <w:noProof/>
          <w:szCs w:val="21"/>
        </w:rPr>
        <w:t>月</w:t>
      </w:r>
      <w:r>
        <w:rPr>
          <w:rFonts w:hint="eastAsia"/>
          <w:noProof/>
          <w:szCs w:val="21"/>
        </w:rPr>
        <w:t>18</w:t>
      </w:r>
      <w:r>
        <w:rPr>
          <w:rFonts w:hint="eastAsia"/>
          <w:noProof/>
          <w:szCs w:val="21"/>
        </w:rPr>
        <w:t>日閲覧）</w:t>
      </w:r>
    </w:p>
    <w:p w14:paraId="4E0AD52E" w14:textId="27D2ECD5" w:rsidR="00D671BF" w:rsidRDefault="00D671BF" w:rsidP="00BD0A2A">
      <w:pPr>
        <w:rPr>
          <w:noProof/>
          <w:szCs w:val="21"/>
        </w:rPr>
      </w:pPr>
      <w:r>
        <w:rPr>
          <w:rFonts w:hint="eastAsia"/>
          <w:noProof/>
          <w:szCs w:val="21"/>
        </w:rPr>
        <w:t>（注</w:t>
      </w:r>
      <w:r w:rsidR="00154BAF">
        <w:rPr>
          <w:rFonts w:hint="eastAsia"/>
          <w:noProof/>
          <w:szCs w:val="21"/>
        </w:rPr>
        <w:t>11</w:t>
      </w:r>
      <w:r>
        <w:rPr>
          <w:rFonts w:hint="eastAsia"/>
          <w:noProof/>
          <w:szCs w:val="21"/>
        </w:rPr>
        <w:t>）参考：財務省　法人税率の推移</w:t>
      </w:r>
    </w:p>
    <w:p w14:paraId="63745BE7" w14:textId="10A125D9" w:rsidR="00D671BF" w:rsidRDefault="00D671BF" w:rsidP="00BD0A2A">
      <w:pPr>
        <w:rPr>
          <w:noProof/>
          <w:szCs w:val="21"/>
        </w:rPr>
      </w:pPr>
      <w:r w:rsidRPr="00D671BF">
        <w:rPr>
          <w:noProof/>
          <w:szCs w:val="21"/>
        </w:rPr>
        <w:t>http://www.mof.go.jp/tax_policy/summary/corporation/082.htm</w:t>
      </w:r>
    </w:p>
    <w:p w14:paraId="01F69E83" w14:textId="48EF8397" w:rsidR="00D671BF" w:rsidRDefault="00D671BF" w:rsidP="00BD0A2A">
      <w:pPr>
        <w:rPr>
          <w:noProof/>
          <w:szCs w:val="21"/>
        </w:rPr>
      </w:pPr>
      <w:r>
        <w:rPr>
          <w:rFonts w:hint="eastAsia"/>
          <w:noProof/>
          <w:szCs w:val="21"/>
        </w:rPr>
        <w:t>（</w:t>
      </w:r>
      <w:r>
        <w:rPr>
          <w:rFonts w:hint="eastAsia"/>
          <w:noProof/>
          <w:szCs w:val="21"/>
        </w:rPr>
        <w:t>2013</w:t>
      </w:r>
      <w:r>
        <w:rPr>
          <w:rFonts w:hint="eastAsia"/>
          <w:noProof/>
          <w:szCs w:val="21"/>
        </w:rPr>
        <w:t>年</w:t>
      </w:r>
      <w:r>
        <w:rPr>
          <w:rFonts w:hint="eastAsia"/>
          <w:noProof/>
          <w:szCs w:val="21"/>
        </w:rPr>
        <w:t>1</w:t>
      </w:r>
      <w:r>
        <w:rPr>
          <w:rFonts w:hint="eastAsia"/>
          <w:noProof/>
          <w:szCs w:val="21"/>
        </w:rPr>
        <w:t>月</w:t>
      </w:r>
      <w:r>
        <w:rPr>
          <w:rFonts w:hint="eastAsia"/>
          <w:noProof/>
          <w:szCs w:val="21"/>
        </w:rPr>
        <w:t>18</w:t>
      </w:r>
      <w:r>
        <w:rPr>
          <w:rFonts w:hint="eastAsia"/>
          <w:noProof/>
          <w:szCs w:val="21"/>
        </w:rPr>
        <w:t>日閲覧）</w:t>
      </w:r>
    </w:p>
    <w:p w14:paraId="32EEBD54" w14:textId="77777777" w:rsidR="00E128C4" w:rsidRDefault="00E128C4" w:rsidP="00BD0A2A">
      <w:pPr>
        <w:rPr>
          <w:b/>
          <w:noProof/>
          <w:sz w:val="28"/>
          <w:szCs w:val="28"/>
        </w:rPr>
      </w:pPr>
    </w:p>
    <w:p w14:paraId="55361851" w14:textId="77777777" w:rsidR="001A4B08" w:rsidRDefault="001A4B08" w:rsidP="00BD0A2A">
      <w:pPr>
        <w:rPr>
          <w:b/>
          <w:noProof/>
          <w:sz w:val="28"/>
          <w:szCs w:val="28"/>
        </w:rPr>
      </w:pPr>
    </w:p>
    <w:p w14:paraId="73DB8042" w14:textId="5EEAADBA" w:rsidR="00BD0A2A" w:rsidRDefault="00BD0A2A" w:rsidP="00BD0A2A">
      <w:pPr>
        <w:rPr>
          <w:b/>
          <w:noProof/>
          <w:sz w:val="28"/>
          <w:szCs w:val="28"/>
        </w:rPr>
      </w:pPr>
      <w:r>
        <w:rPr>
          <w:rFonts w:hint="eastAsia"/>
          <w:b/>
          <w:noProof/>
          <w:sz w:val="28"/>
          <w:szCs w:val="28"/>
        </w:rPr>
        <w:lastRenderedPageBreak/>
        <w:t>二章：</w:t>
      </w:r>
      <w:r w:rsidRPr="00BD0A2A">
        <w:rPr>
          <w:rFonts w:hint="eastAsia"/>
          <w:b/>
          <w:noProof/>
          <w:sz w:val="28"/>
          <w:szCs w:val="28"/>
        </w:rPr>
        <w:t>問題の根底にあるものは何</w:t>
      </w:r>
      <w:r>
        <w:rPr>
          <w:rFonts w:hint="eastAsia"/>
          <w:b/>
          <w:noProof/>
          <w:sz w:val="28"/>
          <w:szCs w:val="28"/>
        </w:rPr>
        <w:t>か</w:t>
      </w:r>
    </w:p>
    <w:p w14:paraId="0376618F" w14:textId="2FB328F1" w:rsidR="00334FFF" w:rsidRPr="00334FFF" w:rsidRDefault="00D51D47" w:rsidP="00334FFF">
      <w:pPr>
        <w:ind w:firstLineChars="100" w:firstLine="210"/>
        <w:rPr>
          <w:noProof/>
          <w:szCs w:val="21"/>
        </w:rPr>
      </w:pPr>
      <w:r>
        <w:rPr>
          <w:rFonts w:hint="eastAsia"/>
          <w:noProof/>
          <w:szCs w:val="21"/>
        </w:rPr>
        <w:t>二章では、日本の採用している資本主義</w:t>
      </w:r>
      <w:r w:rsidR="00C759F1">
        <w:rPr>
          <w:rFonts w:hint="eastAsia"/>
          <w:noProof/>
          <w:szCs w:val="21"/>
        </w:rPr>
        <w:t>社会</w:t>
      </w:r>
      <w:r w:rsidR="00B4753C">
        <w:rPr>
          <w:rFonts w:hint="eastAsia"/>
          <w:noProof/>
          <w:szCs w:val="21"/>
        </w:rPr>
        <w:t>と管理通貨制度の特徴と、</w:t>
      </w:r>
      <w:r w:rsidR="00A25EB2">
        <w:rPr>
          <w:rFonts w:hint="eastAsia"/>
          <w:noProof/>
          <w:szCs w:val="21"/>
        </w:rPr>
        <w:t>市場における</w:t>
      </w:r>
      <w:r w:rsidR="00B4753C">
        <w:rPr>
          <w:rFonts w:hint="eastAsia"/>
          <w:noProof/>
          <w:szCs w:val="21"/>
        </w:rPr>
        <w:t>政府と銀行の機能という日本</w:t>
      </w:r>
      <w:r w:rsidR="00142A00">
        <w:rPr>
          <w:rFonts w:hint="eastAsia"/>
          <w:noProof/>
          <w:szCs w:val="21"/>
        </w:rPr>
        <w:t>経済の</w:t>
      </w:r>
      <w:r w:rsidR="00B4753C">
        <w:rPr>
          <w:rFonts w:hint="eastAsia"/>
          <w:noProof/>
          <w:szCs w:val="21"/>
        </w:rPr>
        <w:t>最も根本的な</w:t>
      </w:r>
      <w:r w:rsidR="00142A00">
        <w:rPr>
          <w:rFonts w:hint="eastAsia"/>
          <w:noProof/>
          <w:szCs w:val="21"/>
        </w:rPr>
        <w:t>仕組みから、現在私たちが抱える問題の根底に存在する原因を探っていく。</w:t>
      </w:r>
    </w:p>
    <w:p w14:paraId="06F8C788" w14:textId="77777777" w:rsidR="00500E5B" w:rsidRDefault="00500E5B" w:rsidP="00BD0A2A">
      <w:pPr>
        <w:rPr>
          <w:b/>
          <w:noProof/>
          <w:szCs w:val="21"/>
        </w:rPr>
      </w:pPr>
    </w:p>
    <w:p w14:paraId="75233167" w14:textId="4C48F1DF" w:rsidR="009423DD" w:rsidRPr="009423DD" w:rsidRDefault="00BD0A2A" w:rsidP="00BD0A2A">
      <w:pPr>
        <w:rPr>
          <w:noProof/>
          <w:szCs w:val="21"/>
        </w:rPr>
      </w:pPr>
      <w:r>
        <w:rPr>
          <w:rFonts w:hint="eastAsia"/>
          <w:b/>
          <w:noProof/>
          <w:szCs w:val="21"/>
        </w:rPr>
        <w:t>一節</w:t>
      </w:r>
      <w:r w:rsidR="00C759F1">
        <w:rPr>
          <w:rFonts w:hint="eastAsia"/>
          <w:b/>
          <w:noProof/>
          <w:szCs w:val="21"/>
        </w:rPr>
        <w:t>：</w:t>
      </w:r>
      <w:r w:rsidR="00A25EB2">
        <w:rPr>
          <w:rFonts w:hint="eastAsia"/>
          <w:b/>
          <w:noProof/>
          <w:szCs w:val="21"/>
        </w:rPr>
        <w:t>日本の</w:t>
      </w:r>
      <w:r w:rsidR="00C759F1">
        <w:rPr>
          <w:rFonts w:hint="eastAsia"/>
          <w:b/>
          <w:noProof/>
          <w:szCs w:val="21"/>
        </w:rPr>
        <w:t>資本主義社会</w:t>
      </w:r>
      <w:r w:rsidRPr="00BD0A2A">
        <w:rPr>
          <w:rFonts w:hint="eastAsia"/>
          <w:b/>
          <w:noProof/>
          <w:szCs w:val="21"/>
        </w:rPr>
        <w:t>の特徴</w:t>
      </w:r>
    </w:p>
    <w:p w14:paraId="18052D3E" w14:textId="46A3C0B6" w:rsidR="00D41828" w:rsidRDefault="009423DD" w:rsidP="00BD0A2A">
      <w:pPr>
        <w:rPr>
          <w:noProof/>
          <w:szCs w:val="21"/>
        </w:rPr>
      </w:pPr>
      <w:r>
        <w:rPr>
          <w:rFonts w:hint="eastAsia"/>
          <w:noProof/>
          <w:szCs w:val="21"/>
        </w:rPr>
        <w:t xml:space="preserve">　</w:t>
      </w:r>
      <w:r w:rsidR="003024AE">
        <w:rPr>
          <w:rFonts w:hint="eastAsia"/>
          <w:noProof/>
          <w:szCs w:val="21"/>
        </w:rPr>
        <w:t>資本主義を《</w:t>
      </w:r>
      <w:r w:rsidR="00903994">
        <w:rPr>
          <w:rFonts w:hint="eastAsia"/>
          <w:noProof/>
          <w:szCs w:val="21"/>
        </w:rPr>
        <w:t>個</w:t>
      </w:r>
      <w:r w:rsidR="003024AE">
        <w:rPr>
          <w:rFonts w:hint="eastAsia"/>
          <w:noProof/>
          <w:szCs w:val="21"/>
        </w:rPr>
        <w:t>人があらゆるものを自由に所有、生産、消費、分配できるという思想》</w:t>
      </w:r>
      <w:r w:rsidR="00A90BAB">
        <w:rPr>
          <w:rFonts w:hint="eastAsia"/>
          <w:noProof/>
          <w:szCs w:val="21"/>
        </w:rPr>
        <w:t>と定義する。</w:t>
      </w:r>
      <w:r w:rsidR="00D51D47">
        <w:rPr>
          <w:rFonts w:hint="eastAsia"/>
          <w:noProof/>
          <w:szCs w:val="21"/>
        </w:rPr>
        <w:t>資本主義</w:t>
      </w:r>
      <w:r w:rsidR="00142A00">
        <w:rPr>
          <w:rFonts w:hint="eastAsia"/>
          <w:noProof/>
          <w:szCs w:val="21"/>
        </w:rPr>
        <w:t>の最大の特徴は</w:t>
      </w:r>
      <w:r w:rsidR="00D545C9">
        <w:rPr>
          <w:rFonts w:hint="eastAsia"/>
          <w:noProof/>
          <w:szCs w:val="21"/>
        </w:rPr>
        <w:t>、</w:t>
      </w:r>
      <w:r w:rsidR="00A90BAB">
        <w:rPr>
          <w:rFonts w:hint="eastAsia"/>
          <w:noProof/>
          <w:szCs w:val="21"/>
        </w:rPr>
        <w:t>所有、生産、消費、分配における</w:t>
      </w:r>
      <w:r w:rsidR="00D545C9">
        <w:rPr>
          <w:rFonts w:hint="eastAsia"/>
          <w:noProof/>
          <w:szCs w:val="21"/>
        </w:rPr>
        <w:t>個人の</w:t>
      </w:r>
      <w:r w:rsidR="00786E0F">
        <w:rPr>
          <w:rFonts w:hint="eastAsia"/>
          <w:noProof/>
          <w:szCs w:val="21"/>
        </w:rPr>
        <w:t>自由だ</w:t>
      </w:r>
      <w:r w:rsidR="00D545C9">
        <w:rPr>
          <w:rFonts w:hint="eastAsia"/>
          <w:noProof/>
          <w:szCs w:val="21"/>
        </w:rPr>
        <w:t>。</w:t>
      </w:r>
      <w:r w:rsidR="00A90BAB">
        <w:rPr>
          <w:rFonts w:hint="eastAsia"/>
          <w:noProof/>
          <w:szCs w:val="21"/>
        </w:rPr>
        <w:t>この自由の</w:t>
      </w:r>
      <w:r w:rsidR="007F4393">
        <w:rPr>
          <w:rFonts w:hint="eastAsia"/>
          <w:noProof/>
          <w:szCs w:val="21"/>
        </w:rPr>
        <w:t>ために生じる個と個の争いを治めるために交換や律令</w:t>
      </w:r>
      <w:r w:rsidR="00BE76C6">
        <w:rPr>
          <w:rFonts w:hint="eastAsia"/>
          <w:noProof/>
          <w:szCs w:val="21"/>
        </w:rPr>
        <w:t>といった制度が人類の歴史のなかで生み出されてきた。個人の自由がどのような制約を受けるかによってその経済体制は</w:t>
      </w:r>
      <w:r w:rsidR="00E51D9E">
        <w:rPr>
          <w:rFonts w:hint="eastAsia"/>
          <w:noProof/>
          <w:szCs w:val="21"/>
        </w:rPr>
        <w:t>様々に</w:t>
      </w:r>
      <w:r w:rsidR="00BE76C6">
        <w:rPr>
          <w:rFonts w:hint="eastAsia"/>
          <w:noProof/>
          <w:szCs w:val="21"/>
        </w:rPr>
        <w:t>違った呼ばれ方をする</w:t>
      </w:r>
      <w:r w:rsidR="00E51D9E">
        <w:rPr>
          <w:rFonts w:hint="eastAsia"/>
          <w:noProof/>
          <w:szCs w:val="21"/>
        </w:rPr>
        <w:t>が、第一に個人の自由を尊重しようという姿勢は資本主義</w:t>
      </w:r>
      <w:r w:rsidR="00C759F1">
        <w:rPr>
          <w:rFonts w:hint="eastAsia"/>
          <w:noProof/>
          <w:szCs w:val="21"/>
        </w:rPr>
        <w:t>社会</w:t>
      </w:r>
      <w:r w:rsidR="00E51D9E">
        <w:rPr>
          <w:rFonts w:hint="eastAsia"/>
          <w:noProof/>
          <w:szCs w:val="21"/>
        </w:rPr>
        <w:t>に共通している。</w:t>
      </w:r>
    </w:p>
    <w:p w14:paraId="473EEDDB" w14:textId="710C7068" w:rsidR="00EC3EAD" w:rsidRDefault="00E51D9E" w:rsidP="00D41828">
      <w:pPr>
        <w:ind w:firstLineChars="100" w:firstLine="210"/>
        <w:rPr>
          <w:noProof/>
          <w:szCs w:val="21"/>
        </w:rPr>
      </w:pPr>
      <w:r>
        <w:rPr>
          <w:rFonts w:hint="eastAsia"/>
          <w:noProof/>
          <w:szCs w:val="21"/>
        </w:rPr>
        <w:t>一方、個人の自由を追求することで生まれる弊害に対処するために</w:t>
      </w:r>
      <w:r w:rsidR="003B5A5D">
        <w:rPr>
          <w:rFonts w:hint="eastAsia"/>
          <w:noProof/>
          <w:szCs w:val="21"/>
        </w:rPr>
        <w:t>、平等原則を第一義に据えたのが社会主義だ。</w:t>
      </w:r>
      <w:r w:rsidR="003024AE">
        <w:rPr>
          <w:rFonts w:hint="eastAsia"/>
          <w:noProof/>
          <w:szCs w:val="21"/>
        </w:rPr>
        <w:t>社会主義は《</w:t>
      </w:r>
      <w:r w:rsidR="00BE48F8">
        <w:rPr>
          <w:rFonts w:hint="eastAsia"/>
          <w:noProof/>
          <w:szCs w:val="21"/>
        </w:rPr>
        <w:t>社会に属するすべての</w:t>
      </w:r>
      <w:r w:rsidR="00903994">
        <w:rPr>
          <w:rFonts w:hint="eastAsia"/>
          <w:noProof/>
          <w:szCs w:val="21"/>
        </w:rPr>
        <w:t>個人が</w:t>
      </w:r>
      <w:r w:rsidR="00BE48F8">
        <w:rPr>
          <w:rFonts w:hint="eastAsia"/>
          <w:noProof/>
          <w:szCs w:val="21"/>
        </w:rPr>
        <w:t>同一の権力</w:t>
      </w:r>
      <w:r w:rsidR="00AB0BF0">
        <w:rPr>
          <w:rFonts w:hint="eastAsia"/>
          <w:noProof/>
          <w:szCs w:val="21"/>
        </w:rPr>
        <w:t>に</w:t>
      </w:r>
      <w:r w:rsidR="00BE48F8">
        <w:rPr>
          <w:rFonts w:hint="eastAsia"/>
          <w:noProof/>
          <w:szCs w:val="21"/>
        </w:rPr>
        <w:t>あらゆるものに対する所有権と分配権を</w:t>
      </w:r>
      <w:r w:rsidR="003024AE">
        <w:rPr>
          <w:rFonts w:hint="eastAsia"/>
          <w:noProof/>
          <w:szCs w:val="21"/>
        </w:rPr>
        <w:t>認める思想》</w:t>
      </w:r>
      <w:r w:rsidR="00AB0BF0">
        <w:rPr>
          <w:rFonts w:hint="eastAsia"/>
          <w:noProof/>
          <w:szCs w:val="21"/>
        </w:rPr>
        <w:t>と定義できる。</w:t>
      </w:r>
      <w:r w:rsidR="00D51D47">
        <w:rPr>
          <w:rFonts w:hint="eastAsia"/>
          <w:noProof/>
          <w:szCs w:val="21"/>
        </w:rPr>
        <w:t>社会全体</w:t>
      </w:r>
      <w:r w:rsidR="00AB0BF0">
        <w:rPr>
          <w:rFonts w:hint="eastAsia"/>
          <w:noProof/>
          <w:szCs w:val="21"/>
        </w:rPr>
        <w:t>が認める権力が、社会の全構成員に生産義務と生産された財を適切に分配</w:t>
      </w:r>
      <w:r w:rsidR="00E3102B">
        <w:rPr>
          <w:rFonts w:hint="eastAsia"/>
          <w:noProof/>
          <w:szCs w:val="21"/>
        </w:rPr>
        <w:t>すれば</w:t>
      </w:r>
      <w:r w:rsidR="00AB0BF0">
        <w:rPr>
          <w:rFonts w:hint="eastAsia"/>
          <w:noProof/>
          <w:szCs w:val="21"/>
        </w:rPr>
        <w:t>、全構成員</w:t>
      </w:r>
      <w:r w:rsidR="00E3102B">
        <w:rPr>
          <w:rFonts w:hint="eastAsia"/>
          <w:noProof/>
          <w:szCs w:val="21"/>
        </w:rPr>
        <w:t>による搾取のない</w:t>
      </w:r>
      <w:r w:rsidR="00AB0BF0">
        <w:rPr>
          <w:rFonts w:hint="eastAsia"/>
          <w:noProof/>
          <w:szCs w:val="21"/>
        </w:rPr>
        <w:t>平等な消費</w:t>
      </w:r>
      <w:r w:rsidR="00E3102B">
        <w:rPr>
          <w:rFonts w:hint="eastAsia"/>
          <w:noProof/>
          <w:szCs w:val="21"/>
        </w:rPr>
        <w:t>が達成され</w:t>
      </w:r>
      <w:r w:rsidR="00AB0BF0">
        <w:rPr>
          <w:rFonts w:hint="eastAsia"/>
          <w:noProof/>
          <w:szCs w:val="21"/>
        </w:rPr>
        <w:t>、</w:t>
      </w:r>
      <w:r w:rsidR="00D51D47">
        <w:rPr>
          <w:rFonts w:hint="eastAsia"/>
          <w:noProof/>
          <w:szCs w:val="21"/>
        </w:rPr>
        <w:t>個と個の争いのない理想郷が出来上がるというのが社会主義の青写真であった</w:t>
      </w:r>
      <w:r w:rsidR="002C1066">
        <w:rPr>
          <w:rFonts w:hint="eastAsia"/>
          <w:noProof/>
          <w:szCs w:val="21"/>
        </w:rPr>
        <w:t>。しかし、そこには誰が平等を実現するのかという視点が欠けていた。個と個の平等を国単位で行おうと思えば、</w:t>
      </w:r>
      <w:r w:rsidR="00D41828">
        <w:rPr>
          <w:rFonts w:hint="eastAsia"/>
          <w:noProof/>
          <w:szCs w:val="21"/>
        </w:rPr>
        <w:t>必然的に個の自由を抑え込むだけの絶対的存在が必要とされるため、</w:t>
      </w:r>
      <w:r w:rsidR="00567762">
        <w:rPr>
          <w:rFonts w:hint="eastAsia"/>
          <w:noProof/>
          <w:szCs w:val="21"/>
        </w:rPr>
        <w:t>絶対的存在もしくはそれに多大な影響をあたえうる者は、平等原則から外れた特権階級となり、</w:t>
      </w:r>
      <w:r w:rsidR="00D41828">
        <w:rPr>
          <w:rFonts w:hint="eastAsia"/>
          <w:noProof/>
          <w:szCs w:val="21"/>
        </w:rPr>
        <w:t>その時点で既に社会主義国家のすべての構成員に対する平等原則は成立しえ</w:t>
      </w:r>
      <w:r w:rsidR="00567762">
        <w:rPr>
          <w:rFonts w:hint="eastAsia"/>
          <w:noProof/>
          <w:szCs w:val="21"/>
        </w:rPr>
        <w:t>ないのだ。また、</w:t>
      </w:r>
      <w:r w:rsidR="006729D6">
        <w:rPr>
          <w:rFonts w:hint="eastAsia"/>
          <w:noProof/>
          <w:szCs w:val="21"/>
        </w:rPr>
        <w:t>特権階級によって決定された財の配分が人々の需要と一致しなかったことや、</w:t>
      </w:r>
      <w:r w:rsidR="00567762">
        <w:rPr>
          <w:rFonts w:hint="eastAsia"/>
          <w:noProof/>
          <w:szCs w:val="21"/>
        </w:rPr>
        <w:t>非特権階級の中でも</w:t>
      </w:r>
      <w:r w:rsidR="00E05605">
        <w:rPr>
          <w:rFonts w:hint="eastAsia"/>
          <w:noProof/>
          <w:szCs w:val="21"/>
        </w:rPr>
        <w:t>個々人の</w:t>
      </w:r>
      <w:r w:rsidR="00567762">
        <w:rPr>
          <w:rFonts w:hint="eastAsia"/>
          <w:noProof/>
          <w:szCs w:val="21"/>
        </w:rPr>
        <w:t>能力差</w:t>
      </w:r>
      <w:r w:rsidR="00E05605">
        <w:rPr>
          <w:rFonts w:hint="eastAsia"/>
          <w:noProof/>
          <w:szCs w:val="21"/>
        </w:rPr>
        <w:t>にかかわらず所有、消費、生産が</w:t>
      </w:r>
      <w:r w:rsidR="00567762">
        <w:rPr>
          <w:rFonts w:hint="eastAsia"/>
          <w:noProof/>
          <w:szCs w:val="21"/>
        </w:rPr>
        <w:t>平等</w:t>
      </w:r>
      <w:r w:rsidR="00E05605">
        <w:rPr>
          <w:rFonts w:hint="eastAsia"/>
          <w:noProof/>
          <w:szCs w:val="21"/>
        </w:rPr>
        <w:t>だったため、個々人の労働生産性が低下し</w:t>
      </w:r>
      <w:r w:rsidR="006729D6">
        <w:rPr>
          <w:rFonts w:hint="eastAsia"/>
          <w:noProof/>
          <w:szCs w:val="21"/>
        </w:rPr>
        <w:t>たことで</w:t>
      </w:r>
      <w:r w:rsidR="00E05605">
        <w:rPr>
          <w:rFonts w:hint="eastAsia"/>
          <w:noProof/>
          <w:szCs w:val="21"/>
        </w:rPr>
        <w:t>、</w:t>
      </w:r>
      <w:r w:rsidR="00224F5A">
        <w:rPr>
          <w:rFonts w:hint="eastAsia"/>
          <w:noProof/>
          <w:szCs w:val="21"/>
        </w:rPr>
        <w:t>皆が等しく貧乏になってしまった。</w:t>
      </w:r>
    </w:p>
    <w:p w14:paraId="58604356" w14:textId="21ADCE48" w:rsidR="009423DD" w:rsidRDefault="00EC3EAD" w:rsidP="00D41828">
      <w:pPr>
        <w:ind w:firstLineChars="100" w:firstLine="210"/>
        <w:rPr>
          <w:noProof/>
          <w:szCs w:val="21"/>
        </w:rPr>
      </w:pPr>
      <w:r>
        <w:rPr>
          <w:rFonts w:hint="eastAsia"/>
          <w:noProof/>
          <w:szCs w:val="21"/>
        </w:rPr>
        <w:t>ここでは</w:t>
      </w:r>
      <w:r w:rsidR="009546E8">
        <w:rPr>
          <w:rFonts w:hint="eastAsia"/>
          <w:noProof/>
          <w:szCs w:val="21"/>
        </w:rPr>
        <w:t>、</w:t>
      </w:r>
      <w:r>
        <w:rPr>
          <w:rFonts w:hint="eastAsia"/>
          <w:noProof/>
          <w:szCs w:val="21"/>
        </w:rPr>
        <w:t>社会主義が孕む数々の問題の詳細な分析を割愛して、資本主義の特徴を中心にして論じていく。資本主義と社会主義という一見すると</w:t>
      </w:r>
      <w:r w:rsidR="004439B5">
        <w:rPr>
          <w:rFonts w:hint="eastAsia"/>
          <w:noProof/>
          <w:szCs w:val="21"/>
        </w:rPr>
        <w:t>対立する二つの経済体制は、実のところ、どちらも自由と平等という時として矛盾する二つの要素を如何なる</w:t>
      </w:r>
      <w:r w:rsidR="00F31EC9">
        <w:rPr>
          <w:rFonts w:hint="eastAsia"/>
          <w:noProof/>
          <w:szCs w:val="21"/>
        </w:rPr>
        <w:t>権力によってどのような制限</w:t>
      </w:r>
      <w:r w:rsidR="00E3102B">
        <w:rPr>
          <w:rFonts w:hint="eastAsia"/>
          <w:noProof/>
          <w:szCs w:val="21"/>
        </w:rPr>
        <w:t>下で両立させるかという思想</w:t>
      </w:r>
      <w:r w:rsidR="004439B5">
        <w:rPr>
          <w:rFonts w:hint="eastAsia"/>
          <w:noProof/>
          <w:szCs w:val="21"/>
        </w:rPr>
        <w:t>だ。</w:t>
      </w:r>
      <w:r w:rsidR="00D932ED">
        <w:rPr>
          <w:rFonts w:hint="eastAsia"/>
          <w:noProof/>
          <w:szCs w:val="21"/>
        </w:rPr>
        <w:t>そして、</w:t>
      </w:r>
      <w:r w:rsidR="00F3588C">
        <w:rPr>
          <w:rFonts w:hint="eastAsia"/>
          <w:noProof/>
          <w:szCs w:val="21"/>
        </w:rPr>
        <w:t>幸せを現実に満足した状態と定義すると、</w:t>
      </w:r>
      <w:r w:rsidR="00D932ED">
        <w:rPr>
          <w:rFonts w:hint="eastAsia"/>
          <w:noProof/>
          <w:szCs w:val="21"/>
        </w:rPr>
        <w:t>どちらの目的も誰かが</w:t>
      </w:r>
      <w:r w:rsidR="00D4498C">
        <w:rPr>
          <w:rFonts w:hint="eastAsia"/>
          <w:noProof/>
          <w:szCs w:val="21"/>
        </w:rPr>
        <w:t>幸せ</w:t>
      </w:r>
      <w:r w:rsidR="00D932ED">
        <w:rPr>
          <w:rFonts w:hint="eastAsia"/>
          <w:noProof/>
          <w:szCs w:val="21"/>
        </w:rPr>
        <w:t>になることだ。したがって、</w:t>
      </w:r>
      <w:r w:rsidR="009546E8">
        <w:rPr>
          <w:rFonts w:hint="eastAsia"/>
          <w:noProof/>
          <w:szCs w:val="21"/>
        </w:rPr>
        <w:lastRenderedPageBreak/>
        <w:t>どちらにおいても、</w:t>
      </w:r>
      <w:r w:rsidR="00D4498C">
        <w:rPr>
          <w:rFonts w:hint="eastAsia"/>
          <w:noProof/>
          <w:szCs w:val="21"/>
        </w:rPr>
        <w:t>誰が幸せになるべきか</w:t>
      </w:r>
      <w:r w:rsidR="00D932ED">
        <w:rPr>
          <w:rFonts w:hint="eastAsia"/>
          <w:noProof/>
          <w:szCs w:val="21"/>
        </w:rPr>
        <w:t>、</w:t>
      </w:r>
      <w:r w:rsidR="00D4498C">
        <w:rPr>
          <w:rFonts w:hint="eastAsia"/>
          <w:noProof/>
          <w:szCs w:val="21"/>
        </w:rPr>
        <w:t>そしてその誰かが幸せになるために自由と平等をどのような制限下に置くかを権力が決定する。</w:t>
      </w:r>
      <w:r w:rsidR="009546E8">
        <w:rPr>
          <w:rFonts w:hint="eastAsia"/>
          <w:noProof/>
          <w:szCs w:val="21"/>
        </w:rPr>
        <w:t>資本主義の特徴を考察するために社会主義と比較したのは、この</w:t>
      </w:r>
      <w:r w:rsidR="003024AE">
        <w:rPr>
          <w:rFonts w:hint="eastAsia"/>
          <w:noProof/>
          <w:szCs w:val="21"/>
        </w:rPr>
        <w:t>《</w:t>
      </w:r>
      <w:r w:rsidR="0004577F">
        <w:rPr>
          <w:rFonts w:hint="eastAsia"/>
          <w:noProof/>
          <w:szCs w:val="21"/>
        </w:rPr>
        <w:t>権力が</w:t>
      </w:r>
      <w:r w:rsidR="009546E8">
        <w:rPr>
          <w:rFonts w:hint="eastAsia"/>
          <w:noProof/>
          <w:szCs w:val="21"/>
        </w:rPr>
        <w:t>誰かの幸せのために自由と平等</w:t>
      </w:r>
      <w:r w:rsidR="0004577F">
        <w:rPr>
          <w:rFonts w:hint="eastAsia"/>
          <w:noProof/>
          <w:szCs w:val="21"/>
        </w:rPr>
        <w:t>を</w:t>
      </w:r>
      <w:r w:rsidR="009546E8">
        <w:rPr>
          <w:rFonts w:hint="eastAsia"/>
          <w:noProof/>
          <w:szCs w:val="21"/>
        </w:rPr>
        <w:t>制限</w:t>
      </w:r>
      <w:r w:rsidR="0004577F">
        <w:rPr>
          <w:rFonts w:hint="eastAsia"/>
          <w:noProof/>
          <w:szCs w:val="21"/>
        </w:rPr>
        <w:t>する</w:t>
      </w:r>
      <w:r w:rsidR="009546E8">
        <w:rPr>
          <w:rFonts w:hint="eastAsia"/>
          <w:noProof/>
          <w:szCs w:val="21"/>
        </w:rPr>
        <w:t>経済体制</w:t>
      </w:r>
      <w:r w:rsidR="003024AE">
        <w:rPr>
          <w:rFonts w:hint="eastAsia"/>
          <w:noProof/>
          <w:szCs w:val="21"/>
        </w:rPr>
        <w:t>》</w:t>
      </w:r>
      <w:r w:rsidR="009546E8">
        <w:rPr>
          <w:rFonts w:hint="eastAsia"/>
          <w:noProof/>
          <w:szCs w:val="21"/>
        </w:rPr>
        <w:t>を論じるためである。</w:t>
      </w:r>
      <w:r w:rsidR="0004577F">
        <w:rPr>
          <w:rFonts w:hint="eastAsia"/>
          <w:noProof/>
          <w:szCs w:val="21"/>
        </w:rPr>
        <w:t>この点に関しては、資本主義も社会主義も一致しているのだ。</w:t>
      </w:r>
    </w:p>
    <w:p w14:paraId="74F26868" w14:textId="36E2D3C9" w:rsidR="00562442" w:rsidRDefault="009546E8" w:rsidP="00D41828">
      <w:pPr>
        <w:ind w:firstLineChars="100" w:firstLine="210"/>
        <w:rPr>
          <w:noProof/>
          <w:szCs w:val="21"/>
        </w:rPr>
      </w:pPr>
      <w:r>
        <w:rPr>
          <w:rFonts w:hint="eastAsia"/>
          <w:noProof/>
          <w:szCs w:val="21"/>
        </w:rPr>
        <w:t>それでは、</w:t>
      </w:r>
      <w:r w:rsidR="0004577F">
        <w:rPr>
          <w:rFonts w:hint="eastAsia"/>
          <w:noProof/>
          <w:szCs w:val="21"/>
        </w:rPr>
        <w:t>権力</w:t>
      </w:r>
      <w:r w:rsidR="00B16DB6">
        <w:rPr>
          <w:rFonts w:hint="eastAsia"/>
          <w:noProof/>
          <w:szCs w:val="21"/>
        </w:rPr>
        <w:t>は</w:t>
      </w:r>
      <w:r w:rsidR="0004577F">
        <w:rPr>
          <w:rFonts w:hint="eastAsia"/>
          <w:noProof/>
          <w:szCs w:val="21"/>
        </w:rPr>
        <w:t>どのように形成され</w:t>
      </w:r>
      <w:r w:rsidR="0035485D">
        <w:rPr>
          <w:rFonts w:hint="eastAsia"/>
          <w:noProof/>
          <w:szCs w:val="21"/>
        </w:rPr>
        <w:t>るのだろうか。まず、一人の人間しか存在し</w:t>
      </w:r>
      <w:r w:rsidR="00B16DB6">
        <w:rPr>
          <w:rFonts w:hint="eastAsia"/>
          <w:noProof/>
          <w:szCs w:val="21"/>
        </w:rPr>
        <w:t>ない社会の場合を考えて</w:t>
      </w:r>
      <w:r w:rsidR="00452025">
        <w:rPr>
          <w:rFonts w:hint="eastAsia"/>
          <w:noProof/>
          <w:szCs w:val="21"/>
        </w:rPr>
        <w:t>みよう</w:t>
      </w:r>
      <w:r w:rsidR="00B16DB6">
        <w:rPr>
          <w:rFonts w:hint="eastAsia"/>
          <w:noProof/>
          <w:szCs w:val="21"/>
        </w:rPr>
        <w:t>。</w:t>
      </w:r>
      <w:r w:rsidR="00452025">
        <w:rPr>
          <w:rFonts w:hint="eastAsia"/>
          <w:noProof/>
          <w:szCs w:val="21"/>
        </w:rPr>
        <w:t>そこではその人だけが権力を決定する権利を有しており、幸せにする対象もその人自身しか存在しない</w:t>
      </w:r>
      <w:r w:rsidR="00677AB9">
        <w:rPr>
          <w:rFonts w:hint="eastAsia"/>
          <w:noProof/>
          <w:szCs w:val="21"/>
        </w:rPr>
        <w:t>。したがって、</w:t>
      </w:r>
      <w:r w:rsidR="00452025">
        <w:rPr>
          <w:rFonts w:hint="eastAsia"/>
          <w:noProof/>
          <w:szCs w:val="21"/>
        </w:rPr>
        <w:t>その人</w:t>
      </w:r>
      <w:r w:rsidR="00677AB9">
        <w:rPr>
          <w:rFonts w:hint="eastAsia"/>
          <w:noProof/>
          <w:szCs w:val="21"/>
        </w:rPr>
        <w:t>は自分自身を幸せにするものを権力として選び、自由と平等に制限を設ける。</w:t>
      </w:r>
      <w:r w:rsidR="00C57725">
        <w:rPr>
          <w:rFonts w:hint="eastAsia"/>
          <w:noProof/>
          <w:szCs w:val="21"/>
        </w:rPr>
        <w:t>まず、権力を選ぶという思考をしている時点で、その人自身に権力が内在していることは間違いない。そして、この自身に内在する権力こそ、人が自由という概念をもつ所以である。</w:t>
      </w:r>
    </w:p>
    <w:p w14:paraId="1AC35C5E" w14:textId="77777777" w:rsidR="00033FF6" w:rsidRDefault="00C57725" w:rsidP="00D41828">
      <w:pPr>
        <w:ind w:firstLineChars="100" w:firstLine="210"/>
        <w:rPr>
          <w:noProof/>
          <w:szCs w:val="21"/>
        </w:rPr>
      </w:pPr>
      <w:r>
        <w:rPr>
          <w:rFonts w:hint="eastAsia"/>
          <w:noProof/>
          <w:szCs w:val="21"/>
        </w:rPr>
        <w:t>ところが、権力はその人自身だけでなく、他の物にも付与される</w:t>
      </w:r>
      <w:r w:rsidR="00E47972">
        <w:rPr>
          <w:rFonts w:hint="eastAsia"/>
          <w:noProof/>
          <w:szCs w:val="21"/>
        </w:rPr>
        <w:t>ことがある。たとえば、その人が山に狩りに行くべきか海に漁に行くべきか決めかねているとき、神仏に伺いを立てたりするかもしれない。</w:t>
      </w:r>
      <w:r w:rsidR="007139E7">
        <w:rPr>
          <w:rFonts w:hint="eastAsia"/>
          <w:noProof/>
          <w:szCs w:val="21"/>
        </w:rPr>
        <w:t>神仏に</w:t>
      </w:r>
      <w:r w:rsidR="001C5002">
        <w:rPr>
          <w:rFonts w:hint="eastAsia"/>
          <w:noProof/>
          <w:szCs w:val="21"/>
        </w:rPr>
        <w:t>山と海の両方へ行くべきだと告げられたとすると、このとき</w:t>
      </w:r>
      <w:r w:rsidR="00E47972">
        <w:rPr>
          <w:rFonts w:hint="eastAsia"/>
          <w:noProof/>
          <w:szCs w:val="21"/>
        </w:rPr>
        <w:t>その人は権力を神仏にも付与し</w:t>
      </w:r>
      <w:r w:rsidR="00894AB9">
        <w:rPr>
          <w:rFonts w:hint="eastAsia"/>
          <w:noProof/>
          <w:szCs w:val="21"/>
        </w:rPr>
        <w:t>、</w:t>
      </w:r>
      <w:r w:rsidR="00E47972">
        <w:rPr>
          <w:rFonts w:hint="eastAsia"/>
          <w:noProof/>
          <w:szCs w:val="21"/>
        </w:rPr>
        <w:t>自分自身の自由</w:t>
      </w:r>
      <w:r w:rsidR="007139E7">
        <w:rPr>
          <w:rFonts w:hint="eastAsia"/>
          <w:noProof/>
          <w:szCs w:val="21"/>
        </w:rPr>
        <w:t>と平等</w:t>
      </w:r>
      <w:r w:rsidR="00E47972">
        <w:rPr>
          <w:rFonts w:hint="eastAsia"/>
          <w:noProof/>
          <w:szCs w:val="21"/>
        </w:rPr>
        <w:t>に制限を設けているのだ。</w:t>
      </w:r>
      <w:r w:rsidR="00397241">
        <w:rPr>
          <w:rFonts w:hint="eastAsia"/>
          <w:noProof/>
          <w:szCs w:val="21"/>
        </w:rPr>
        <w:t>この場合の平等とは、目的地として山と海を平等に扱うということだ。</w:t>
      </w:r>
      <w:r w:rsidR="007139E7">
        <w:rPr>
          <w:rFonts w:hint="eastAsia"/>
          <w:noProof/>
          <w:szCs w:val="21"/>
        </w:rPr>
        <w:t>そして、この時点では自由と平等は対立することな</w:t>
      </w:r>
      <w:r w:rsidR="00397241">
        <w:rPr>
          <w:rFonts w:hint="eastAsia"/>
          <w:noProof/>
          <w:szCs w:val="21"/>
        </w:rPr>
        <w:t>くその人の幸せを</w:t>
      </w:r>
      <w:r w:rsidR="007139E7">
        <w:rPr>
          <w:rFonts w:hint="eastAsia"/>
          <w:noProof/>
          <w:szCs w:val="21"/>
        </w:rPr>
        <w:t>実現している。しかし、もし海が荒れていて漁をするには危険が伴う状態だったら</w:t>
      </w:r>
      <w:r w:rsidR="00397241">
        <w:rPr>
          <w:rFonts w:hint="eastAsia"/>
          <w:noProof/>
          <w:szCs w:val="21"/>
        </w:rPr>
        <w:t>どうだろうか。その人は危険を避けるため海に行きたくないが、同時に神仏という権力が設けた自由と平等の制限に従うべきだとも</w:t>
      </w:r>
      <w:r w:rsidR="00562442">
        <w:rPr>
          <w:rFonts w:hint="eastAsia"/>
          <w:noProof/>
          <w:szCs w:val="21"/>
        </w:rPr>
        <w:t>考えるかもしれない。このとき、</w:t>
      </w:r>
      <w:r w:rsidR="00B55743">
        <w:rPr>
          <w:rFonts w:hint="eastAsia"/>
          <w:noProof/>
          <w:szCs w:val="21"/>
        </w:rPr>
        <w:t>自身に</w:t>
      </w:r>
      <w:r w:rsidR="00562442">
        <w:rPr>
          <w:rFonts w:hint="eastAsia"/>
          <w:noProof/>
          <w:szCs w:val="21"/>
        </w:rPr>
        <w:t>内在する権力とそれに付与された権力の対立と、自由と平等の対立が起きるのである。もちろん、その人は神仏という権力が定めた自由と平等の制限に従うことも、</w:t>
      </w:r>
      <w:r w:rsidR="00B55743">
        <w:rPr>
          <w:rFonts w:hint="eastAsia"/>
          <w:noProof/>
          <w:szCs w:val="21"/>
        </w:rPr>
        <w:t>自身に</w:t>
      </w:r>
      <w:r w:rsidR="00562442">
        <w:rPr>
          <w:rFonts w:hint="eastAsia"/>
          <w:noProof/>
          <w:szCs w:val="21"/>
        </w:rPr>
        <w:t>内在する権力を介して神仏への権力の付与を取り止め、海に行かないことを選ぶこともできる。</w:t>
      </w:r>
      <w:r w:rsidR="000D5862">
        <w:rPr>
          <w:rFonts w:hint="eastAsia"/>
          <w:noProof/>
          <w:szCs w:val="21"/>
        </w:rPr>
        <w:t>いずれ</w:t>
      </w:r>
      <w:r w:rsidR="00562442">
        <w:rPr>
          <w:rFonts w:hint="eastAsia"/>
          <w:noProof/>
          <w:szCs w:val="21"/>
        </w:rPr>
        <w:t>にしても、それはその人がより幸せ</w:t>
      </w:r>
      <w:r w:rsidR="00B55743">
        <w:rPr>
          <w:rFonts w:hint="eastAsia"/>
          <w:noProof/>
          <w:szCs w:val="21"/>
        </w:rPr>
        <w:t>になるために選択をした結果である。</w:t>
      </w:r>
      <w:r w:rsidR="00F3588C">
        <w:rPr>
          <w:rFonts w:hint="eastAsia"/>
          <w:noProof/>
          <w:szCs w:val="21"/>
        </w:rPr>
        <w:t>ここで</w:t>
      </w:r>
      <w:r w:rsidR="008D0AC8">
        <w:rPr>
          <w:rFonts w:hint="eastAsia"/>
          <w:noProof/>
          <w:szCs w:val="21"/>
        </w:rPr>
        <w:t>、</w:t>
      </w:r>
      <w:r w:rsidR="00F3588C">
        <w:rPr>
          <w:rFonts w:hint="eastAsia"/>
          <w:noProof/>
          <w:szCs w:val="21"/>
        </w:rPr>
        <w:t>幸せは現実に満足した状態であることを思い起こせば、現実の認識</w:t>
      </w:r>
      <w:r w:rsidR="00317FB5">
        <w:rPr>
          <w:rFonts w:hint="eastAsia"/>
          <w:noProof/>
          <w:szCs w:val="21"/>
        </w:rPr>
        <w:t>と</w:t>
      </w:r>
      <w:r w:rsidR="00203BC7">
        <w:rPr>
          <w:rFonts w:hint="eastAsia"/>
          <w:noProof/>
          <w:szCs w:val="21"/>
        </w:rPr>
        <w:t>欲望</w:t>
      </w:r>
      <w:r w:rsidR="00317FB5">
        <w:rPr>
          <w:rFonts w:hint="eastAsia"/>
          <w:noProof/>
          <w:szCs w:val="21"/>
        </w:rPr>
        <w:t>が</w:t>
      </w:r>
      <w:r w:rsidR="00203BC7">
        <w:rPr>
          <w:rFonts w:hint="eastAsia"/>
          <w:noProof/>
          <w:szCs w:val="21"/>
        </w:rPr>
        <w:t>人</w:t>
      </w:r>
      <w:r w:rsidR="00317FB5">
        <w:rPr>
          <w:rFonts w:hint="eastAsia"/>
          <w:noProof/>
          <w:szCs w:val="21"/>
        </w:rPr>
        <w:t>と時と場合によって異なる</w:t>
      </w:r>
      <w:r w:rsidR="00203BC7">
        <w:rPr>
          <w:rFonts w:hint="eastAsia"/>
          <w:noProof/>
          <w:szCs w:val="21"/>
        </w:rPr>
        <w:t>ため、</w:t>
      </w:r>
      <w:r w:rsidR="00317FB5">
        <w:rPr>
          <w:rFonts w:hint="eastAsia"/>
          <w:noProof/>
          <w:szCs w:val="21"/>
        </w:rPr>
        <w:t>幸せ</w:t>
      </w:r>
      <w:r w:rsidR="00F3588C">
        <w:rPr>
          <w:rFonts w:hint="eastAsia"/>
          <w:noProof/>
          <w:szCs w:val="21"/>
        </w:rPr>
        <w:t>の中身が千変万化になると理解できる</w:t>
      </w:r>
      <w:r w:rsidR="00317FB5">
        <w:rPr>
          <w:rFonts w:hint="eastAsia"/>
          <w:noProof/>
          <w:szCs w:val="21"/>
        </w:rPr>
        <w:t>。先の例では、</w:t>
      </w:r>
      <w:r w:rsidR="009B13E6">
        <w:rPr>
          <w:rFonts w:hint="eastAsia"/>
          <w:noProof/>
          <w:szCs w:val="21"/>
        </w:rPr>
        <w:t>前者では</w:t>
      </w:r>
      <w:r w:rsidR="00317FB5">
        <w:rPr>
          <w:rFonts w:hint="eastAsia"/>
          <w:noProof/>
          <w:szCs w:val="21"/>
        </w:rPr>
        <w:t>荒れた海に漁にでること</w:t>
      </w:r>
      <w:r w:rsidR="009B13E6">
        <w:rPr>
          <w:rFonts w:hint="eastAsia"/>
          <w:noProof/>
          <w:szCs w:val="21"/>
        </w:rPr>
        <w:t>に、後者では荒れた海を避けることに</w:t>
      </w:r>
      <w:r w:rsidR="005B58AA">
        <w:rPr>
          <w:rFonts w:hint="eastAsia"/>
          <w:noProof/>
          <w:szCs w:val="21"/>
        </w:rPr>
        <w:t>その人は</w:t>
      </w:r>
      <w:r w:rsidR="009B13E6">
        <w:rPr>
          <w:rFonts w:hint="eastAsia"/>
          <w:noProof/>
          <w:szCs w:val="21"/>
        </w:rPr>
        <w:t>より幸せを感じているということだ。</w:t>
      </w:r>
    </w:p>
    <w:p w14:paraId="41F311BB" w14:textId="449F8F5B" w:rsidR="009546E8" w:rsidRDefault="008D0AC8" w:rsidP="00D41828">
      <w:pPr>
        <w:ind w:firstLineChars="100" w:firstLine="210"/>
        <w:rPr>
          <w:noProof/>
          <w:szCs w:val="21"/>
        </w:rPr>
      </w:pPr>
      <w:r>
        <w:rPr>
          <w:rFonts w:hint="eastAsia"/>
          <w:noProof/>
          <w:szCs w:val="21"/>
        </w:rPr>
        <w:t>すると、現実を</w:t>
      </w:r>
      <w:r w:rsidR="00F3588C">
        <w:rPr>
          <w:rFonts w:hint="eastAsia"/>
          <w:noProof/>
          <w:szCs w:val="21"/>
        </w:rPr>
        <w:t>認識</w:t>
      </w:r>
      <w:r>
        <w:rPr>
          <w:rFonts w:hint="eastAsia"/>
          <w:noProof/>
          <w:szCs w:val="21"/>
        </w:rPr>
        <w:t>して欲望を持ち、それに満足するのは</w:t>
      </w:r>
      <w:r w:rsidR="006512D7">
        <w:rPr>
          <w:rFonts w:hint="eastAsia"/>
          <w:noProof/>
          <w:szCs w:val="21"/>
        </w:rPr>
        <w:t>自分</w:t>
      </w:r>
      <w:r>
        <w:rPr>
          <w:rFonts w:hint="eastAsia"/>
          <w:noProof/>
          <w:szCs w:val="21"/>
        </w:rPr>
        <w:t>自身</w:t>
      </w:r>
      <w:r w:rsidR="006512D7">
        <w:rPr>
          <w:rFonts w:hint="eastAsia"/>
          <w:noProof/>
          <w:szCs w:val="21"/>
        </w:rPr>
        <w:t>であるから、</w:t>
      </w:r>
      <w:r w:rsidR="003B40D9">
        <w:rPr>
          <w:rFonts w:hint="eastAsia"/>
          <w:noProof/>
          <w:szCs w:val="21"/>
        </w:rPr>
        <w:t>究極的には自身に内在する権力によって自身の意思決定が行われていると言える。しか</w:t>
      </w:r>
      <w:r w:rsidR="003B40D9">
        <w:rPr>
          <w:rFonts w:hint="eastAsia"/>
          <w:noProof/>
          <w:szCs w:val="21"/>
        </w:rPr>
        <w:lastRenderedPageBreak/>
        <w:t>し、二次的な権力が自身の幸せのために作り出された瞬間から、</w:t>
      </w:r>
      <w:r w:rsidR="00F3588C">
        <w:rPr>
          <w:rFonts w:hint="eastAsia"/>
          <w:noProof/>
          <w:szCs w:val="21"/>
        </w:rPr>
        <w:t>それは現実の認識と欲望に影響を与えるようになる。つまり、</w:t>
      </w:r>
      <w:r w:rsidR="00033FF6">
        <w:rPr>
          <w:rFonts w:hint="eastAsia"/>
          <w:noProof/>
          <w:szCs w:val="21"/>
        </w:rPr>
        <w:t>最終的に自身の意思決定をするのは自身に内在する権力だが、それとそれによって作られた二次的な権力は相互に影響を与え合い、変容していくのだ。そして、その変容は自由と平等に対する制限を変化させる。</w:t>
      </w:r>
      <w:r w:rsidR="001824A2">
        <w:rPr>
          <w:rFonts w:hint="eastAsia"/>
          <w:noProof/>
          <w:szCs w:val="21"/>
        </w:rPr>
        <w:t>たとえば</w:t>
      </w:r>
      <w:r w:rsidR="00F20AF7">
        <w:rPr>
          <w:rFonts w:hint="eastAsia"/>
          <w:noProof/>
          <w:szCs w:val="21"/>
        </w:rPr>
        <w:t>、</w:t>
      </w:r>
      <w:r w:rsidR="00FC20E2">
        <w:rPr>
          <w:rFonts w:hint="eastAsia"/>
          <w:noProof/>
          <w:szCs w:val="21"/>
        </w:rPr>
        <w:t>ある人に内在する権力が、</w:t>
      </w:r>
      <w:r w:rsidR="00524130">
        <w:rPr>
          <w:rFonts w:hint="eastAsia"/>
          <w:noProof/>
          <w:szCs w:val="21"/>
        </w:rPr>
        <w:t>漁に出て</w:t>
      </w:r>
      <w:r w:rsidR="00F20AF7">
        <w:rPr>
          <w:rFonts w:hint="eastAsia"/>
          <w:noProof/>
          <w:szCs w:val="21"/>
        </w:rPr>
        <w:t>失敗した過去への後悔というものに二次的な権力</w:t>
      </w:r>
      <w:r w:rsidR="00FC20E2">
        <w:rPr>
          <w:rFonts w:hint="eastAsia"/>
          <w:noProof/>
          <w:szCs w:val="21"/>
        </w:rPr>
        <w:t>を</w:t>
      </w:r>
      <w:r w:rsidR="00F20AF7">
        <w:rPr>
          <w:rFonts w:hint="eastAsia"/>
          <w:noProof/>
          <w:szCs w:val="21"/>
        </w:rPr>
        <w:t>付与</w:t>
      </w:r>
      <w:r w:rsidR="00FC20E2">
        <w:rPr>
          <w:rFonts w:hint="eastAsia"/>
          <w:noProof/>
          <w:szCs w:val="21"/>
        </w:rPr>
        <w:t>し</w:t>
      </w:r>
      <w:r w:rsidR="00F20AF7">
        <w:rPr>
          <w:rFonts w:hint="eastAsia"/>
          <w:noProof/>
          <w:szCs w:val="21"/>
        </w:rPr>
        <w:t>、</w:t>
      </w:r>
      <w:r w:rsidR="00524130">
        <w:rPr>
          <w:rFonts w:hint="eastAsia"/>
          <w:noProof/>
          <w:szCs w:val="21"/>
        </w:rPr>
        <w:t>漁に出ること</w:t>
      </w:r>
      <w:r w:rsidR="001824A2">
        <w:rPr>
          <w:rFonts w:hint="eastAsia"/>
          <w:noProof/>
          <w:szCs w:val="21"/>
        </w:rPr>
        <w:t>を当分は控えるように</w:t>
      </w:r>
      <w:r w:rsidR="00FC20E2">
        <w:rPr>
          <w:rFonts w:hint="eastAsia"/>
          <w:noProof/>
          <w:szCs w:val="21"/>
        </w:rPr>
        <w:t>その人</w:t>
      </w:r>
      <w:r w:rsidR="00524130">
        <w:rPr>
          <w:rFonts w:hint="eastAsia"/>
          <w:noProof/>
          <w:szCs w:val="21"/>
        </w:rPr>
        <w:t>自由と平等に制限をかけ</w:t>
      </w:r>
      <w:r w:rsidR="001824A2">
        <w:rPr>
          <w:rFonts w:hint="eastAsia"/>
          <w:noProof/>
          <w:szCs w:val="21"/>
        </w:rPr>
        <w:t>たとする</w:t>
      </w:r>
      <w:r w:rsidR="00FC20E2">
        <w:rPr>
          <w:rFonts w:hint="eastAsia"/>
          <w:noProof/>
          <w:szCs w:val="21"/>
        </w:rPr>
        <w:t>と、</w:t>
      </w:r>
      <w:r w:rsidR="00613911">
        <w:rPr>
          <w:rFonts w:hint="eastAsia"/>
          <w:noProof/>
          <w:szCs w:val="21"/>
        </w:rPr>
        <w:t>自身に内在する権力はこの制限を受け</w:t>
      </w:r>
      <w:r w:rsidR="00FC20E2">
        <w:rPr>
          <w:rFonts w:hint="eastAsia"/>
          <w:noProof/>
          <w:szCs w:val="21"/>
        </w:rPr>
        <w:t>ている間に漁を好まないように</w:t>
      </w:r>
      <w:r w:rsidR="00613911">
        <w:rPr>
          <w:rFonts w:hint="eastAsia"/>
          <w:noProof/>
          <w:szCs w:val="21"/>
        </w:rPr>
        <w:t>変容していく</w:t>
      </w:r>
      <w:r w:rsidR="00FC20E2">
        <w:rPr>
          <w:rFonts w:hint="eastAsia"/>
          <w:noProof/>
          <w:szCs w:val="21"/>
        </w:rPr>
        <w:t>かもしれない</w:t>
      </w:r>
      <w:r w:rsidR="00613911">
        <w:rPr>
          <w:rFonts w:hint="eastAsia"/>
          <w:noProof/>
          <w:szCs w:val="21"/>
        </w:rPr>
        <w:t>。</w:t>
      </w:r>
      <w:r w:rsidR="00FC20E2">
        <w:rPr>
          <w:rFonts w:hint="eastAsia"/>
          <w:noProof/>
          <w:szCs w:val="21"/>
        </w:rPr>
        <w:t>あるいは、漁に出たいという欲望がかえって強くなるかもしれない。いずれにせよ、自身に内在する権力が二次的な権力の影響を受けているのが分かるだろう。</w:t>
      </w:r>
    </w:p>
    <w:p w14:paraId="303B9B27" w14:textId="77777777" w:rsidR="00587E42" w:rsidRDefault="00E85D73" w:rsidP="00D41828">
      <w:pPr>
        <w:ind w:firstLineChars="100" w:firstLine="210"/>
        <w:rPr>
          <w:noProof/>
          <w:szCs w:val="21"/>
        </w:rPr>
      </w:pPr>
      <w:r>
        <w:rPr>
          <w:rFonts w:hint="eastAsia"/>
          <w:noProof/>
          <w:szCs w:val="21"/>
        </w:rPr>
        <w:t>それでは、二人以上の人間が存在する</w:t>
      </w:r>
      <w:r w:rsidR="00127306">
        <w:rPr>
          <w:rFonts w:hint="eastAsia"/>
          <w:noProof/>
          <w:szCs w:val="21"/>
        </w:rPr>
        <w:t>社会における権力の形成に移ろう。</w:t>
      </w:r>
      <w:r w:rsidR="0035485D">
        <w:rPr>
          <w:rFonts w:hint="eastAsia"/>
          <w:noProof/>
          <w:szCs w:val="21"/>
        </w:rPr>
        <w:t>一人の人間しか存在しない社会と同様に、</w:t>
      </w:r>
      <w:r>
        <w:rPr>
          <w:rFonts w:hint="eastAsia"/>
          <w:noProof/>
          <w:szCs w:val="21"/>
        </w:rPr>
        <w:t>二人以上の人間が</w:t>
      </w:r>
      <w:r w:rsidR="00B55743">
        <w:rPr>
          <w:rFonts w:hint="eastAsia"/>
          <w:noProof/>
          <w:szCs w:val="21"/>
        </w:rPr>
        <w:t>存在する</w:t>
      </w:r>
      <w:r w:rsidR="00C73015">
        <w:rPr>
          <w:rFonts w:hint="eastAsia"/>
          <w:noProof/>
          <w:szCs w:val="21"/>
        </w:rPr>
        <w:t>社会でも</w:t>
      </w:r>
      <w:r w:rsidR="00CC495E">
        <w:rPr>
          <w:rFonts w:hint="eastAsia"/>
          <w:noProof/>
          <w:szCs w:val="21"/>
        </w:rPr>
        <w:t>各人</w:t>
      </w:r>
      <w:r w:rsidR="00B55743">
        <w:rPr>
          <w:rFonts w:hint="eastAsia"/>
          <w:noProof/>
          <w:szCs w:val="21"/>
        </w:rPr>
        <w:t>に内在する権力とそれが作り出す二次的な権力</w:t>
      </w:r>
      <w:r w:rsidR="00C73015">
        <w:rPr>
          <w:rFonts w:hint="eastAsia"/>
          <w:noProof/>
          <w:szCs w:val="21"/>
        </w:rPr>
        <w:t>があり、それらが</w:t>
      </w:r>
      <w:r w:rsidR="0035485D">
        <w:rPr>
          <w:rFonts w:hint="eastAsia"/>
          <w:noProof/>
          <w:szCs w:val="21"/>
        </w:rPr>
        <w:t>相互に影響を与え合いながら</w:t>
      </w:r>
      <w:r w:rsidR="00EE649F">
        <w:rPr>
          <w:rFonts w:hint="eastAsia"/>
          <w:noProof/>
          <w:szCs w:val="21"/>
        </w:rPr>
        <w:t>変容し、</w:t>
      </w:r>
      <w:r w:rsidR="00DB4CBD">
        <w:rPr>
          <w:rFonts w:hint="eastAsia"/>
          <w:noProof/>
          <w:szCs w:val="21"/>
        </w:rPr>
        <w:t>各人に対して</w:t>
      </w:r>
      <w:r w:rsidR="00C73015">
        <w:rPr>
          <w:rFonts w:hint="eastAsia"/>
          <w:noProof/>
          <w:szCs w:val="21"/>
        </w:rPr>
        <w:t>自由と平等</w:t>
      </w:r>
      <w:r w:rsidR="00DB4CBD">
        <w:rPr>
          <w:rFonts w:hint="eastAsia"/>
          <w:noProof/>
          <w:szCs w:val="21"/>
        </w:rPr>
        <w:t>の</w:t>
      </w:r>
      <w:r w:rsidR="00C73015">
        <w:rPr>
          <w:rFonts w:hint="eastAsia"/>
          <w:noProof/>
          <w:szCs w:val="21"/>
        </w:rPr>
        <w:t>制限</w:t>
      </w:r>
      <w:r w:rsidR="00EE649F">
        <w:rPr>
          <w:rFonts w:hint="eastAsia"/>
          <w:noProof/>
          <w:szCs w:val="21"/>
        </w:rPr>
        <w:t>を設けている。これに加えて、</w:t>
      </w:r>
      <w:r w:rsidR="0035485D">
        <w:rPr>
          <w:rFonts w:hint="eastAsia"/>
          <w:noProof/>
          <w:szCs w:val="21"/>
        </w:rPr>
        <w:t>二人以上の人間が存在する社会では</w:t>
      </w:r>
      <w:r w:rsidR="00DB4CBD">
        <w:rPr>
          <w:rFonts w:hint="eastAsia"/>
          <w:noProof/>
          <w:szCs w:val="21"/>
        </w:rPr>
        <w:t>、各人が従う二</w:t>
      </w:r>
      <w:r w:rsidR="008F6706">
        <w:rPr>
          <w:rFonts w:hint="eastAsia"/>
          <w:noProof/>
          <w:szCs w:val="21"/>
        </w:rPr>
        <w:t>種類</w:t>
      </w:r>
      <w:r w:rsidR="00DB4CBD">
        <w:rPr>
          <w:rFonts w:hint="eastAsia"/>
          <w:noProof/>
          <w:szCs w:val="21"/>
        </w:rPr>
        <w:t>の権力に</w:t>
      </w:r>
      <w:r w:rsidR="00EE649F">
        <w:rPr>
          <w:rFonts w:hint="eastAsia"/>
          <w:noProof/>
          <w:szCs w:val="21"/>
        </w:rPr>
        <w:t>他者が</w:t>
      </w:r>
      <w:r w:rsidR="00DB4CBD">
        <w:rPr>
          <w:rFonts w:hint="eastAsia"/>
          <w:noProof/>
          <w:szCs w:val="21"/>
        </w:rPr>
        <w:t>従う</w:t>
      </w:r>
      <w:r w:rsidR="008F6706">
        <w:rPr>
          <w:rFonts w:hint="eastAsia"/>
          <w:noProof/>
          <w:szCs w:val="21"/>
        </w:rPr>
        <w:t>二種類</w:t>
      </w:r>
      <w:r w:rsidR="00DB4CBD">
        <w:rPr>
          <w:rFonts w:hint="eastAsia"/>
          <w:noProof/>
          <w:szCs w:val="21"/>
        </w:rPr>
        <w:t>の</w:t>
      </w:r>
      <w:r w:rsidR="00EE649F">
        <w:rPr>
          <w:rFonts w:hint="eastAsia"/>
          <w:noProof/>
          <w:szCs w:val="21"/>
        </w:rPr>
        <w:t>権力</w:t>
      </w:r>
      <w:r w:rsidR="00DB4CBD">
        <w:rPr>
          <w:rFonts w:hint="eastAsia"/>
          <w:noProof/>
          <w:szCs w:val="21"/>
        </w:rPr>
        <w:t>が</w:t>
      </w:r>
      <w:r w:rsidR="00EE649F">
        <w:rPr>
          <w:rFonts w:hint="eastAsia"/>
          <w:noProof/>
          <w:szCs w:val="21"/>
        </w:rPr>
        <w:t>影響</w:t>
      </w:r>
      <w:r w:rsidR="00DB4CBD">
        <w:rPr>
          <w:rFonts w:hint="eastAsia"/>
          <w:noProof/>
          <w:szCs w:val="21"/>
        </w:rPr>
        <w:t>を与えるのだ</w:t>
      </w:r>
      <w:r w:rsidR="00EE649F">
        <w:rPr>
          <w:rFonts w:hint="eastAsia"/>
          <w:noProof/>
          <w:szCs w:val="21"/>
        </w:rPr>
        <w:t>。</w:t>
      </w:r>
      <w:r w:rsidR="008F6706">
        <w:rPr>
          <w:rFonts w:hint="eastAsia"/>
          <w:noProof/>
          <w:szCs w:val="21"/>
        </w:rPr>
        <w:t>そして、互いに影響を与えあう無数の権力が定め</w:t>
      </w:r>
      <w:r w:rsidR="00550062">
        <w:rPr>
          <w:rFonts w:hint="eastAsia"/>
          <w:noProof/>
          <w:szCs w:val="21"/>
        </w:rPr>
        <w:t>た無数の</w:t>
      </w:r>
      <w:r w:rsidR="008F6706">
        <w:rPr>
          <w:rFonts w:hint="eastAsia"/>
          <w:noProof/>
          <w:szCs w:val="21"/>
        </w:rPr>
        <w:t>自由と平等</w:t>
      </w:r>
      <w:r w:rsidR="00550062">
        <w:rPr>
          <w:rFonts w:hint="eastAsia"/>
          <w:noProof/>
          <w:szCs w:val="21"/>
        </w:rPr>
        <w:t>の制限のもとで、</w:t>
      </w:r>
      <w:r w:rsidR="00EE649F">
        <w:rPr>
          <w:rFonts w:hint="eastAsia"/>
          <w:noProof/>
          <w:szCs w:val="21"/>
        </w:rPr>
        <w:t>各人は自身が最も幸せになるように意思決定している。</w:t>
      </w:r>
    </w:p>
    <w:p w14:paraId="1B321FC1" w14:textId="6BA0096D" w:rsidR="00437547" w:rsidRDefault="00D22D5D" w:rsidP="00D41828">
      <w:pPr>
        <w:ind w:firstLineChars="100" w:firstLine="210"/>
        <w:rPr>
          <w:noProof/>
          <w:szCs w:val="21"/>
        </w:rPr>
      </w:pPr>
      <w:r>
        <w:rPr>
          <w:rFonts w:hint="eastAsia"/>
          <w:noProof/>
          <w:szCs w:val="21"/>
        </w:rPr>
        <w:t>すると</w:t>
      </w:r>
      <w:r w:rsidR="00550062">
        <w:rPr>
          <w:rFonts w:hint="eastAsia"/>
          <w:noProof/>
          <w:szCs w:val="21"/>
        </w:rPr>
        <w:t>、</w:t>
      </w:r>
      <w:r w:rsidR="003024AE">
        <w:rPr>
          <w:rFonts w:hint="eastAsia"/>
          <w:noProof/>
          <w:szCs w:val="21"/>
        </w:rPr>
        <w:t>《</w:t>
      </w:r>
      <w:r w:rsidR="005F1187">
        <w:rPr>
          <w:rFonts w:hint="eastAsia"/>
          <w:noProof/>
          <w:szCs w:val="21"/>
        </w:rPr>
        <w:t>権力がある人</w:t>
      </w:r>
      <w:r w:rsidR="004C4A69">
        <w:rPr>
          <w:rFonts w:hint="eastAsia"/>
          <w:noProof/>
          <w:szCs w:val="21"/>
        </w:rPr>
        <w:t>を</w:t>
      </w:r>
      <w:r w:rsidR="00550062">
        <w:rPr>
          <w:rFonts w:hint="eastAsia"/>
          <w:noProof/>
          <w:szCs w:val="21"/>
        </w:rPr>
        <w:t>幸せに</w:t>
      </w:r>
      <w:r w:rsidR="004C4A69">
        <w:rPr>
          <w:rFonts w:hint="eastAsia"/>
          <w:noProof/>
          <w:szCs w:val="21"/>
        </w:rPr>
        <w:t>するために</w:t>
      </w:r>
      <w:r w:rsidR="00550062">
        <w:rPr>
          <w:rFonts w:hint="eastAsia"/>
          <w:noProof/>
          <w:szCs w:val="21"/>
        </w:rPr>
        <w:t>設</w:t>
      </w:r>
      <w:r w:rsidR="004C4A69">
        <w:rPr>
          <w:rFonts w:hint="eastAsia"/>
          <w:noProof/>
          <w:szCs w:val="21"/>
        </w:rPr>
        <w:t>け</w:t>
      </w:r>
      <w:r w:rsidR="00550062">
        <w:rPr>
          <w:rFonts w:hint="eastAsia"/>
          <w:noProof/>
          <w:szCs w:val="21"/>
        </w:rPr>
        <w:t>た自由と平等の制限</w:t>
      </w:r>
      <w:r w:rsidR="004C4A69">
        <w:rPr>
          <w:rFonts w:hint="eastAsia"/>
          <w:noProof/>
          <w:szCs w:val="21"/>
        </w:rPr>
        <w:t>に各人が従うことが、各人にとって最も幸せ</w:t>
      </w:r>
      <w:r w:rsidR="00CA6C1C">
        <w:rPr>
          <w:rFonts w:hint="eastAsia"/>
          <w:noProof/>
          <w:szCs w:val="21"/>
        </w:rPr>
        <w:t>だという状態</w:t>
      </w:r>
      <w:r w:rsidR="003024AE">
        <w:rPr>
          <w:rFonts w:hint="eastAsia"/>
          <w:noProof/>
          <w:szCs w:val="21"/>
        </w:rPr>
        <w:t>》</w:t>
      </w:r>
      <w:r w:rsidR="00CA6C1C">
        <w:rPr>
          <w:rFonts w:hint="eastAsia"/>
          <w:noProof/>
          <w:szCs w:val="21"/>
        </w:rPr>
        <w:t>が</w:t>
      </w:r>
      <w:r>
        <w:rPr>
          <w:rFonts w:hint="eastAsia"/>
          <w:noProof/>
          <w:szCs w:val="21"/>
        </w:rPr>
        <w:t>発生しうる。たとえば、ある国の王が王自身を幸せにするために自由と平等を制限する王国の掟を設けたとする。このと</w:t>
      </w:r>
      <w:r w:rsidR="00D979B0">
        <w:rPr>
          <w:rFonts w:hint="eastAsia"/>
          <w:noProof/>
          <w:szCs w:val="21"/>
        </w:rPr>
        <w:t>き</w:t>
      </w:r>
      <w:r w:rsidR="008D1396">
        <w:rPr>
          <w:rFonts w:hint="eastAsia"/>
          <w:noProof/>
          <w:szCs w:val="21"/>
        </w:rPr>
        <w:t>、</w:t>
      </w:r>
      <w:r>
        <w:rPr>
          <w:rFonts w:hint="eastAsia"/>
          <w:noProof/>
          <w:szCs w:val="21"/>
        </w:rPr>
        <w:t>国民は王が従う権力によって制定された王国の掟</w:t>
      </w:r>
      <w:r w:rsidR="00587E42">
        <w:rPr>
          <w:rFonts w:hint="eastAsia"/>
          <w:noProof/>
          <w:szCs w:val="21"/>
        </w:rPr>
        <w:t>を守るか</w:t>
      </w:r>
      <w:r>
        <w:rPr>
          <w:rFonts w:hint="eastAsia"/>
          <w:noProof/>
          <w:szCs w:val="21"/>
        </w:rPr>
        <w:t>、</w:t>
      </w:r>
      <w:r w:rsidR="00587E42">
        <w:rPr>
          <w:rFonts w:hint="eastAsia"/>
          <w:noProof/>
          <w:szCs w:val="21"/>
        </w:rPr>
        <w:t>別の権力に従って別の自由と平等に対する制限を</w:t>
      </w:r>
      <w:r w:rsidR="004D54E0">
        <w:rPr>
          <w:rFonts w:hint="eastAsia"/>
          <w:noProof/>
          <w:szCs w:val="21"/>
        </w:rPr>
        <w:t>受ける</w:t>
      </w:r>
      <w:r w:rsidR="00C032C9">
        <w:rPr>
          <w:rFonts w:hint="eastAsia"/>
          <w:noProof/>
          <w:szCs w:val="21"/>
        </w:rPr>
        <w:t>、つまり掟を破る</w:t>
      </w:r>
      <w:r w:rsidR="004D54E0">
        <w:rPr>
          <w:rFonts w:hint="eastAsia"/>
          <w:noProof/>
          <w:szCs w:val="21"/>
        </w:rPr>
        <w:t>か選択することに</w:t>
      </w:r>
      <w:r w:rsidR="003024AE">
        <w:rPr>
          <w:rFonts w:hint="eastAsia"/>
          <w:noProof/>
          <w:szCs w:val="21"/>
        </w:rPr>
        <w:t>なる。選択を決めるのは各国民に内在する権力だ。もし、王の欲望が《すべての国民が衣食住に困ることない平和な国を作る》</w:t>
      </w:r>
      <w:r w:rsidR="004D54E0">
        <w:rPr>
          <w:rFonts w:hint="eastAsia"/>
          <w:noProof/>
          <w:szCs w:val="21"/>
        </w:rPr>
        <w:t>という内容ならば、王が従う権力はそれを実現さ</w:t>
      </w:r>
      <w:r w:rsidR="00D979B0">
        <w:rPr>
          <w:rFonts w:hint="eastAsia"/>
          <w:noProof/>
          <w:szCs w:val="21"/>
        </w:rPr>
        <w:t>せて王を幸せにするような掟をつくるだろう。</w:t>
      </w:r>
      <w:r w:rsidR="005F1187">
        <w:rPr>
          <w:rFonts w:hint="eastAsia"/>
          <w:noProof/>
          <w:szCs w:val="21"/>
        </w:rPr>
        <w:t>実際に掟が王を幸せにしうるものだとしたら、</w:t>
      </w:r>
      <w:r w:rsidR="00D979B0">
        <w:rPr>
          <w:rFonts w:hint="eastAsia"/>
          <w:noProof/>
          <w:szCs w:val="21"/>
        </w:rPr>
        <w:t>各国民は掟を守るときと</w:t>
      </w:r>
      <w:r w:rsidR="00553840">
        <w:rPr>
          <w:rFonts w:hint="eastAsia"/>
          <w:noProof/>
          <w:szCs w:val="21"/>
        </w:rPr>
        <w:t>破る</w:t>
      </w:r>
      <w:r w:rsidR="00462B30">
        <w:rPr>
          <w:rFonts w:hint="eastAsia"/>
          <w:noProof/>
          <w:szCs w:val="21"/>
        </w:rPr>
        <w:t>ときとを比較して、より自身の欲望を</w:t>
      </w:r>
      <w:r w:rsidR="00553840">
        <w:rPr>
          <w:rFonts w:hint="eastAsia"/>
          <w:noProof/>
          <w:szCs w:val="21"/>
        </w:rPr>
        <w:t>実現</w:t>
      </w:r>
      <w:r w:rsidR="00462B30">
        <w:rPr>
          <w:rFonts w:hint="eastAsia"/>
          <w:noProof/>
          <w:szCs w:val="21"/>
        </w:rPr>
        <w:t>してくれる方を</w:t>
      </w:r>
      <w:r w:rsidR="003E2D6A">
        <w:rPr>
          <w:rFonts w:hint="eastAsia"/>
          <w:noProof/>
          <w:szCs w:val="21"/>
        </w:rPr>
        <w:t>選ぶ</w:t>
      </w:r>
      <w:r w:rsidR="00462B30">
        <w:rPr>
          <w:rFonts w:hint="eastAsia"/>
          <w:noProof/>
          <w:szCs w:val="21"/>
        </w:rPr>
        <w:t>。</w:t>
      </w:r>
      <w:r w:rsidR="003024AE">
        <w:rPr>
          <w:rFonts w:hint="eastAsia"/>
          <w:noProof/>
          <w:szCs w:val="21"/>
        </w:rPr>
        <w:t>各国民が掟を守るのであれば、それは《</w:t>
      </w:r>
      <w:r w:rsidR="005F1187">
        <w:rPr>
          <w:rFonts w:hint="eastAsia"/>
          <w:noProof/>
          <w:szCs w:val="21"/>
        </w:rPr>
        <w:t>権力がある人</w:t>
      </w:r>
      <w:r w:rsidR="003E2D6A">
        <w:rPr>
          <w:rFonts w:hint="eastAsia"/>
          <w:noProof/>
          <w:szCs w:val="21"/>
        </w:rPr>
        <w:t>を幸せにするために設けた自由と</w:t>
      </w:r>
      <w:r w:rsidR="003024AE">
        <w:rPr>
          <w:rFonts w:hint="eastAsia"/>
          <w:noProof/>
          <w:szCs w:val="21"/>
        </w:rPr>
        <w:t>平等の制限に各人が従うことが、各人にとって最も幸せだという状態》</w:t>
      </w:r>
      <w:r w:rsidR="005F1187">
        <w:rPr>
          <w:rFonts w:hint="eastAsia"/>
          <w:noProof/>
          <w:szCs w:val="21"/>
        </w:rPr>
        <w:t>だ。そしてこの時、王に内在する権力は</w:t>
      </w:r>
      <w:r w:rsidR="00437547">
        <w:rPr>
          <w:rFonts w:hint="eastAsia"/>
          <w:noProof/>
          <w:szCs w:val="21"/>
        </w:rPr>
        <w:t>各国民に内在する権力から</w:t>
      </w:r>
      <w:r w:rsidR="00FD2AED">
        <w:rPr>
          <w:rFonts w:hint="eastAsia"/>
          <w:noProof/>
          <w:szCs w:val="21"/>
        </w:rPr>
        <w:t>二次的な</w:t>
      </w:r>
      <w:r w:rsidR="00437547">
        <w:rPr>
          <w:rFonts w:hint="eastAsia"/>
          <w:noProof/>
          <w:szCs w:val="21"/>
        </w:rPr>
        <w:t>権力を付与されていると言える。</w:t>
      </w:r>
    </w:p>
    <w:p w14:paraId="495DF56B" w14:textId="3ECBF51B" w:rsidR="00FD2AED" w:rsidRDefault="00437547" w:rsidP="00D41828">
      <w:pPr>
        <w:ind w:firstLineChars="100" w:firstLine="210"/>
        <w:rPr>
          <w:noProof/>
          <w:szCs w:val="21"/>
        </w:rPr>
      </w:pPr>
      <w:r>
        <w:rPr>
          <w:rFonts w:hint="eastAsia"/>
          <w:noProof/>
          <w:szCs w:val="21"/>
        </w:rPr>
        <w:lastRenderedPageBreak/>
        <w:t>しかし、問題は掟を破るを選ぶ国民が存在する場合である。このとき、その国民に内在する権力は王に内在する権力を認めず</w:t>
      </w:r>
      <w:r w:rsidR="00FD2AED">
        <w:rPr>
          <w:rFonts w:hint="eastAsia"/>
          <w:noProof/>
          <w:szCs w:val="21"/>
        </w:rPr>
        <w:t>、この二つの権力の間に対立が生まれる。この対立</w:t>
      </w:r>
      <w:r w:rsidR="00E16373">
        <w:rPr>
          <w:rFonts w:hint="eastAsia"/>
          <w:noProof/>
          <w:szCs w:val="21"/>
        </w:rPr>
        <w:t>は、次の二つのうちのどちらかで必ず解消される</w:t>
      </w:r>
      <w:r w:rsidR="00FD2AED">
        <w:rPr>
          <w:rFonts w:hint="eastAsia"/>
          <w:noProof/>
          <w:szCs w:val="21"/>
        </w:rPr>
        <w:t>。一つは</w:t>
      </w:r>
      <w:r w:rsidR="00E16373">
        <w:rPr>
          <w:rFonts w:hint="eastAsia"/>
          <w:noProof/>
          <w:szCs w:val="21"/>
        </w:rPr>
        <w:t>どちらかがもう一方の権力を認めるように変容する</w:t>
      </w:r>
      <w:r w:rsidR="003024AE">
        <w:rPr>
          <w:rFonts w:hint="eastAsia"/>
          <w:noProof/>
          <w:szCs w:val="21"/>
        </w:rPr>
        <w:t>《合》</w:t>
      </w:r>
      <w:r w:rsidR="00E16373">
        <w:rPr>
          <w:rFonts w:hint="eastAsia"/>
          <w:noProof/>
          <w:szCs w:val="21"/>
        </w:rPr>
        <w:t>で、もう一つは双方が変容して互いの権力を認める</w:t>
      </w:r>
      <w:r w:rsidR="003024AE">
        <w:rPr>
          <w:rFonts w:hint="eastAsia"/>
          <w:noProof/>
          <w:szCs w:val="21"/>
        </w:rPr>
        <w:t>《和》</w:t>
      </w:r>
      <w:r w:rsidR="00E16373">
        <w:rPr>
          <w:rFonts w:hint="eastAsia"/>
          <w:noProof/>
          <w:szCs w:val="21"/>
        </w:rPr>
        <w:t>だ。</w:t>
      </w:r>
      <w:r w:rsidR="006D5270">
        <w:rPr>
          <w:rFonts w:hint="eastAsia"/>
          <w:noProof/>
          <w:szCs w:val="21"/>
        </w:rPr>
        <w:t>具体例を挙げれば、前者は掟を破った国民の独立を王が認める場合や、掟を破った国民が掟を守るようになる場合で、後者は</w:t>
      </w:r>
      <w:r w:rsidR="00A44BD7">
        <w:rPr>
          <w:rFonts w:hint="eastAsia"/>
          <w:noProof/>
          <w:szCs w:val="21"/>
        </w:rPr>
        <w:t>双方が譲歩して新しい掟</w:t>
      </w:r>
      <w:r w:rsidR="00063354">
        <w:rPr>
          <w:rFonts w:hint="eastAsia"/>
          <w:noProof/>
          <w:szCs w:val="21"/>
        </w:rPr>
        <w:t>を定める場合だ</w:t>
      </w:r>
      <w:r w:rsidR="006D5270">
        <w:rPr>
          <w:rFonts w:hint="eastAsia"/>
          <w:noProof/>
          <w:szCs w:val="21"/>
        </w:rPr>
        <w:t>。</w:t>
      </w:r>
      <w:r w:rsidR="00D052C1">
        <w:rPr>
          <w:rFonts w:hint="eastAsia"/>
          <w:noProof/>
          <w:szCs w:val="21"/>
        </w:rPr>
        <w:t>前者や後者に辿り着く過程で、</w:t>
      </w:r>
      <w:r w:rsidR="000807B9">
        <w:rPr>
          <w:rFonts w:hint="eastAsia"/>
          <w:noProof/>
          <w:szCs w:val="21"/>
        </w:rPr>
        <w:t>対立する二つの権力は可能な限りのあらゆる非暴力的手段も暴力的手段も行使しうる。</w:t>
      </w:r>
      <w:r w:rsidR="00760660">
        <w:rPr>
          <w:rFonts w:hint="eastAsia"/>
          <w:noProof/>
          <w:szCs w:val="21"/>
        </w:rPr>
        <w:t>非暴力的手段とは、話し合いや金銭を絡めた取引や</w:t>
      </w:r>
      <w:r w:rsidR="00CC391A">
        <w:rPr>
          <w:rFonts w:hint="eastAsia"/>
          <w:noProof/>
          <w:szCs w:val="21"/>
        </w:rPr>
        <w:t>人間関係</w:t>
      </w:r>
      <w:r w:rsidR="00303BC5">
        <w:rPr>
          <w:rFonts w:hint="eastAsia"/>
          <w:noProof/>
          <w:szCs w:val="21"/>
        </w:rPr>
        <w:t>を利用した懐柔</w:t>
      </w:r>
      <w:r w:rsidR="00CC391A">
        <w:rPr>
          <w:rFonts w:hint="eastAsia"/>
          <w:noProof/>
          <w:szCs w:val="21"/>
        </w:rPr>
        <w:t>などで、暴力的手段とは、</w:t>
      </w:r>
      <w:r w:rsidR="00D12CF2">
        <w:rPr>
          <w:rFonts w:hint="eastAsia"/>
          <w:noProof/>
          <w:szCs w:val="21"/>
        </w:rPr>
        <w:t>逮捕や監禁、</w:t>
      </w:r>
      <w:r w:rsidR="00CC391A">
        <w:rPr>
          <w:rFonts w:hint="eastAsia"/>
          <w:noProof/>
          <w:szCs w:val="21"/>
        </w:rPr>
        <w:t>脅迫</w:t>
      </w:r>
      <w:r w:rsidR="00D12CF2">
        <w:rPr>
          <w:rFonts w:hint="eastAsia"/>
          <w:noProof/>
          <w:szCs w:val="21"/>
        </w:rPr>
        <w:t>や殺傷などだ。</w:t>
      </w:r>
    </w:p>
    <w:p w14:paraId="11C1FC7A" w14:textId="00491DEA" w:rsidR="00017931" w:rsidRPr="009423DD" w:rsidRDefault="005F7532" w:rsidP="00017931">
      <w:pPr>
        <w:ind w:firstLineChars="100" w:firstLine="210"/>
        <w:rPr>
          <w:noProof/>
          <w:szCs w:val="21"/>
        </w:rPr>
      </w:pPr>
      <w:r>
        <w:rPr>
          <w:rFonts w:hint="eastAsia"/>
          <w:noProof/>
          <w:szCs w:val="21"/>
        </w:rPr>
        <w:t>このように</w:t>
      </w:r>
      <w:r w:rsidR="00063354">
        <w:rPr>
          <w:rFonts w:hint="eastAsia"/>
          <w:noProof/>
          <w:szCs w:val="21"/>
        </w:rPr>
        <w:t>二人以上の人間が存在する社会</w:t>
      </w:r>
      <w:r w:rsidR="003D1E81">
        <w:rPr>
          <w:rFonts w:hint="eastAsia"/>
          <w:noProof/>
          <w:szCs w:val="21"/>
        </w:rPr>
        <w:t>では、</w:t>
      </w:r>
      <w:r w:rsidR="004D54E0">
        <w:rPr>
          <w:rFonts w:hint="eastAsia"/>
          <w:noProof/>
          <w:szCs w:val="21"/>
        </w:rPr>
        <w:t>一人の人間しか存在しない社会と違い、</w:t>
      </w:r>
      <w:r>
        <w:rPr>
          <w:rFonts w:hint="eastAsia"/>
          <w:noProof/>
          <w:szCs w:val="21"/>
        </w:rPr>
        <w:t>ある人に内在する権力やそれが作り出した二次的な権力に対して、別の人に内在する権力が二次的な権力を付与する</w:t>
      </w:r>
      <w:r w:rsidR="000807B9">
        <w:rPr>
          <w:rFonts w:hint="eastAsia"/>
          <w:noProof/>
          <w:szCs w:val="21"/>
        </w:rPr>
        <w:t>こと</w:t>
      </w:r>
      <w:r w:rsidR="003D1E81">
        <w:rPr>
          <w:rFonts w:hint="eastAsia"/>
          <w:noProof/>
          <w:szCs w:val="21"/>
        </w:rPr>
        <w:t>が</w:t>
      </w:r>
      <w:r>
        <w:rPr>
          <w:rFonts w:hint="eastAsia"/>
          <w:noProof/>
          <w:szCs w:val="21"/>
        </w:rPr>
        <w:t>あるだけでなく、複数の権力が</w:t>
      </w:r>
      <w:r w:rsidR="003D1E81">
        <w:rPr>
          <w:rFonts w:hint="eastAsia"/>
          <w:noProof/>
          <w:szCs w:val="21"/>
        </w:rPr>
        <w:t>対立すること</w:t>
      </w:r>
      <w:r w:rsidR="000807B9">
        <w:rPr>
          <w:rFonts w:hint="eastAsia"/>
          <w:noProof/>
          <w:szCs w:val="21"/>
        </w:rPr>
        <w:t>も</w:t>
      </w:r>
      <w:r w:rsidR="003D1E81">
        <w:rPr>
          <w:rFonts w:hint="eastAsia"/>
          <w:noProof/>
          <w:szCs w:val="21"/>
        </w:rPr>
        <w:t>あり、</w:t>
      </w:r>
      <w:r w:rsidR="003C19FF">
        <w:rPr>
          <w:rFonts w:hint="eastAsia"/>
          <w:noProof/>
          <w:szCs w:val="21"/>
        </w:rPr>
        <w:t>この二つが組み合わさることで、ある権力に従う人々と別の権力に従う人々の間に対立が生まれる。</w:t>
      </w:r>
      <w:r w:rsidR="003D1E81">
        <w:rPr>
          <w:rFonts w:hint="eastAsia"/>
          <w:noProof/>
          <w:szCs w:val="21"/>
        </w:rPr>
        <w:t>対立する二つの権力は</w:t>
      </w:r>
      <w:r w:rsidR="003C19FF">
        <w:rPr>
          <w:rFonts w:hint="eastAsia"/>
          <w:noProof/>
          <w:szCs w:val="21"/>
        </w:rPr>
        <w:t>、</w:t>
      </w:r>
      <w:r w:rsidR="003D1E81">
        <w:rPr>
          <w:rFonts w:hint="eastAsia"/>
          <w:noProof/>
          <w:szCs w:val="21"/>
        </w:rPr>
        <w:t>可能な限り</w:t>
      </w:r>
      <w:r w:rsidR="00303BC5">
        <w:rPr>
          <w:rFonts w:hint="eastAsia"/>
          <w:noProof/>
          <w:szCs w:val="21"/>
        </w:rPr>
        <w:t>のあらゆる</w:t>
      </w:r>
      <w:r w:rsidR="003D1E81">
        <w:rPr>
          <w:rFonts w:hint="eastAsia"/>
          <w:noProof/>
          <w:szCs w:val="21"/>
        </w:rPr>
        <w:t>手段</w:t>
      </w:r>
      <w:r w:rsidR="00303BC5">
        <w:rPr>
          <w:rFonts w:hint="eastAsia"/>
          <w:noProof/>
          <w:szCs w:val="21"/>
        </w:rPr>
        <w:t>を</w:t>
      </w:r>
      <w:r w:rsidR="003C19FF">
        <w:rPr>
          <w:rFonts w:hint="eastAsia"/>
          <w:noProof/>
          <w:szCs w:val="21"/>
        </w:rPr>
        <w:t>行使しながら対立を必ず解消</w:t>
      </w:r>
      <w:r w:rsidR="003A25A1">
        <w:rPr>
          <w:rFonts w:hint="eastAsia"/>
          <w:noProof/>
          <w:szCs w:val="21"/>
        </w:rPr>
        <w:t>しようとする</w:t>
      </w:r>
      <w:r w:rsidR="003D1E81">
        <w:rPr>
          <w:rFonts w:hint="eastAsia"/>
          <w:noProof/>
          <w:szCs w:val="21"/>
        </w:rPr>
        <w:t>。</w:t>
      </w:r>
      <w:r w:rsidR="001729C5">
        <w:rPr>
          <w:rFonts w:hint="eastAsia"/>
          <w:noProof/>
          <w:szCs w:val="21"/>
        </w:rPr>
        <w:t>この権力闘争を経て</w:t>
      </w:r>
      <w:r w:rsidR="00867D8A">
        <w:rPr>
          <w:rFonts w:hint="eastAsia"/>
          <w:noProof/>
          <w:szCs w:val="21"/>
        </w:rPr>
        <w:t>、</w:t>
      </w:r>
      <w:r w:rsidR="003A25A1">
        <w:rPr>
          <w:rFonts w:hint="eastAsia"/>
          <w:noProof/>
          <w:szCs w:val="21"/>
        </w:rPr>
        <w:t>無数の権力は</w:t>
      </w:r>
      <w:r w:rsidR="003024AE">
        <w:rPr>
          <w:rFonts w:hint="eastAsia"/>
          <w:noProof/>
          <w:szCs w:val="21"/>
        </w:rPr>
        <w:t>《合》か《和》</w:t>
      </w:r>
      <w:r w:rsidR="00867D8A">
        <w:rPr>
          <w:rFonts w:hint="eastAsia"/>
          <w:noProof/>
          <w:szCs w:val="21"/>
        </w:rPr>
        <w:t>で</w:t>
      </w:r>
      <w:r w:rsidR="007552D9">
        <w:rPr>
          <w:rFonts w:hint="eastAsia"/>
          <w:noProof/>
          <w:szCs w:val="21"/>
        </w:rPr>
        <w:t>一つに</w:t>
      </w:r>
      <w:r w:rsidR="003A25A1">
        <w:rPr>
          <w:rFonts w:hint="eastAsia"/>
          <w:noProof/>
          <w:szCs w:val="21"/>
        </w:rPr>
        <w:t>統合されていくのだ。</w:t>
      </w:r>
      <w:r w:rsidR="00017931">
        <w:rPr>
          <w:rFonts w:hint="eastAsia"/>
          <w:noProof/>
          <w:szCs w:val="21"/>
        </w:rPr>
        <w:t>ある権力に従う人々は、</w:t>
      </w:r>
      <w:r w:rsidR="0044646E">
        <w:rPr>
          <w:rFonts w:hint="eastAsia"/>
          <w:noProof/>
          <w:szCs w:val="21"/>
        </w:rPr>
        <w:t>ある時点の欲望で異なる権力統合の仕方を比較評価した場合、それぞれの間に幸福度の大小をつけることはできるから、</w:t>
      </w:r>
      <w:r w:rsidR="00017931">
        <w:rPr>
          <w:rFonts w:hint="eastAsia"/>
          <w:noProof/>
          <w:szCs w:val="21"/>
        </w:rPr>
        <w:t>その権力が定める自由と平等の制限にも基づいて自らが最も幸せになるように意思決定を</w:t>
      </w:r>
      <w:r w:rsidR="0044646E">
        <w:rPr>
          <w:rFonts w:hint="eastAsia"/>
          <w:noProof/>
          <w:szCs w:val="21"/>
        </w:rPr>
        <w:t>行う。そして、人々の幸せの中身は彼らの現実認識と欲望とに依存し、それらは権力対立が解消される過程で用いられたあらゆる非暴力的および暴力的手段の影響を受けるから、</w:t>
      </w:r>
      <w:r w:rsidR="00017931">
        <w:rPr>
          <w:rFonts w:hint="eastAsia"/>
          <w:noProof/>
          <w:szCs w:val="21"/>
        </w:rPr>
        <w:t>複数の権力の対立が解消した時</w:t>
      </w:r>
      <w:r w:rsidR="003C286B">
        <w:rPr>
          <w:rFonts w:hint="eastAsia"/>
          <w:noProof/>
          <w:szCs w:val="21"/>
        </w:rPr>
        <w:t>点で</w:t>
      </w:r>
      <w:r w:rsidR="00017931">
        <w:rPr>
          <w:rFonts w:hint="eastAsia"/>
          <w:noProof/>
          <w:szCs w:val="21"/>
        </w:rPr>
        <w:t>、それが《合》か《和》かに関わらず、統合された権力に従う人々の</w:t>
      </w:r>
      <w:r w:rsidR="004E7CC2">
        <w:rPr>
          <w:rFonts w:hint="eastAsia"/>
          <w:noProof/>
          <w:szCs w:val="21"/>
        </w:rPr>
        <w:t>幸せは</w:t>
      </w:r>
      <w:r w:rsidR="003C286B">
        <w:rPr>
          <w:rFonts w:hint="eastAsia"/>
          <w:noProof/>
          <w:szCs w:val="21"/>
        </w:rPr>
        <w:t>実現可能な範囲で</w:t>
      </w:r>
      <w:r w:rsidR="0044646E">
        <w:rPr>
          <w:rFonts w:hint="eastAsia"/>
          <w:noProof/>
          <w:szCs w:val="21"/>
        </w:rPr>
        <w:t>最大化されている。</w:t>
      </w:r>
    </w:p>
    <w:p w14:paraId="1432CFA8" w14:textId="2ABB6814" w:rsidR="00150078" w:rsidRDefault="0088729B" w:rsidP="00D41828">
      <w:pPr>
        <w:ind w:firstLineChars="100" w:firstLine="210"/>
        <w:rPr>
          <w:noProof/>
          <w:szCs w:val="21"/>
        </w:rPr>
      </w:pPr>
      <w:r>
        <w:rPr>
          <w:rFonts w:hint="eastAsia"/>
          <w:noProof/>
          <w:szCs w:val="21"/>
        </w:rPr>
        <w:t>翻って、二人以上の人間が存在する資本主義社会の権力とその形成を考えてみよう。</w:t>
      </w:r>
      <w:r w:rsidR="00A608F8">
        <w:rPr>
          <w:rFonts w:hint="eastAsia"/>
          <w:noProof/>
          <w:szCs w:val="21"/>
        </w:rPr>
        <w:t>資本主義社会とは、</w:t>
      </w:r>
      <w:r w:rsidR="00353977">
        <w:rPr>
          <w:rFonts w:hint="eastAsia"/>
          <w:noProof/>
          <w:szCs w:val="21"/>
        </w:rPr>
        <w:t>各</w:t>
      </w:r>
      <w:r w:rsidR="00A608F8">
        <w:rPr>
          <w:rFonts w:hint="eastAsia"/>
          <w:noProof/>
          <w:szCs w:val="21"/>
        </w:rPr>
        <w:t>構成員が</w:t>
      </w:r>
      <w:r w:rsidR="00353977">
        <w:rPr>
          <w:rFonts w:hint="eastAsia"/>
          <w:noProof/>
          <w:szCs w:val="21"/>
        </w:rPr>
        <w:t>自らの欲望を実現させるために、あらゆるものを自由に所有、生産、消費、分配しようとする</w:t>
      </w:r>
      <w:r w:rsidR="00A608F8">
        <w:rPr>
          <w:rFonts w:hint="eastAsia"/>
          <w:noProof/>
          <w:szCs w:val="21"/>
        </w:rPr>
        <w:t>社会であ</w:t>
      </w:r>
      <w:r w:rsidR="00353977">
        <w:rPr>
          <w:rFonts w:hint="eastAsia"/>
          <w:noProof/>
          <w:szCs w:val="21"/>
        </w:rPr>
        <w:t>り、人が自らの意思</w:t>
      </w:r>
      <w:r w:rsidR="008C279C">
        <w:rPr>
          <w:rFonts w:hint="eastAsia"/>
          <w:noProof/>
          <w:szCs w:val="21"/>
        </w:rPr>
        <w:t>で</w:t>
      </w:r>
      <w:r w:rsidR="00B7176E">
        <w:rPr>
          <w:rFonts w:hint="eastAsia"/>
          <w:noProof/>
          <w:szCs w:val="21"/>
        </w:rPr>
        <w:t>より</w:t>
      </w:r>
      <w:r w:rsidR="008C279C">
        <w:rPr>
          <w:rFonts w:hint="eastAsia"/>
          <w:noProof/>
          <w:szCs w:val="21"/>
        </w:rPr>
        <w:t>幸せになろうとする</w:t>
      </w:r>
      <w:r w:rsidR="00353977">
        <w:rPr>
          <w:rFonts w:hint="eastAsia"/>
          <w:noProof/>
          <w:szCs w:val="21"/>
        </w:rPr>
        <w:t>ことから自然に導かれる</w:t>
      </w:r>
      <w:r w:rsidR="008C279C">
        <w:rPr>
          <w:rFonts w:hint="eastAsia"/>
          <w:noProof/>
          <w:szCs w:val="21"/>
        </w:rPr>
        <w:t>最も</w:t>
      </w:r>
      <w:r w:rsidR="00353977">
        <w:rPr>
          <w:rFonts w:hint="eastAsia"/>
          <w:noProof/>
          <w:szCs w:val="21"/>
        </w:rPr>
        <w:t>原初的な社会形態だ</w:t>
      </w:r>
      <w:r w:rsidR="00A608F8">
        <w:rPr>
          <w:rFonts w:hint="eastAsia"/>
          <w:noProof/>
          <w:szCs w:val="21"/>
        </w:rPr>
        <w:t>。</w:t>
      </w:r>
      <w:r w:rsidR="005A17A7">
        <w:rPr>
          <w:rFonts w:hint="eastAsia"/>
          <w:noProof/>
          <w:szCs w:val="21"/>
        </w:rPr>
        <w:t>するとそこでは、必然的に同一のものに対して複数の人間が所有権を主張することになる。ここに</w:t>
      </w:r>
      <w:r w:rsidR="00744884">
        <w:rPr>
          <w:rFonts w:hint="eastAsia"/>
          <w:noProof/>
          <w:szCs w:val="21"/>
        </w:rPr>
        <w:t>複数の</w:t>
      </w:r>
      <w:r w:rsidR="00401034">
        <w:rPr>
          <w:rFonts w:hint="eastAsia"/>
          <w:noProof/>
          <w:szCs w:val="21"/>
        </w:rPr>
        <w:t>権力</w:t>
      </w:r>
      <w:r w:rsidR="005A17A7">
        <w:rPr>
          <w:rFonts w:hint="eastAsia"/>
          <w:noProof/>
          <w:szCs w:val="21"/>
        </w:rPr>
        <w:t>の</w:t>
      </w:r>
      <w:r w:rsidR="00744884">
        <w:rPr>
          <w:rFonts w:hint="eastAsia"/>
          <w:noProof/>
          <w:szCs w:val="21"/>
        </w:rPr>
        <w:t>対立</w:t>
      </w:r>
      <w:r w:rsidR="00B62C57">
        <w:rPr>
          <w:rFonts w:hint="eastAsia"/>
          <w:noProof/>
          <w:szCs w:val="21"/>
        </w:rPr>
        <w:t>が発生し、対立の発生とその解消はすべての人が一つの権力に従うまで繰り</w:t>
      </w:r>
      <w:r w:rsidR="00B62C57">
        <w:rPr>
          <w:rFonts w:hint="eastAsia"/>
          <w:noProof/>
          <w:szCs w:val="21"/>
        </w:rPr>
        <w:lastRenderedPageBreak/>
        <w:t>返される。</w:t>
      </w:r>
      <w:r w:rsidR="00E0311D">
        <w:rPr>
          <w:rFonts w:hint="eastAsia"/>
          <w:noProof/>
          <w:szCs w:val="21"/>
        </w:rPr>
        <w:t>この</w:t>
      </w:r>
      <w:r w:rsidR="00B62C57">
        <w:rPr>
          <w:rFonts w:hint="eastAsia"/>
          <w:noProof/>
          <w:szCs w:val="21"/>
        </w:rPr>
        <w:t>一つに統合された</w:t>
      </w:r>
      <w:r w:rsidR="00E0311D">
        <w:rPr>
          <w:rFonts w:hint="eastAsia"/>
          <w:noProof/>
          <w:szCs w:val="21"/>
        </w:rPr>
        <w:t>権力が</w:t>
      </w:r>
      <w:r w:rsidR="0073678F">
        <w:rPr>
          <w:rFonts w:hint="eastAsia"/>
          <w:noProof/>
          <w:szCs w:val="21"/>
        </w:rPr>
        <w:t>何であるかによって、自由と平等の制限と意思決定の方法が変わってくる。それが</w:t>
      </w:r>
      <w:r w:rsidR="00E0311D">
        <w:rPr>
          <w:rFonts w:hint="eastAsia"/>
          <w:noProof/>
          <w:szCs w:val="21"/>
        </w:rPr>
        <w:t>ある一人に内在する権力の場合は独裁</w:t>
      </w:r>
      <w:r w:rsidR="00150078">
        <w:rPr>
          <w:rFonts w:hint="eastAsia"/>
          <w:noProof/>
          <w:szCs w:val="21"/>
        </w:rPr>
        <w:t>制</w:t>
      </w:r>
      <w:r w:rsidR="00353977">
        <w:rPr>
          <w:rFonts w:hint="eastAsia"/>
          <w:noProof/>
          <w:szCs w:val="21"/>
        </w:rPr>
        <w:t>資本主義</w:t>
      </w:r>
      <w:r w:rsidR="00E0311D">
        <w:rPr>
          <w:rFonts w:hint="eastAsia"/>
          <w:noProof/>
          <w:szCs w:val="21"/>
        </w:rPr>
        <w:t>、</w:t>
      </w:r>
      <w:r w:rsidR="0034163D">
        <w:rPr>
          <w:rFonts w:hint="eastAsia"/>
          <w:noProof/>
          <w:szCs w:val="21"/>
        </w:rPr>
        <w:t>複数人に内在する権力の場合は共和制</w:t>
      </w:r>
      <w:r w:rsidR="00353977">
        <w:rPr>
          <w:rFonts w:hint="eastAsia"/>
          <w:noProof/>
          <w:szCs w:val="21"/>
        </w:rPr>
        <w:t>資本主義</w:t>
      </w:r>
      <w:r w:rsidR="0034163D">
        <w:rPr>
          <w:rFonts w:hint="eastAsia"/>
          <w:noProof/>
          <w:szCs w:val="21"/>
        </w:rPr>
        <w:t>、</w:t>
      </w:r>
      <w:r w:rsidR="00150078">
        <w:rPr>
          <w:rFonts w:hint="eastAsia"/>
          <w:noProof/>
          <w:szCs w:val="21"/>
        </w:rPr>
        <w:t>なんらかの神仏の場合</w:t>
      </w:r>
      <w:r w:rsidR="00A608F8">
        <w:rPr>
          <w:rFonts w:hint="eastAsia"/>
          <w:noProof/>
          <w:szCs w:val="21"/>
        </w:rPr>
        <w:t>は神権制</w:t>
      </w:r>
      <w:r w:rsidR="00353977">
        <w:rPr>
          <w:rFonts w:hint="eastAsia"/>
          <w:noProof/>
          <w:szCs w:val="21"/>
        </w:rPr>
        <w:t>資本主義</w:t>
      </w:r>
      <w:r w:rsidR="000E1E4B">
        <w:rPr>
          <w:rFonts w:hint="eastAsia"/>
          <w:noProof/>
          <w:szCs w:val="21"/>
        </w:rPr>
        <w:t>、社会主義の場合は</w:t>
      </w:r>
      <w:r w:rsidR="00AC5ACF">
        <w:rPr>
          <w:rFonts w:hint="eastAsia"/>
          <w:noProof/>
          <w:szCs w:val="21"/>
        </w:rPr>
        <w:t>官</w:t>
      </w:r>
      <w:r w:rsidR="000E1E4B">
        <w:rPr>
          <w:rFonts w:hint="eastAsia"/>
          <w:noProof/>
          <w:szCs w:val="21"/>
        </w:rPr>
        <w:t>制資本</w:t>
      </w:r>
      <w:r w:rsidR="008C279C">
        <w:rPr>
          <w:rFonts w:hint="eastAsia"/>
          <w:noProof/>
          <w:szCs w:val="21"/>
        </w:rPr>
        <w:t>主義</w:t>
      </w:r>
      <w:r w:rsidR="00DA3F76">
        <w:rPr>
          <w:rFonts w:hint="eastAsia"/>
          <w:noProof/>
          <w:szCs w:val="21"/>
        </w:rPr>
        <w:t>、多数決原理の場合は多数</w:t>
      </w:r>
      <w:r w:rsidR="00747602">
        <w:rPr>
          <w:rFonts w:hint="eastAsia"/>
          <w:noProof/>
          <w:szCs w:val="21"/>
        </w:rPr>
        <w:t>決</w:t>
      </w:r>
      <w:r w:rsidR="00DA3F76">
        <w:rPr>
          <w:rFonts w:hint="eastAsia"/>
          <w:noProof/>
          <w:szCs w:val="21"/>
        </w:rPr>
        <w:t>制資本主義</w:t>
      </w:r>
      <w:r w:rsidR="008C279C">
        <w:rPr>
          <w:rFonts w:hint="eastAsia"/>
          <w:noProof/>
          <w:szCs w:val="21"/>
        </w:rPr>
        <w:t>という</w:t>
      </w:r>
      <w:r w:rsidR="00A608F8">
        <w:rPr>
          <w:rFonts w:hint="eastAsia"/>
          <w:noProof/>
          <w:szCs w:val="21"/>
        </w:rPr>
        <w:t>具合</w:t>
      </w:r>
      <w:r w:rsidR="00353977">
        <w:rPr>
          <w:rFonts w:hint="eastAsia"/>
          <w:noProof/>
          <w:szCs w:val="21"/>
        </w:rPr>
        <w:t>に資本主義は変容する</w:t>
      </w:r>
      <w:r w:rsidR="00A608F8">
        <w:rPr>
          <w:rFonts w:hint="eastAsia"/>
          <w:noProof/>
          <w:szCs w:val="21"/>
        </w:rPr>
        <w:t>。</w:t>
      </w:r>
      <w:r w:rsidR="004D613A">
        <w:rPr>
          <w:rFonts w:hint="eastAsia"/>
          <w:noProof/>
          <w:szCs w:val="21"/>
        </w:rPr>
        <w:t>つまり、人類は誕生した瞬間から資本主義に権力を付与したが、資本主義が根源的に内包している個人の所有の自由が原因で人々が対立し、そ</w:t>
      </w:r>
      <w:r w:rsidR="00923E58">
        <w:rPr>
          <w:rFonts w:hint="eastAsia"/>
          <w:noProof/>
          <w:szCs w:val="21"/>
        </w:rPr>
        <w:t>の対立が解消される</w:t>
      </w:r>
      <w:r w:rsidR="004D613A">
        <w:rPr>
          <w:rFonts w:hint="eastAsia"/>
          <w:noProof/>
          <w:szCs w:val="21"/>
        </w:rPr>
        <w:t>過程で</w:t>
      </w:r>
      <w:r w:rsidR="00923E58">
        <w:rPr>
          <w:rFonts w:hint="eastAsia"/>
          <w:noProof/>
          <w:szCs w:val="21"/>
        </w:rPr>
        <w:t>、資本主義に</w:t>
      </w:r>
      <w:r w:rsidR="004D613A">
        <w:rPr>
          <w:rFonts w:hint="eastAsia"/>
          <w:noProof/>
          <w:szCs w:val="21"/>
        </w:rPr>
        <w:t>様々な</w:t>
      </w:r>
      <w:r w:rsidR="00923E58">
        <w:rPr>
          <w:rFonts w:hint="eastAsia"/>
          <w:noProof/>
          <w:szCs w:val="21"/>
        </w:rPr>
        <w:t>自由と平等の制限を設けた思想が人々の従う二次的な権力となったのだ。</w:t>
      </w:r>
    </w:p>
    <w:p w14:paraId="061350CC" w14:textId="09BCBF97" w:rsidR="00923E58" w:rsidRDefault="004D613A" w:rsidP="00D41828">
      <w:pPr>
        <w:ind w:firstLineChars="100" w:firstLine="210"/>
        <w:rPr>
          <w:noProof/>
          <w:szCs w:val="21"/>
        </w:rPr>
      </w:pPr>
      <w:r>
        <w:rPr>
          <w:rFonts w:hint="eastAsia"/>
          <w:noProof/>
          <w:szCs w:val="21"/>
        </w:rPr>
        <w:t>それでは</w:t>
      </w:r>
      <w:r w:rsidR="00923E58">
        <w:rPr>
          <w:rFonts w:hint="eastAsia"/>
          <w:noProof/>
          <w:szCs w:val="21"/>
        </w:rPr>
        <w:t>、どのような自由と平等の制限を持つ</w:t>
      </w:r>
      <w:r>
        <w:rPr>
          <w:rFonts w:hint="eastAsia"/>
          <w:noProof/>
          <w:szCs w:val="21"/>
        </w:rPr>
        <w:t>資本主義</w:t>
      </w:r>
      <w:r w:rsidR="00923E58">
        <w:rPr>
          <w:rFonts w:hint="eastAsia"/>
          <w:noProof/>
          <w:szCs w:val="21"/>
        </w:rPr>
        <w:t>に現在の日本人は従っているのだろうか。</w:t>
      </w:r>
      <w:r w:rsidR="00747602">
        <w:rPr>
          <w:rFonts w:hint="eastAsia"/>
          <w:noProof/>
          <w:szCs w:val="21"/>
        </w:rPr>
        <w:t>現在、すべての日本人が</w:t>
      </w:r>
      <w:r w:rsidR="006A41B5">
        <w:rPr>
          <w:rFonts w:hint="eastAsia"/>
          <w:noProof/>
          <w:szCs w:val="21"/>
        </w:rPr>
        <w:t>従うことになっている</w:t>
      </w:r>
      <w:r w:rsidR="00747602">
        <w:rPr>
          <w:rFonts w:hint="eastAsia"/>
          <w:noProof/>
          <w:szCs w:val="21"/>
        </w:rPr>
        <w:t>権力は日本国憲法</w:t>
      </w:r>
      <w:r w:rsidR="006A41B5">
        <w:rPr>
          <w:rFonts w:hint="eastAsia"/>
          <w:noProof/>
          <w:szCs w:val="21"/>
        </w:rPr>
        <w:t>で、</w:t>
      </w:r>
      <w:r w:rsidR="006729D6">
        <w:rPr>
          <w:rFonts w:hint="eastAsia"/>
          <w:noProof/>
          <w:szCs w:val="21"/>
        </w:rPr>
        <w:t>日本国民</w:t>
      </w:r>
      <w:r w:rsidR="003D49CE">
        <w:rPr>
          <w:rFonts w:hint="eastAsia"/>
          <w:noProof/>
          <w:szCs w:val="21"/>
        </w:rPr>
        <w:t>および全人類</w:t>
      </w:r>
      <w:r w:rsidR="00364651">
        <w:rPr>
          <w:rFonts w:hint="eastAsia"/>
          <w:noProof/>
          <w:szCs w:val="21"/>
        </w:rPr>
        <w:t>が幸せになるために</w:t>
      </w:r>
      <w:r w:rsidR="006A41B5">
        <w:rPr>
          <w:rFonts w:hint="eastAsia"/>
          <w:noProof/>
          <w:szCs w:val="21"/>
        </w:rPr>
        <w:t>、</w:t>
      </w:r>
      <w:r w:rsidR="00364651">
        <w:rPr>
          <w:rFonts w:hint="eastAsia"/>
          <w:noProof/>
          <w:szCs w:val="21"/>
        </w:rPr>
        <w:t>日本国</w:t>
      </w:r>
      <w:r w:rsidR="002F6240">
        <w:rPr>
          <w:rFonts w:hint="eastAsia"/>
          <w:noProof/>
          <w:szCs w:val="21"/>
        </w:rPr>
        <w:t>内</w:t>
      </w:r>
      <w:r w:rsidR="00364651">
        <w:rPr>
          <w:rFonts w:hint="eastAsia"/>
          <w:noProof/>
          <w:szCs w:val="21"/>
        </w:rPr>
        <w:t>のすべての権力の自由と平等を</w:t>
      </w:r>
      <w:r w:rsidR="00747602">
        <w:rPr>
          <w:rFonts w:hint="eastAsia"/>
          <w:noProof/>
          <w:szCs w:val="21"/>
        </w:rPr>
        <w:t>法律</w:t>
      </w:r>
      <w:r w:rsidR="00364651">
        <w:rPr>
          <w:rFonts w:hint="eastAsia"/>
          <w:noProof/>
          <w:szCs w:val="21"/>
        </w:rPr>
        <w:t>という形で制限している</w:t>
      </w:r>
      <w:r w:rsidR="00F851FB">
        <w:rPr>
          <w:rFonts w:hint="eastAsia"/>
          <w:noProof/>
          <w:szCs w:val="21"/>
          <w:vertAlign w:val="subscript"/>
        </w:rPr>
        <w:t>（注</w:t>
      </w:r>
      <w:r w:rsidR="00F851FB">
        <w:rPr>
          <w:rFonts w:hint="eastAsia"/>
          <w:noProof/>
          <w:szCs w:val="21"/>
          <w:vertAlign w:val="subscript"/>
        </w:rPr>
        <w:t>10</w:t>
      </w:r>
      <w:r w:rsidR="009D6E8F" w:rsidRPr="009D6E8F">
        <w:rPr>
          <w:rFonts w:hint="eastAsia"/>
          <w:noProof/>
          <w:szCs w:val="21"/>
          <w:vertAlign w:val="subscript"/>
        </w:rPr>
        <w:t>）</w:t>
      </w:r>
      <w:r w:rsidR="00364651">
        <w:rPr>
          <w:rFonts w:hint="eastAsia"/>
          <w:noProof/>
          <w:szCs w:val="21"/>
        </w:rPr>
        <w:t>。</w:t>
      </w:r>
      <w:r w:rsidR="006A41B5">
        <w:rPr>
          <w:rFonts w:hint="eastAsia"/>
          <w:noProof/>
          <w:szCs w:val="21"/>
        </w:rPr>
        <w:t>したがって、日本社会は日本国憲法制資本主義社会と呼べ</w:t>
      </w:r>
      <w:r w:rsidR="00DB0D22">
        <w:rPr>
          <w:rFonts w:hint="eastAsia"/>
          <w:noProof/>
          <w:szCs w:val="21"/>
        </w:rPr>
        <w:t>る</w:t>
      </w:r>
      <w:r w:rsidR="000A56BE">
        <w:rPr>
          <w:rFonts w:hint="eastAsia"/>
          <w:noProof/>
          <w:szCs w:val="21"/>
        </w:rPr>
        <w:t>だろう。</w:t>
      </w:r>
      <w:r w:rsidR="00DB0D22">
        <w:rPr>
          <w:rFonts w:hint="eastAsia"/>
          <w:noProof/>
          <w:szCs w:val="21"/>
        </w:rPr>
        <w:t>ただし</w:t>
      </w:r>
      <w:r w:rsidR="006A41B5">
        <w:rPr>
          <w:rFonts w:hint="eastAsia"/>
          <w:noProof/>
          <w:szCs w:val="21"/>
        </w:rPr>
        <w:t>、</w:t>
      </w:r>
      <w:r w:rsidR="00222460">
        <w:rPr>
          <w:rFonts w:hint="eastAsia"/>
          <w:noProof/>
          <w:szCs w:val="21"/>
        </w:rPr>
        <w:t>日本国外の</w:t>
      </w:r>
      <w:r w:rsidR="00870664">
        <w:rPr>
          <w:rFonts w:hint="eastAsia"/>
          <w:noProof/>
          <w:szCs w:val="21"/>
        </w:rPr>
        <w:t>権力</w:t>
      </w:r>
      <w:r w:rsidR="00DB0D22">
        <w:rPr>
          <w:rFonts w:hint="eastAsia"/>
          <w:noProof/>
          <w:szCs w:val="21"/>
        </w:rPr>
        <w:t>と</w:t>
      </w:r>
      <w:r w:rsidR="000825A6">
        <w:rPr>
          <w:rFonts w:hint="eastAsia"/>
          <w:noProof/>
          <w:szCs w:val="21"/>
        </w:rPr>
        <w:t>日本国内</w:t>
      </w:r>
      <w:r w:rsidR="00DB0D22">
        <w:rPr>
          <w:rFonts w:hint="eastAsia"/>
          <w:noProof/>
          <w:szCs w:val="21"/>
        </w:rPr>
        <w:t>で</w:t>
      </w:r>
      <w:r w:rsidR="000825A6">
        <w:rPr>
          <w:rFonts w:hint="eastAsia"/>
          <w:noProof/>
          <w:szCs w:val="21"/>
        </w:rPr>
        <w:t>日本の法律を犯す者が存在することから、</w:t>
      </w:r>
      <w:r w:rsidR="00870664">
        <w:rPr>
          <w:rFonts w:hint="eastAsia"/>
          <w:noProof/>
          <w:szCs w:val="21"/>
        </w:rPr>
        <w:t>現在も</w:t>
      </w:r>
      <w:r w:rsidR="006A41B5">
        <w:rPr>
          <w:rFonts w:hint="eastAsia"/>
          <w:noProof/>
          <w:szCs w:val="21"/>
        </w:rPr>
        <w:t>日本国憲法という権力</w:t>
      </w:r>
      <w:r w:rsidR="00DB0D22">
        <w:rPr>
          <w:rFonts w:hint="eastAsia"/>
          <w:noProof/>
          <w:szCs w:val="21"/>
        </w:rPr>
        <w:t>は複数の</w:t>
      </w:r>
      <w:r w:rsidR="000825A6">
        <w:rPr>
          <w:rFonts w:hint="eastAsia"/>
          <w:noProof/>
          <w:szCs w:val="21"/>
        </w:rPr>
        <w:t>権力</w:t>
      </w:r>
      <w:r w:rsidR="00DB0D22">
        <w:rPr>
          <w:rFonts w:hint="eastAsia"/>
          <w:noProof/>
          <w:szCs w:val="21"/>
        </w:rPr>
        <w:t>と対立しており、日本社会の</w:t>
      </w:r>
      <w:r w:rsidR="00870664">
        <w:rPr>
          <w:rFonts w:hint="eastAsia"/>
          <w:noProof/>
          <w:szCs w:val="21"/>
        </w:rPr>
        <w:t>形態は</w:t>
      </w:r>
      <w:r w:rsidR="00DB0D22">
        <w:rPr>
          <w:rFonts w:hint="eastAsia"/>
          <w:noProof/>
          <w:szCs w:val="21"/>
        </w:rPr>
        <w:t>常に変容し続け</w:t>
      </w:r>
      <w:r w:rsidR="00870664">
        <w:rPr>
          <w:rFonts w:hint="eastAsia"/>
          <w:noProof/>
          <w:szCs w:val="21"/>
        </w:rPr>
        <w:t>ていることに注意が必要だ。</w:t>
      </w:r>
      <w:r w:rsidR="008631D9">
        <w:rPr>
          <w:rFonts w:hint="eastAsia"/>
          <w:noProof/>
          <w:szCs w:val="21"/>
        </w:rPr>
        <w:t>この事実は</w:t>
      </w:r>
      <w:r w:rsidR="009D6E8F">
        <w:rPr>
          <w:rFonts w:hint="eastAsia"/>
          <w:noProof/>
          <w:szCs w:val="21"/>
        </w:rPr>
        <w:t>非常に重要で</w:t>
      </w:r>
      <w:r w:rsidR="008631D9">
        <w:rPr>
          <w:rFonts w:hint="eastAsia"/>
          <w:noProof/>
          <w:szCs w:val="21"/>
        </w:rPr>
        <w:t>、本論文で提示する日本政府の財政危機の解決策を実行する上で障害が存在することを示唆してい</w:t>
      </w:r>
      <w:r w:rsidR="009D6E8F">
        <w:rPr>
          <w:rFonts w:hint="eastAsia"/>
          <w:noProof/>
          <w:szCs w:val="21"/>
        </w:rPr>
        <w:t>るが、</w:t>
      </w:r>
      <w:r w:rsidR="00466558">
        <w:rPr>
          <w:rFonts w:hint="eastAsia"/>
          <w:noProof/>
          <w:szCs w:val="21"/>
        </w:rPr>
        <w:t>まずはその解決策を示したいので、その障害についてはあとがきで記す</w:t>
      </w:r>
      <w:r w:rsidR="008631D9">
        <w:rPr>
          <w:rFonts w:hint="eastAsia"/>
          <w:noProof/>
          <w:szCs w:val="21"/>
        </w:rPr>
        <w:t>。</w:t>
      </w:r>
    </w:p>
    <w:p w14:paraId="1C7D3474" w14:textId="041A6047" w:rsidR="00500E5B" w:rsidRDefault="005A30DC" w:rsidP="00D41828">
      <w:pPr>
        <w:ind w:firstLineChars="100" w:firstLine="210"/>
      </w:pPr>
      <w:r>
        <w:rPr>
          <w:rFonts w:hint="eastAsia"/>
          <w:noProof/>
          <w:szCs w:val="21"/>
        </w:rPr>
        <w:t>さて、日本国憲法制資本主義社会では、日本国憲法によ</w:t>
      </w:r>
      <w:r w:rsidR="00466558">
        <w:rPr>
          <w:rFonts w:hint="eastAsia"/>
          <w:noProof/>
          <w:szCs w:val="21"/>
        </w:rPr>
        <w:t>る</w:t>
      </w:r>
      <w:r>
        <w:rPr>
          <w:rFonts w:hint="eastAsia"/>
          <w:noProof/>
          <w:szCs w:val="21"/>
        </w:rPr>
        <w:t>自由と平等の制限内において</w:t>
      </w:r>
      <w:r w:rsidR="00102B32">
        <w:rPr>
          <w:rFonts w:hint="eastAsia"/>
          <w:noProof/>
          <w:szCs w:val="21"/>
        </w:rPr>
        <w:t>、社会に属するすべての権力は</w:t>
      </w:r>
      <w:r>
        <w:rPr>
          <w:rFonts w:hint="eastAsia"/>
          <w:noProof/>
          <w:szCs w:val="21"/>
        </w:rPr>
        <w:t>あらゆるものを所有、生産、消費、分配できる。日本国憲法第</w:t>
      </w:r>
      <w:r>
        <w:rPr>
          <w:rFonts w:hint="eastAsia"/>
          <w:noProof/>
          <w:szCs w:val="21"/>
        </w:rPr>
        <w:t>29</w:t>
      </w:r>
      <w:r>
        <w:rPr>
          <w:rFonts w:hint="eastAsia"/>
          <w:noProof/>
          <w:szCs w:val="21"/>
        </w:rPr>
        <w:t>条第</w:t>
      </w:r>
      <w:r>
        <w:rPr>
          <w:rFonts w:hint="eastAsia"/>
          <w:noProof/>
          <w:szCs w:val="21"/>
        </w:rPr>
        <w:t>1</w:t>
      </w:r>
      <w:r>
        <w:rPr>
          <w:rFonts w:hint="eastAsia"/>
          <w:noProof/>
          <w:szCs w:val="21"/>
        </w:rPr>
        <w:t>項「</w:t>
      </w:r>
      <w:r>
        <w:t>財産権は、これを侵してはならない。</w:t>
      </w:r>
      <w:r>
        <w:rPr>
          <w:rFonts w:hint="eastAsia"/>
        </w:rPr>
        <w:t>」</w:t>
      </w:r>
      <w:r w:rsidR="00353086">
        <w:rPr>
          <w:rFonts w:hint="eastAsia"/>
        </w:rPr>
        <w:t>と</w:t>
      </w:r>
      <w:r w:rsidR="00102B32">
        <w:rPr>
          <w:rFonts w:hint="eastAsia"/>
        </w:rPr>
        <w:t>同条</w:t>
      </w:r>
      <w:r w:rsidR="00102B32">
        <w:rPr>
          <w:rFonts w:hint="eastAsia"/>
        </w:rPr>
        <w:t>2</w:t>
      </w:r>
      <w:r w:rsidR="00102B32">
        <w:rPr>
          <w:rFonts w:hint="eastAsia"/>
        </w:rPr>
        <w:t>項「</w:t>
      </w:r>
      <w:r w:rsidR="00102B32">
        <w:t>財産権の内容は、公共の福祉に適合するやうに、法律でこれを定める。</w:t>
      </w:r>
      <w:r w:rsidR="00102B32">
        <w:rPr>
          <w:rFonts w:hint="eastAsia"/>
        </w:rPr>
        <w:t>」、</w:t>
      </w:r>
      <w:r w:rsidR="00353086">
        <w:rPr>
          <w:rFonts w:hint="eastAsia"/>
        </w:rPr>
        <w:t>そして</w:t>
      </w:r>
      <w:r w:rsidR="00102B32">
        <w:rPr>
          <w:rFonts w:hint="eastAsia"/>
        </w:rPr>
        <w:t>同条</w:t>
      </w:r>
      <w:r w:rsidR="00102B32">
        <w:rPr>
          <w:rFonts w:hint="eastAsia"/>
        </w:rPr>
        <w:t>3</w:t>
      </w:r>
      <w:r w:rsidR="00102B32">
        <w:rPr>
          <w:rFonts w:hint="eastAsia"/>
        </w:rPr>
        <w:t>項「</w:t>
      </w:r>
      <w:r w:rsidR="00102B32">
        <w:t>私有財産は、正当な補償の下に、これを公共のために用ひることができる。</w:t>
      </w:r>
      <w:r w:rsidR="00102B32">
        <w:rPr>
          <w:rFonts w:hint="eastAsia"/>
        </w:rPr>
        <w:t>」</w:t>
      </w:r>
      <w:r w:rsidR="00353086">
        <w:rPr>
          <w:rFonts w:hint="eastAsia"/>
        </w:rPr>
        <w:t>とで私有財産の</w:t>
      </w:r>
      <w:r w:rsidR="00654482">
        <w:rPr>
          <w:rFonts w:hint="eastAsia"/>
        </w:rPr>
        <w:t>所有が認められていると考えられるが、注目したいのは複数人が所有する私有財産</w:t>
      </w:r>
      <w:r w:rsidR="00353086">
        <w:rPr>
          <w:rFonts w:hint="eastAsia"/>
        </w:rPr>
        <w:t>を</w:t>
      </w:r>
      <w:r w:rsidR="00A973FD">
        <w:rPr>
          <w:rFonts w:hint="eastAsia"/>
        </w:rPr>
        <w:t>互いに分配し合う</w:t>
      </w:r>
      <w:r w:rsidR="00654482">
        <w:rPr>
          <w:rFonts w:hint="eastAsia"/>
        </w:rPr>
        <w:t>交換という行為だ。</w:t>
      </w:r>
      <w:r w:rsidR="00336BE7">
        <w:rPr>
          <w:rFonts w:hint="eastAsia"/>
        </w:rPr>
        <w:t>交換が</w:t>
      </w:r>
      <w:r w:rsidR="00A973FD">
        <w:rPr>
          <w:rFonts w:hint="eastAsia"/>
        </w:rPr>
        <w:t>成立するためには、複数人の間で約束した通りに私有財産を分配し合うという信用が必要不可欠だ。</w:t>
      </w:r>
      <w:r w:rsidR="00026480">
        <w:rPr>
          <w:rFonts w:hint="eastAsia"/>
        </w:rPr>
        <w:t>この交換が</w:t>
      </w:r>
      <w:r w:rsidR="00336BE7">
        <w:rPr>
          <w:rFonts w:hint="eastAsia"/>
        </w:rPr>
        <w:t>行われる場所が市場であり、</w:t>
      </w:r>
      <w:r w:rsidR="00026480">
        <w:rPr>
          <w:rFonts w:hint="eastAsia"/>
        </w:rPr>
        <w:t>交換を円滑に行うために使われる</w:t>
      </w:r>
      <w:r w:rsidR="00C3167A">
        <w:rPr>
          <w:rFonts w:hint="eastAsia"/>
        </w:rPr>
        <w:t>媒介</w:t>
      </w:r>
      <w:r w:rsidR="00026480">
        <w:rPr>
          <w:rFonts w:hint="eastAsia"/>
        </w:rPr>
        <w:t>がお金である。</w:t>
      </w:r>
      <w:r w:rsidR="00A41413">
        <w:rPr>
          <w:rFonts w:hint="eastAsia"/>
        </w:rPr>
        <w:t>原始的な物々交換を考えれば、お金は決して交換のために必要不可欠</w:t>
      </w:r>
      <w:r w:rsidR="00767B29">
        <w:rPr>
          <w:rFonts w:hint="eastAsia"/>
        </w:rPr>
        <w:t>なもの</w:t>
      </w:r>
      <w:r w:rsidR="00A41413">
        <w:rPr>
          <w:rFonts w:hint="eastAsia"/>
        </w:rPr>
        <w:t>ではないが、</w:t>
      </w:r>
      <w:r w:rsidR="00767B29">
        <w:rPr>
          <w:rFonts w:hint="eastAsia"/>
        </w:rPr>
        <w:t>ある</w:t>
      </w:r>
      <w:r w:rsidR="005C2DB6">
        <w:rPr>
          <w:rFonts w:hint="eastAsia"/>
        </w:rPr>
        <w:t>市場</w:t>
      </w:r>
      <w:r w:rsidR="00767B29">
        <w:rPr>
          <w:rFonts w:hint="eastAsia"/>
        </w:rPr>
        <w:t>の</w:t>
      </w:r>
      <w:r w:rsidR="005C2DB6">
        <w:rPr>
          <w:rFonts w:hint="eastAsia"/>
        </w:rPr>
        <w:t>参加者</w:t>
      </w:r>
      <w:r w:rsidR="00767B29">
        <w:rPr>
          <w:rFonts w:hint="eastAsia"/>
        </w:rPr>
        <w:t>が</w:t>
      </w:r>
      <w:r w:rsidR="005C2DB6">
        <w:rPr>
          <w:rFonts w:hint="eastAsia"/>
        </w:rPr>
        <w:t>お金</w:t>
      </w:r>
      <w:r w:rsidR="00767B29">
        <w:rPr>
          <w:rFonts w:hint="eastAsia"/>
        </w:rPr>
        <w:t>を使うこと</w:t>
      </w:r>
      <w:r w:rsidR="001F7A4E">
        <w:rPr>
          <w:rFonts w:hint="eastAsia"/>
        </w:rPr>
        <w:t>で</w:t>
      </w:r>
      <w:r w:rsidR="00767B29">
        <w:rPr>
          <w:rFonts w:hint="eastAsia"/>
        </w:rPr>
        <w:t>自身をより幸せに</w:t>
      </w:r>
      <w:r w:rsidR="001F7A4E">
        <w:rPr>
          <w:rFonts w:hint="eastAsia"/>
        </w:rPr>
        <w:t>できる</w:t>
      </w:r>
      <w:r w:rsidR="00767B29">
        <w:rPr>
          <w:rFonts w:hint="eastAsia"/>
        </w:rPr>
        <w:t>と考えたとき、その市場ではお金が交換の媒介として機能する</w:t>
      </w:r>
      <w:r w:rsidR="004B5ADE">
        <w:rPr>
          <w:rFonts w:hint="eastAsia"/>
        </w:rPr>
        <w:t>。一般にお金は価値交換機能、価値貯蔵機能、価値尺度機能をもち、</w:t>
      </w:r>
      <w:r w:rsidR="003C0F06">
        <w:rPr>
          <w:rFonts w:hint="eastAsia"/>
        </w:rPr>
        <w:t>これらの機能をより効果的に発揮するものがお金として使われ</w:t>
      </w:r>
      <w:r w:rsidR="003C0F06">
        <w:rPr>
          <w:rFonts w:hint="eastAsia"/>
        </w:rPr>
        <w:lastRenderedPageBreak/>
        <w:t>る。</w:t>
      </w:r>
      <w:r w:rsidR="00126BF8">
        <w:rPr>
          <w:rFonts w:hint="eastAsia"/>
        </w:rPr>
        <w:t>そして、お金</w:t>
      </w:r>
      <w:r w:rsidR="0068677E">
        <w:rPr>
          <w:rFonts w:hint="eastAsia"/>
        </w:rPr>
        <w:t>が交換の媒介として機能している市場において、ある人が所有している</w:t>
      </w:r>
      <w:r w:rsidR="00126BF8">
        <w:rPr>
          <w:rFonts w:hint="eastAsia"/>
        </w:rPr>
        <w:t>ものの価値はすべてお金</w:t>
      </w:r>
      <w:r w:rsidR="006502DE">
        <w:rPr>
          <w:rFonts w:hint="eastAsia"/>
        </w:rPr>
        <w:t>で</w:t>
      </w:r>
      <w:r w:rsidR="0068677E">
        <w:rPr>
          <w:rFonts w:hint="eastAsia"/>
        </w:rPr>
        <w:t>表</w:t>
      </w:r>
      <w:r w:rsidR="006502DE">
        <w:rPr>
          <w:rFonts w:hint="eastAsia"/>
        </w:rPr>
        <w:t>すことができる</w:t>
      </w:r>
      <w:r w:rsidR="0068677E">
        <w:rPr>
          <w:rFonts w:hint="eastAsia"/>
        </w:rPr>
        <w:t>。</w:t>
      </w:r>
    </w:p>
    <w:p w14:paraId="7482FC4B" w14:textId="61846437" w:rsidR="00DC146B" w:rsidRDefault="006502DE" w:rsidP="00D41828">
      <w:pPr>
        <w:ind w:firstLineChars="100" w:firstLine="210"/>
      </w:pPr>
      <w:r>
        <w:rPr>
          <w:rFonts w:hint="eastAsia"/>
        </w:rPr>
        <w:t>交換という行為に注目</w:t>
      </w:r>
      <w:r w:rsidR="00D55EAD">
        <w:rPr>
          <w:rFonts w:hint="eastAsia"/>
        </w:rPr>
        <w:t>した</w:t>
      </w:r>
      <w:r>
        <w:rPr>
          <w:rFonts w:hint="eastAsia"/>
        </w:rPr>
        <w:t>理由は、それが</w:t>
      </w:r>
      <w:r w:rsidR="00F555F1">
        <w:rPr>
          <w:rFonts w:hint="eastAsia"/>
        </w:rPr>
        <w:t>お金を生み出し、</w:t>
      </w:r>
      <w:r w:rsidR="00D55EAD">
        <w:rPr>
          <w:rFonts w:hint="eastAsia"/>
        </w:rPr>
        <w:t>そのお金が使われる市場が拡大するにしたがって、お金が</w:t>
      </w:r>
      <w:r w:rsidR="00DF626C">
        <w:rPr>
          <w:rFonts w:hint="eastAsia"/>
        </w:rPr>
        <w:t>所有</w:t>
      </w:r>
      <w:r w:rsidR="00D55EAD">
        <w:rPr>
          <w:rFonts w:hint="eastAsia"/>
        </w:rPr>
        <w:t>、生産、消費、分配の多くを決定するようにな</w:t>
      </w:r>
      <w:r w:rsidR="00507140">
        <w:rPr>
          <w:rFonts w:hint="eastAsia"/>
        </w:rPr>
        <w:t>ったからだ。すなわち、交換はお金という権力を生み出し、その権力</w:t>
      </w:r>
      <w:r w:rsidR="009364AD">
        <w:rPr>
          <w:rFonts w:hint="eastAsia"/>
        </w:rPr>
        <w:t>の下ではお金を持つ者はより自由になり、お金を持つものと持たざる者との間に所有、生産、消費、分配、機会の不平等が生まれ、</w:t>
      </w:r>
      <w:r w:rsidR="00507140">
        <w:rPr>
          <w:rFonts w:hint="eastAsia"/>
        </w:rPr>
        <w:t>人々が所有するお金の価値に</w:t>
      </w:r>
      <w:r w:rsidR="00B6393F">
        <w:rPr>
          <w:rFonts w:hint="eastAsia"/>
        </w:rPr>
        <w:t>基づいて人々の自由と平等が制限される</w:t>
      </w:r>
      <w:r w:rsidR="009364AD">
        <w:rPr>
          <w:rFonts w:hint="eastAsia"/>
        </w:rPr>
        <w:t>ようになったのだ。</w:t>
      </w:r>
      <w:r w:rsidR="00315239">
        <w:rPr>
          <w:rFonts w:hint="eastAsia"/>
        </w:rPr>
        <w:t>そのため、権力対立を解消する際に</w:t>
      </w:r>
      <w:r w:rsidR="00B6393F">
        <w:rPr>
          <w:rFonts w:hint="eastAsia"/>
        </w:rPr>
        <w:t>、</w:t>
      </w:r>
      <w:r w:rsidR="00315239">
        <w:rPr>
          <w:rFonts w:hint="eastAsia"/>
        </w:rPr>
        <w:t>お金はそれ自体で</w:t>
      </w:r>
      <w:r w:rsidR="00507140">
        <w:rPr>
          <w:rFonts w:hint="eastAsia"/>
        </w:rPr>
        <w:t>強力な非暴力手段として機能する</w:t>
      </w:r>
      <w:r w:rsidR="00315239">
        <w:rPr>
          <w:rFonts w:hint="eastAsia"/>
        </w:rPr>
        <w:t>し、別の手段を所有するのにも使えるようになった。</w:t>
      </w:r>
      <w:r w:rsidR="005D540B">
        <w:rPr>
          <w:rFonts w:hint="eastAsia"/>
        </w:rPr>
        <w:t>したがって、日本国憲法</w:t>
      </w:r>
      <w:r w:rsidR="0046024E">
        <w:rPr>
          <w:rFonts w:hint="eastAsia"/>
        </w:rPr>
        <w:t>制資本主義社会</w:t>
      </w:r>
      <w:r w:rsidR="005D540B">
        <w:rPr>
          <w:rFonts w:hint="eastAsia"/>
        </w:rPr>
        <w:t>においてお金</w:t>
      </w:r>
      <w:r w:rsidR="0046024E">
        <w:rPr>
          <w:rFonts w:hint="eastAsia"/>
        </w:rPr>
        <w:t>が</w:t>
      </w:r>
      <w:r w:rsidR="005D540B">
        <w:rPr>
          <w:rFonts w:hint="eastAsia"/>
        </w:rPr>
        <w:t>どのように扱われている</w:t>
      </w:r>
      <w:r w:rsidR="0046024E">
        <w:rPr>
          <w:rFonts w:hint="eastAsia"/>
        </w:rPr>
        <w:t>が、そこに生きる人々</w:t>
      </w:r>
      <w:r w:rsidR="005D540B">
        <w:rPr>
          <w:rFonts w:hint="eastAsia"/>
        </w:rPr>
        <w:t>の</w:t>
      </w:r>
      <w:r w:rsidR="0046024E">
        <w:rPr>
          <w:rFonts w:hint="eastAsia"/>
        </w:rPr>
        <w:t>自由と平等、さらには日本国憲法と別の権力との闘争に極めて大きな影響を及ぼすのだ。</w:t>
      </w:r>
      <w:r w:rsidR="00B6393F">
        <w:rPr>
          <w:rFonts w:hint="eastAsia"/>
        </w:rPr>
        <w:t>この観点から見れば、</w:t>
      </w:r>
      <w:r w:rsidR="0043231C">
        <w:rPr>
          <w:rFonts w:hint="eastAsia"/>
        </w:rPr>
        <w:t>日本が現在直面し</w:t>
      </w:r>
      <w:r w:rsidR="00B6393F">
        <w:rPr>
          <w:rFonts w:hint="eastAsia"/>
        </w:rPr>
        <w:t>てい</w:t>
      </w:r>
      <w:r w:rsidR="0043231C">
        <w:rPr>
          <w:rFonts w:hint="eastAsia"/>
        </w:rPr>
        <w:t>る</w:t>
      </w:r>
      <w:r w:rsidR="00B6393F">
        <w:rPr>
          <w:rFonts w:hint="eastAsia"/>
        </w:rPr>
        <w:t>財政危機の直接的原因である</w:t>
      </w:r>
      <w:r w:rsidR="0043231C">
        <w:rPr>
          <w:rFonts w:hint="eastAsia"/>
        </w:rPr>
        <w:t>国債残高問題は</w:t>
      </w:r>
      <w:r w:rsidR="00651B93">
        <w:rPr>
          <w:rFonts w:hint="eastAsia"/>
        </w:rPr>
        <w:t>、国債購入者に対する</w:t>
      </w:r>
      <w:r w:rsidR="00B6393F">
        <w:rPr>
          <w:rFonts w:hint="eastAsia"/>
        </w:rPr>
        <w:t>自由と平等の制限</w:t>
      </w:r>
      <w:r w:rsidR="00651B93">
        <w:rPr>
          <w:rFonts w:hint="eastAsia"/>
        </w:rPr>
        <w:t>が</w:t>
      </w:r>
      <w:r w:rsidR="00B6393F">
        <w:rPr>
          <w:rFonts w:hint="eastAsia"/>
        </w:rPr>
        <w:t>一時的に強</w:t>
      </w:r>
      <w:r w:rsidR="00A944CB">
        <w:rPr>
          <w:rFonts w:hint="eastAsia"/>
        </w:rPr>
        <w:t>まるが</w:t>
      </w:r>
      <w:r w:rsidR="00B6393F">
        <w:rPr>
          <w:rFonts w:hint="eastAsia"/>
        </w:rPr>
        <w:t>、</w:t>
      </w:r>
      <w:r w:rsidR="00651B93">
        <w:rPr>
          <w:rFonts w:hint="eastAsia"/>
        </w:rPr>
        <w:t>最終的には非常に緩く</w:t>
      </w:r>
      <w:r w:rsidR="00A944CB">
        <w:rPr>
          <w:rFonts w:hint="eastAsia"/>
        </w:rPr>
        <w:t>なり、国債購入者が権力闘争において非常に強力な力を獲得する</w:t>
      </w:r>
      <w:r w:rsidR="00651B93">
        <w:rPr>
          <w:rFonts w:hint="eastAsia"/>
        </w:rPr>
        <w:t>という問題</w:t>
      </w:r>
      <w:r w:rsidR="00A944CB">
        <w:rPr>
          <w:rFonts w:hint="eastAsia"/>
        </w:rPr>
        <w:t>も孕んでいる。</w:t>
      </w:r>
      <w:r w:rsidR="00312BDA">
        <w:rPr>
          <w:rFonts w:hint="eastAsia"/>
        </w:rPr>
        <w:t>一時的に自由と平等の制限を強めた代償として獲得した力なのだから</w:t>
      </w:r>
      <w:r w:rsidR="00A944CB">
        <w:rPr>
          <w:rFonts w:hint="eastAsia"/>
        </w:rPr>
        <w:t>公正な取引であると言う</w:t>
      </w:r>
      <w:r w:rsidR="00922D69">
        <w:rPr>
          <w:rFonts w:hint="eastAsia"/>
        </w:rPr>
        <w:t>人がいる</w:t>
      </w:r>
      <w:r w:rsidR="00A944CB">
        <w:rPr>
          <w:rFonts w:hint="eastAsia"/>
        </w:rPr>
        <w:t>かもしれないが、</w:t>
      </w:r>
      <w:r w:rsidR="00312BDA">
        <w:rPr>
          <w:rFonts w:hint="eastAsia"/>
        </w:rPr>
        <w:t>多額の日本国債</w:t>
      </w:r>
      <w:r w:rsidR="00D3428E">
        <w:rPr>
          <w:rFonts w:hint="eastAsia"/>
        </w:rPr>
        <w:t>を購入している銀行</w:t>
      </w:r>
      <w:r w:rsidR="00922D69">
        <w:rPr>
          <w:rFonts w:hint="eastAsia"/>
        </w:rPr>
        <w:t>のお金</w:t>
      </w:r>
      <w:r w:rsidR="00D81D60">
        <w:rPr>
          <w:rFonts w:hint="eastAsia"/>
        </w:rPr>
        <w:t>は預金のごく</w:t>
      </w:r>
      <w:r w:rsidR="00312BDA">
        <w:rPr>
          <w:rFonts w:hint="eastAsia"/>
        </w:rPr>
        <w:t>一部と預金準備制度</w:t>
      </w:r>
      <w:r w:rsidR="00D81D60">
        <w:rPr>
          <w:rFonts w:hint="eastAsia"/>
        </w:rPr>
        <w:t>を根拠にして銀行が</w:t>
      </w:r>
      <w:r w:rsidR="00D3428E">
        <w:rPr>
          <w:rFonts w:hint="eastAsia"/>
        </w:rPr>
        <w:t>作り出したものだし</w:t>
      </w:r>
      <w:r w:rsidR="00312BDA">
        <w:rPr>
          <w:rFonts w:hint="eastAsia"/>
        </w:rPr>
        <w:t>、政府が通貨発行権を活用すれば</w:t>
      </w:r>
      <w:r w:rsidR="001B1A8C">
        <w:rPr>
          <w:rFonts w:hint="eastAsia"/>
        </w:rPr>
        <w:t>国債を発行する必要がないこと</w:t>
      </w:r>
      <w:r w:rsidR="00922D69">
        <w:rPr>
          <w:rFonts w:hint="eastAsia"/>
        </w:rPr>
        <w:t>を考</w:t>
      </w:r>
      <w:r w:rsidR="00312BDA">
        <w:rPr>
          <w:rFonts w:hint="eastAsia"/>
        </w:rPr>
        <w:t>えれば、それは必ずしも公正</w:t>
      </w:r>
      <w:r w:rsidR="00D81D60">
        <w:rPr>
          <w:rFonts w:hint="eastAsia"/>
        </w:rPr>
        <w:t>とは言えない</w:t>
      </w:r>
      <w:r w:rsidR="001B1A8C">
        <w:rPr>
          <w:rFonts w:hint="eastAsia"/>
        </w:rPr>
        <w:t>。</w:t>
      </w:r>
    </w:p>
    <w:p w14:paraId="3D5DA481" w14:textId="77777777" w:rsidR="001B1A8C" w:rsidRPr="00D3428E" w:rsidRDefault="001B1A8C" w:rsidP="00BD0A2A">
      <w:pPr>
        <w:rPr>
          <w:b/>
          <w:noProof/>
          <w:szCs w:val="21"/>
        </w:rPr>
      </w:pPr>
    </w:p>
    <w:p w14:paraId="4C7CB25E" w14:textId="77777777" w:rsidR="001B1A8C" w:rsidRDefault="001B1A8C" w:rsidP="00BD0A2A">
      <w:pPr>
        <w:rPr>
          <w:b/>
          <w:noProof/>
          <w:szCs w:val="21"/>
        </w:rPr>
      </w:pPr>
    </w:p>
    <w:p w14:paraId="71685D1A" w14:textId="2644DF0A" w:rsidR="00BD0A2A" w:rsidRPr="00BD0A2A" w:rsidRDefault="00BD0A2A" w:rsidP="00BD0A2A">
      <w:pPr>
        <w:rPr>
          <w:b/>
          <w:noProof/>
          <w:szCs w:val="21"/>
        </w:rPr>
      </w:pPr>
      <w:r w:rsidRPr="00BD0A2A">
        <w:rPr>
          <w:rFonts w:hint="eastAsia"/>
          <w:b/>
          <w:noProof/>
          <w:szCs w:val="21"/>
        </w:rPr>
        <w:t>二節：</w:t>
      </w:r>
      <w:r w:rsidR="001B1A8C">
        <w:rPr>
          <w:rFonts w:hint="eastAsia"/>
          <w:b/>
          <w:noProof/>
          <w:szCs w:val="21"/>
        </w:rPr>
        <w:t>日本の</w:t>
      </w:r>
      <w:r w:rsidRPr="00BD0A2A">
        <w:rPr>
          <w:rFonts w:hint="eastAsia"/>
          <w:b/>
          <w:noProof/>
          <w:szCs w:val="21"/>
        </w:rPr>
        <w:t>管理通貨制度の特徴</w:t>
      </w:r>
      <w:r w:rsidR="001B1A8C">
        <w:rPr>
          <w:rFonts w:hint="eastAsia"/>
          <w:b/>
          <w:noProof/>
          <w:szCs w:val="21"/>
        </w:rPr>
        <w:t>と市場における</w:t>
      </w:r>
      <w:r w:rsidR="001B1A8C" w:rsidRPr="00BD0A2A">
        <w:rPr>
          <w:rFonts w:hint="eastAsia"/>
          <w:b/>
          <w:noProof/>
          <w:szCs w:val="21"/>
        </w:rPr>
        <w:t>政府と銀行の機能</w:t>
      </w:r>
    </w:p>
    <w:p w14:paraId="5432110D" w14:textId="376C295D" w:rsidR="00F0594A" w:rsidRDefault="00126BF8" w:rsidP="00126BF8">
      <w:pPr>
        <w:ind w:firstLineChars="100" w:firstLine="210"/>
      </w:pPr>
      <w:r w:rsidRPr="00126BF8">
        <w:rPr>
          <w:rFonts w:hint="eastAsia"/>
          <w:szCs w:val="21"/>
        </w:rPr>
        <w:t>人類の歴史を通して様々なお金が使われてきたが、日本国憲法制資本主義社会においては、主に円という価値単位をもつ貨幣、日本銀行券、電子マネーが使われている</w:t>
      </w:r>
      <w:r w:rsidR="00DF0C79" w:rsidRPr="00126BF8">
        <w:rPr>
          <w:rFonts w:hint="eastAsia"/>
          <w:szCs w:val="21"/>
          <w:vertAlign w:val="subscript"/>
        </w:rPr>
        <w:t>（注</w:t>
      </w:r>
      <w:r w:rsidR="00F851FB">
        <w:rPr>
          <w:rFonts w:hint="eastAsia"/>
          <w:szCs w:val="21"/>
          <w:vertAlign w:val="subscript"/>
        </w:rPr>
        <w:t>11</w:t>
      </w:r>
      <w:r w:rsidR="00DF0C79" w:rsidRPr="00126BF8">
        <w:rPr>
          <w:rFonts w:hint="eastAsia"/>
          <w:szCs w:val="21"/>
          <w:vertAlign w:val="subscript"/>
        </w:rPr>
        <w:t>）</w:t>
      </w:r>
      <w:r w:rsidRPr="00126BF8">
        <w:rPr>
          <w:rFonts w:hint="eastAsia"/>
          <w:szCs w:val="21"/>
        </w:rPr>
        <w:t>。</w:t>
      </w:r>
      <w:r w:rsidR="00DF0C79">
        <w:rPr>
          <w:rFonts w:hint="eastAsia"/>
          <w:szCs w:val="21"/>
        </w:rPr>
        <w:t>これは決して円以外のお金を使うことが禁止されているからではない。繰り返しになるが、</w:t>
      </w:r>
      <w:r w:rsidR="00DF0C79">
        <w:rPr>
          <w:rFonts w:hint="eastAsia"/>
        </w:rPr>
        <w:t>一般にお金は価値交換機能、価値貯蔵機能、価値尺度機能をもち、これらの機能をより効果的に発揮するものがお金として使われるから、円通貨以外でも人々が所有物を交換する際に十分効果を発揮すると思うものであれば、何でもお金になり得るのだ。</w:t>
      </w:r>
      <w:r w:rsidR="004E205D">
        <w:rPr>
          <w:rFonts w:hint="eastAsia"/>
        </w:rPr>
        <w:t>それでも専ら円がお金として使われる</w:t>
      </w:r>
      <w:r w:rsidR="008C14D1">
        <w:rPr>
          <w:rFonts w:hint="eastAsia"/>
        </w:rPr>
        <w:t>一つの</w:t>
      </w:r>
      <w:r w:rsidR="004E205D">
        <w:rPr>
          <w:rFonts w:hint="eastAsia"/>
        </w:rPr>
        <w:t>理由は、日本国内で円を使えば売りに出されている所有物と</w:t>
      </w:r>
      <w:r w:rsidR="008F7552">
        <w:rPr>
          <w:rFonts w:hint="eastAsia"/>
        </w:rPr>
        <w:t>絶対に</w:t>
      </w:r>
      <w:r w:rsidR="004E205D">
        <w:rPr>
          <w:rFonts w:hint="eastAsia"/>
        </w:rPr>
        <w:t>交換できるという信用</w:t>
      </w:r>
      <w:r w:rsidR="008F7552">
        <w:rPr>
          <w:rFonts w:hint="eastAsia"/>
        </w:rPr>
        <w:t>があることだ。その</w:t>
      </w:r>
      <w:r w:rsidR="008F7552">
        <w:rPr>
          <w:rFonts w:hint="eastAsia"/>
        </w:rPr>
        <w:lastRenderedPageBreak/>
        <w:t>信用を作り出しているのは、日本国憲法の下で国会が制定した法律、それに従って円通貨を発行する政府と日本銀行への信用</w:t>
      </w:r>
      <w:r w:rsidR="00BB18F0">
        <w:rPr>
          <w:rFonts w:hint="eastAsia"/>
        </w:rPr>
        <w:t>、そして実際に円が通用する大規模市場があること</w:t>
      </w:r>
      <w:r w:rsidR="008F7552">
        <w:rPr>
          <w:rFonts w:hint="eastAsia"/>
        </w:rPr>
        <w:t>だ。</w:t>
      </w:r>
      <w:r w:rsidR="008C14D1">
        <w:rPr>
          <w:rFonts w:hint="eastAsia"/>
        </w:rPr>
        <w:t>しかし、お金とものが交換できるという信用だけならば、ドルやユーロといった外国の通貨でも良いことになる。実際、ハイパーインフレや政府の崩壊で自国の通貨が交換に使用できなくなり、代わりに</w:t>
      </w:r>
      <w:r w:rsidR="000133C1">
        <w:rPr>
          <w:rFonts w:hint="eastAsia"/>
        </w:rPr>
        <w:t>別のお金が使われることは起こり得る。だ</w:t>
      </w:r>
      <w:r w:rsidR="00FE786E">
        <w:rPr>
          <w:rFonts w:hint="eastAsia"/>
        </w:rPr>
        <w:t>が、</w:t>
      </w:r>
      <w:r w:rsidR="000133C1">
        <w:rPr>
          <w:rFonts w:hint="eastAsia"/>
        </w:rPr>
        <w:t>それが起こらない</w:t>
      </w:r>
      <w:r w:rsidR="008C14D1">
        <w:rPr>
          <w:rFonts w:hint="eastAsia"/>
        </w:rPr>
        <w:t>のは、</w:t>
      </w:r>
      <w:r w:rsidR="000133C1">
        <w:rPr>
          <w:rFonts w:hint="eastAsia"/>
        </w:rPr>
        <w:t>円を使う人々が</w:t>
      </w:r>
      <w:r w:rsidR="008C14D1">
        <w:rPr>
          <w:rFonts w:hint="eastAsia"/>
        </w:rPr>
        <w:t>円の</w:t>
      </w:r>
      <w:r w:rsidR="000133C1">
        <w:rPr>
          <w:rFonts w:hint="eastAsia"/>
        </w:rPr>
        <w:t>暴落も日本政府の崩壊も起きないと思っているだけでなく、日本政府が円で税金を徴収しているからだ。</w:t>
      </w:r>
      <w:r w:rsidR="009F5A8B">
        <w:rPr>
          <w:rFonts w:hint="eastAsia"/>
        </w:rPr>
        <w:t>日本国で</w:t>
      </w:r>
      <w:r w:rsidR="00A406D3">
        <w:rPr>
          <w:rFonts w:hint="eastAsia"/>
        </w:rPr>
        <w:t>生活</w:t>
      </w:r>
      <w:r w:rsidR="009F5A8B">
        <w:rPr>
          <w:rFonts w:hint="eastAsia"/>
        </w:rPr>
        <w:t>をする人々は、必ず円で税金を納めなくてはならないので、</w:t>
      </w:r>
      <w:r w:rsidR="00A406D3">
        <w:rPr>
          <w:rFonts w:hint="eastAsia"/>
        </w:rPr>
        <w:t>絶対に円を使わざるを得ないのだ。</w:t>
      </w:r>
    </w:p>
    <w:p w14:paraId="5FD5CF2D" w14:textId="2D3BE885" w:rsidR="00420C77" w:rsidRPr="00420C77" w:rsidRDefault="00420C77" w:rsidP="00126BF8">
      <w:pPr>
        <w:ind w:firstLineChars="100" w:firstLine="210"/>
        <w:rPr>
          <w:szCs w:val="21"/>
        </w:rPr>
      </w:pPr>
      <w:r>
        <w:rPr>
          <w:rFonts w:hint="eastAsia"/>
        </w:rPr>
        <w:t>このように、日本国憲法制資本主義で主に円がお金として使われる背景には、日本国で経済活動をする人々が日本国憲法という権力に従うという前提があり、その権力の下に</w:t>
      </w:r>
      <w:r w:rsidR="009F5A8B">
        <w:rPr>
          <w:rFonts w:hint="eastAsia"/>
        </w:rPr>
        <w:t>国会が立法し、政府と日本銀行が円を発行し、政府が円の暴落を防ぐと共に円で税金を徴収することで、円がお金として使用される大規模な市場が出来上がっているのだ。</w:t>
      </w:r>
    </w:p>
    <w:p w14:paraId="624C38BC" w14:textId="77777777" w:rsidR="0049616E" w:rsidRDefault="00A406D3" w:rsidP="00F0594A">
      <w:pPr>
        <w:rPr>
          <w:szCs w:val="21"/>
        </w:rPr>
      </w:pPr>
      <w:r>
        <w:rPr>
          <w:rFonts w:hint="eastAsia"/>
          <w:szCs w:val="21"/>
        </w:rPr>
        <w:t xml:space="preserve">　この事実から、円が</w:t>
      </w:r>
      <w:r w:rsidR="009A1711">
        <w:rPr>
          <w:rFonts w:hint="eastAsia"/>
          <w:szCs w:val="21"/>
        </w:rPr>
        <w:t>お金として通用する根源的な理由には日本国憲法という権力があると言えるのだが、</w:t>
      </w:r>
      <w:r w:rsidR="00C5018E">
        <w:rPr>
          <w:rFonts w:hint="eastAsia"/>
          <w:szCs w:val="21"/>
        </w:rPr>
        <w:t>これは</w:t>
      </w:r>
      <w:r w:rsidR="009A1711">
        <w:rPr>
          <w:rFonts w:hint="eastAsia"/>
          <w:szCs w:val="21"/>
        </w:rPr>
        <w:t>現行の管理通貨制度に移行</w:t>
      </w:r>
      <w:r w:rsidR="00C5018E">
        <w:rPr>
          <w:rFonts w:hint="eastAsia"/>
          <w:szCs w:val="21"/>
        </w:rPr>
        <w:t>したからである</w:t>
      </w:r>
      <w:r w:rsidR="00B64B22">
        <w:rPr>
          <w:rFonts w:hint="eastAsia"/>
          <w:szCs w:val="21"/>
        </w:rPr>
        <w:t>。</w:t>
      </w:r>
      <w:r w:rsidR="00765BB8">
        <w:rPr>
          <w:rFonts w:hint="eastAsia"/>
          <w:szCs w:val="21"/>
        </w:rPr>
        <w:t>兌換通貨</w:t>
      </w:r>
      <w:r w:rsidR="00C5018E">
        <w:rPr>
          <w:rFonts w:hint="eastAsia"/>
          <w:szCs w:val="21"/>
        </w:rPr>
        <w:t>制度を採っている場合、</w:t>
      </w:r>
      <w:r w:rsidR="00765BB8">
        <w:rPr>
          <w:rFonts w:hint="eastAsia"/>
          <w:szCs w:val="21"/>
        </w:rPr>
        <w:t>円が</w:t>
      </w:r>
      <w:r w:rsidR="00C5018E">
        <w:rPr>
          <w:rFonts w:hint="eastAsia"/>
          <w:szCs w:val="21"/>
        </w:rPr>
        <w:t>お金</w:t>
      </w:r>
      <w:r w:rsidR="00765BB8">
        <w:rPr>
          <w:rFonts w:hint="eastAsia"/>
          <w:szCs w:val="21"/>
        </w:rPr>
        <w:t>として通用するためには、日本国憲法の権力だけでなく、円の価値を保証する担保が必要となる。それは金本位制なら金、銀本位制なら銀、ドル本位制ならドルだ。兌換通貨はいつでも必ずその担保と交換可能でなければならないから、国が持つその担保の価値の分しか通貨を発行することは出来ない。</w:t>
      </w:r>
      <w:r w:rsidR="00DE2BD6">
        <w:rPr>
          <w:rFonts w:hint="eastAsia"/>
          <w:szCs w:val="21"/>
        </w:rPr>
        <w:t>すると、経済変動に合わせて担保が用意できなければ、適切な</w:t>
      </w:r>
      <w:r w:rsidR="008A1974">
        <w:rPr>
          <w:rFonts w:hint="eastAsia"/>
          <w:szCs w:val="21"/>
        </w:rPr>
        <w:t>量の</w:t>
      </w:r>
      <w:r w:rsidR="00DE2BD6">
        <w:rPr>
          <w:rFonts w:hint="eastAsia"/>
          <w:szCs w:val="21"/>
        </w:rPr>
        <w:t>通貨</w:t>
      </w:r>
      <w:r w:rsidR="008A1974">
        <w:rPr>
          <w:rFonts w:hint="eastAsia"/>
          <w:szCs w:val="21"/>
        </w:rPr>
        <w:t>を</w:t>
      </w:r>
      <w:r w:rsidR="00DE2BD6">
        <w:rPr>
          <w:rFonts w:hint="eastAsia"/>
          <w:szCs w:val="21"/>
        </w:rPr>
        <w:t>供給でき</w:t>
      </w:r>
      <w:r w:rsidR="008A1974">
        <w:rPr>
          <w:rFonts w:hint="eastAsia"/>
          <w:szCs w:val="21"/>
        </w:rPr>
        <w:t>ずに不況に陥りやすい</w:t>
      </w:r>
      <w:r w:rsidR="00DE2BD6">
        <w:rPr>
          <w:rFonts w:hint="eastAsia"/>
          <w:szCs w:val="21"/>
        </w:rPr>
        <w:t>。</w:t>
      </w:r>
    </w:p>
    <w:p w14:paraId="452B0C6F" w14:textId="21297404" w:rsidR="0049616E" w:rsidRDefault="008A1974" w:rsidP="0049616E">
      <w:pPr>
        <w:ind w:firstLineChars="100" w:firstLine="210"/>
        <w:rPr>
          <w:szCs w:val="21"/>
        </w:rPr>
      </w:pPr>
      <w:r>
        <w:rPr>
          <w:rFonts w:hint="eastAsia"/>
          <w:szCs w:val="21"/>
        </w:rPr>
        <w:t>たとえば、もしも日本が現在でも金本位制を採用していたら、</w:t>
      </w:r>
      <w:r>
        <w:rPr>
          <w:rFonts w:hint="eastAsia"/>
          <w:szCs w:val="21"/>
        </w:rPr>
        <w:t>2011</w:t>
      </w:r>
      <w:r>
        <w:rPr>
          <w:rFonts w:hint="eastAsia"/>
          <w:szCs w:val="21"/>
        </w:rPr>
        <w:t>年</w:t>
      </w:r>
      <w:r>
        <w:rPr>
          <w:rFonts w:hint="eastAsia"/>
          <w:szCs w:val="21"/>
        </w:rPr>
        <w:t>3</w:t>
      </w:r>
      <w:r>
        <w:rPr>
          <w:rFonts w:hint="eastAsia"/>
          <w:szCs w:val="21"/>
        </w:rPr>
        <w:t>月</w:t>
      </w:r>
      <w:r>
        <w:rPr>
          <w:rFonts w:hint="eastAsia"/>
          <w:szCs w:val="21"/>
        </w:rPr>
        <w:t>11</w:t>
      </w:r>
      <w:r>
        <w:rPr>
          <w:rFonts w:hint="eastAsia"/>
          <w:szCs w:val="21"/>
        </w:rPr>
        <w:t>日に起きた東北大震災からの復興のために</w:t>
      </w:r>
      <w:r w:rsidR="00AE4843">
        <w:rPr>
          <w:rFonts w:hint="eastAsia"/>
          <w:szCs w:val="21"/>
        </w:rPr>
        <w:t>多額の</w:t>
      </w:r>
      <w:r>
        <w:rPr>
          <w:rFonts w:hint="eastAsia"/>
          <w:szCs w:val="21"/>
        </w:rPr>
        <w:t>資金を用意しようと思っても、すぐに</w:t>
      </w:r>
      <w:r w:rsidR="00AE4843">
        <w:rPr>
          <w:rFonts w:hint="eastAsia"/>
          <w:szCs w:val="21"/>
        </w:rPr>
        <w:t>必要な額の金隗を用意することは金の希少性からいって難しいため、</w:t>
      </w:r>
      <w:r w:rsidR="00DE12B7">
        <w:rPr>
          <w:rFonts w:hint="eastAsia"/>
          <w:szCs w:val="21"/>
        </w:rPr>
        <w:t>国が</w:t>
      </w:r>
      <w:r w:rsidR="00AE4843">
        <w:rPr>
          <w:rFonts w:hint="eastAsia"/>
          <w:szCs w:val="21"/>
        </w:rPr>
        <w:t>増税をするか借金するか</w:t>
      </w:r>
      <w:r w:rsidR="00DE12B7">
        <w:rPr>
          <w:rFonts w:hint="eastAsia"/>
          <w:szCs w:val="21"/>
        </w:rPr>
        <w:t>資産を売却するか</w:t>
      </w:r>
      <w:r w:rsidR="00AE4843">
        <w:rPr>
          <w:rFonts w:hint="eastAsia"/>
          <w:szCs w:val="21"/>
        </w:rPr>
        <w:t>で復興資金を賄わなければならない。</w:t>
      </w:r>
    </w:p>
    <w:p w14:paraId="6124C100" w14:textId="1F88E880" w:rsidR="00500E5B" w:rsidRDefault="00DE12B7" w:rsidP="0049616E">
      <w:pPr>
        <w:ind w:firstLineChars="100" w:firstLine="210"/>
        <w:rPr>
          <w:szCs w:val="21"/>
        </w:rPr>
      </w:pPr>
      <w:r>
        <w:rPr>
          <w:rFonts w:hint="eastAsia"/>
          <w:szCs w:val="21"/>
        </w:rPr>
        <w:t>全国的な</w:t>
      </w:r>
      <w:r w:rsidR="00AE4843">
        <w:rPr>
          <w:rFonts w:hint="eastAsia"/>
          <w:szCs w:val="21"/>
        </w:rPr>
        <w:t>増税を選べば</w:t>
      </w:r>
      <w:r>
        <w:rPr>
          <w:rFonts w:hint="eastAsia"/>
          <w:szCs w:val="21"/>
        </w:rPr>
        <w:t>震災の被害を受けた国民にさらなる</w:t>
      </w:r>
      <w:r w:rsidR="00AE4843">
        <w:rPr>
          <w:rFonts w:hint="eastAsia"/>
          <w:szCs w:val="21"/>
        </w:rPr>
        <w:t>負担</w:t>
      </w:r>
      <w:r>
        <w:rPr>
          <w:rFonts w:hint="eastAsia"/>
          <w:szCs w:val="21"/>
        </w:rPr>
        <w:t>を強いることになるし、被災地以外の地域のみの増税を行っても、被災者以外の負担が増えることは明らかで、国全体の通貨供給量は変わらなくとも、被災地以外の通貨供給量が一定期間減少する</w:t>
      </w:r>
      <w:r w:rsidR="0049616E">
        <w:rPr>
          <w:rFonts w:hint="eastAsia"/>
          <w:szCs w:val="21"/>
        </w:rPr>
        <w:t>ため、復興需要を除けば消費も生産も落ち込むことは言うまでもない。</w:t>
      </w:r>
    </w:p>
    <w:p w14:paraId="4E54909F" w14:textId="1603AAF1" w:rsidR="0049616E" w:rsidRDefault="0049616E" w:rsidP="0049616E">
      <w:pPr>
        <w:ind w:firstLineChars="100" w:firstLine="210"/>
        <w:rPr>
          <w:szCs w:val="21"/>
        </w:rPr>
      </w:pPr>
      <w:r>
        <w:rPr>
          <w:rFonts w:hint="eastAsia"/>
          <w:szCs w:val="21"/>
        </w:rPr>
        <w:lastRenderedPageBreak/>
        <w:t>また、借金を選べば、増税と違って短期的な経済への悪影響は無いが、長期的には借金の利息分だけ増税以上に国民の負担が増えることになる。</w:t>
      </w:r>
      <w:r w:rsidR="00543DDA">
        <w:rPr>
          <w:rFonts w:hint="eastAsia"/>
          <w:szCs w:val="21"/>
        </w:rPr>
        <w:t>実際、現在の日本政府が陥っている問題がまさにこれである。政府は</w:t>
      </w:r>
      <w:r w:rsidR="00702FAF">
        <w:rPr>
          <w:rFonts w:hint="eastAsia"/>
          <w:szCs w:val="21"/>
        </w:rPr>
        <w:t>公共事業のために</w:t>
      </w:r>
      <w:r w:rsidR="00D32573">
        <w:rPr>
          <w:rFonts w:hint="eastAsia"/>
          <w:szCs w:val="21"/>
        </w:rPr>
        <w:t>借金をしたものの借金を返す当てがなく、かといって国民に税負担の増加を強いるわけにもいかず、結局は借り換えを繰り返して問題解決を先送りにしてきた。さらに、阪神大震災</w:t>
      </w:r>
      <w:r w:rsidR="00543DDA">
        <w:rPr>
          <w:rFonts w:hint="eastAsia"/>
          <w:szCs w:val="21"/>
        </w:rPr>
        <w:t>や積極財政政策のために</w:t>
      </w:r>
      <w:r w:rsidR="00D32573">
        <w:rPr>
          <w:rFonts w:hint="eastAsia"/>
          <w:szCs w:val="21"/>
        </w:rPr>
        <w:t>新たな借金の必要が生まれ、政府の債務残高が見る見るうちに膨れ上がってしまった。</w:t>
      </w:r>
      <w:r w:rsidR="00543DDA">
        <w:rPr>
          <w:rFonts w:hint="eastAsia"/>
          <w:szCs w:val="21"/>
        </w:rPr>
        <w:t>借り換えを繰り返せば返済時期を先送りにすることは出来るが、結局いつかは借金を返さなくてはならないのである。さらに、利息の付く借金の性質上、借金の額面は返済を先送りにすればするほど増加していくのである。</w:t>
      </w:r>
      <w:r w:rsidR="00465C8C">
        <w:rPr>
          <w:rFonts w:hint="eastAsia"/>
          <w:szCs w:val="21"/>
        </w:rPr>
        <w:t>もちろん、</w:t>
      </w:r>
      <w:r w:rsidR="00543DDA">
        <w:rPr>
          <w:rFonts w:hint="eastAsia"/>
          <w:szCs w:val="21"/>
        </w:rPr>
        <w:t>インフレ率が</w:t>
      </w:r>
      <w:r w:rsidR="00465C8C">
        <w:rPr>
          <w:rFonts w:hint="eastAsia"/>
          <w:szCs w:val="21"/>
        </w:rPr>
        <w:t>利子率よりも大きければ、政府の借金の実質負担が減少するけれども、同時に資産家の債券の実質価値も減少してしまう。ここで語られる政府の借金も資産家の</w:t>
      </w:r>
      <w:r w:rsidR="006E2838">
        <w:rPr>
          <w:rFonts w:hint="eastAsia"/>
          <w:szCs w:val="21"/>
        </w:rPr>
        <w:t>債券も共に国債のことであるから、資産家は債券の含み損を恐れて国債を売ってしまうから、政府が国債による更なる借り換えを行おうと思えば、国債を買ってもらうために</w:t>
      </w:r>
      <w:r w:rsidR="008B48C3">
        <w:rPr>
          <w:rFonts w:hint="eastAsia"/>
          <w:szCs w:val="21"/>
        </w:rPr>
        <w:t>既発国債の価格を下げると同時に新規国債の</w:t>
      </w:r>
      <w:r w:rsidR="006E2838">
        <w:rPr>
          <w:rFonts w:hint="eastAsia"/>
          <w:szCs w:val="21"/>
        </w:rPr>
        <w:t>国債金利</w:t>
      </w:r>
      <w:r w:rsidR="00D35780">
        <w:rPr>
          <w:rFonts w:hint="eastAsia"/>
          <w:szCs w:val="21"/>
        </w:rPr>
        <w:t>を</w:t>
      </w:r>
      <w:r w:rsidR="006E2838">
        <w:rPr>
          <w:rFonts w:hint="eastAsia"/>
          <w:szCs w:val="21"/>
        </w:rPr>
        <w:t>上昇</w:t>
      </w:r>
      <w:r w:rsidR="00D35780">
        <w:rPr>
          <w:rFonts w:hint="eastAsia"/>
          <w:szCs w:val="21"/>
        </w:rPr>
        <w:t>させるしかない</w:t>
      </w:r>
      <w:r w:rsidR="006E2838">
        <w:rPr>
          <w:rFonts w:hint="eastAsia"/>
          <w:szCs w:val="21"/>
        </w:rPr>
        <w:t>。結果として、高いインフレ率による政府の借金の一時的な実質負担減少と引き換えに、借金の額面が上昇してしまい、状況をさらに悪化させてしまっているのだ。</w:t>
      </w:r>
      <w:r w:rsidR="007A2BC2">
        <w:rPr>
          <w:rFonts w:hint="eastAsia"/>
          <w:szCs w:val="21"/>
        </w:rPr>
        <w:t>それだけではない。既発の国債の価格が低下することによって、国債を大量に保持している国内の金融機関の評価損が発生し、最悪の場合</w:t>
      </w:r>
      <w:r w:rsidR="00CD6B05">
        <w:rPr>
          <w:rFonts w:hint="eastAsia"/>
          <w:szCs w:val="21"/>
        </w:rPr>
        <w:t>は</w:t>
      </w:r>
      <w:r w:rsidR="007A2BC2">
        <w:rPr>
          <w:rFonts w:hint="eastAsia"/>
          <w:szCs w:val="21"/>
        </w:rPr>
        <w:t>債務超過で</w:t>
      </w:r>
      <w:r w:rsidR="00CD6B05">
        <w:rPr>
          <w:rFonts w:hint="eastAsia"/>
          <w:szCs w:val="21"/>
        </w:rPr>
        <w:t>破綻してしまう。また、</w:t>
      </w:r>
      <w:r w:rsidR="000527F8">
        <w:rPr>
          <w:rFonts w:hint="eastAsia"/>
          <w:szCs w:val="21"/>
        </w:rPr>
        <w:t>新規国債の金利が上昇することで、それに連動した住宅ローンの金利</w:t>
      </w:r>
      <w:r w:rsidR="004B6A41">
        <w:rPr>
          <w:rFonts w:hint="eastAsia"/>
          <w:szCs w:val="21"/>
        </w:rPr>
        <w:t>も上昇し、ローンを払うのに苦労する国民が発生する。もしもローンを払いきれなければ家を手放さざるを得ない状況も生まれ、その件数が増えれば不動産の価値も暴落する。さらに、金利の上昇で資金を銀行から借りている企業や個人の債務も増加してしまう。ここまで来てしまうと</w:t>
      </w:r>
      <w:r w:rsidR="000B28F6">
        <w:rPr>
          <w:rFonts w:hint="eastAsia"/>
          <w:szCs w:val="21"/>
        </w:rPr>
        <w:t>、</w:t>
      </w:r>
      <w:r w:rsidR="004B6A41">
        <w:rPr>
          <w:rFonts w:hint="eastAsia"/>
          <w:szCs w:val="21"/>
        </w:rPr>
        <w:t>企業の連鎖倒産や</w:t>
      </w:r>
      <w:r w:rsidR="000B28F6">
        <w:rPr>
          <w:rFonts w:hint="eastAsia"/>
          <w:szCs w:val="21"/>
        </w:rPr>
        <w:t>多くの国民の破産をもたらす大</w:t>
      </w:r>
      <w:r w:rsidR="004B6A41">
        <w:rPr>
          <w:rFonts w:hint="eastAsia"/>
          <w:szCs w:val="21"/>
        </w:rPr>
        <w:t>不況になって</w:t>
      </w:r>
      <w:r w:rsidR="000B28F6">
        <w:rPr>
          <w:rFonts w:hint="eastAsia"/>
          <w:szCs w:val="21"/>
        </w:rPr>
        <w:t>しまってい</w:t>
      </w:r>
      <w:r w:rsidR="004B6A41">
        <w:rPr>
          <w:rFonts w:hint="eastAsia"/>
          <w:szCs w:val="21"/>
        </w:rPr>
        <w:t>る。</w:t>
      </w:r>
    </w:p>
    <w:p w14:paraId="11E5F7FE" w14:textId="77777777" w:rsidR="005908F0" w:rsidRDefault="0049616E" w:rsidP="0049616E">
      <w:pPr>
        <w:ind w:firstLineChars="100" w:firstLine="210"/>
        <w:rPr>
          <w:szCs w:val="21"/>
        </w:rPr>
      </w:pPr>
      <w:r>
        <w:rPr>
          <w:rFonts w:hint="eastAsia"/>
          <w:szCs w:val="21"/>
        </w:rPr>
        <w:t>すると、この中では資産を売却するという選択が最も良い選択になる。なぜなら、資産を売却するとは所有物をお金と交換することであり、</w:t>
      </w:r>
      <w:r w:rsidR="00D570C6">
        <w:rPr>
          <w:rFonts w:hint="eastAsia"/>
          <w:szCs w:val="21"/>
        </w:rPr>
        <w:t>交換が成立している限り、売り手も</w:t>
      </w:r>
      <w:r>
        <w:rPr>
          <w:rFonts w:hint="eastAsia"/>
          <w:szCs w:val="21"/>
        </w:rPr>
        <w:t>買い手</w:t>
      </w:r>
      <w:r w:rsidR="00D570C6">
        <w:rPr>
          <w:rFonts w:hint="eastAsia"/>
          <w:szCs w:val="21"/>
        </w:rPr>
        <w:t>もより幸せになっていると言えるし、増税や借金と違い、国民に金銭的な負担が残ることはない。ただ、問題は何を売るかだ。極端な話、日本の国有地を売</w:t>
      </w:r>
      <w:r w:rsidR="005908F0">
        <w:rPr>
          <w:rFonts w:hint="eastAsia"/>
          <w:szCs w:val="21"/>
        </w:rPr>
        <w:t>ろうとして国民</w:t>
      </w:r>
      <w:r w:rsidR="00D570C6">
        <w:rPr>
          <w:rFonts w:hint="eastAsia"/>
          <w:szCs w:val="21"/>
        </w:rPr>
        <w:t>で買い手がつかなかった場合、外国人に売るしかなくなる。</w:t>
      </w:r>
      <w:r w:rsidR="005908F0">
        <w:rPr>
          <w:rFonts w:hint="eastAsia"/>
          <w:szCs w:val="21"/>
        </w:rPr>
        <w:t>背に腹は代えられぬということで泣く泣く売った土地が後々問題を引き起こしてしまう可能</w:t>
      </w:r>
      <w:r w:rsidR="005908F0">
        <w:rPr>
          <w:rFonts w:hint="eastAsia"/>
          <w:szCs w:val="21"/>
        </w:rPr>
        <w:lastRenderedPageBreak/>
        <w:t>性もある。資産を売却する際には国民限定で買い手を募るなど、様々な注意が必要となる。</w:t>
      </w:r>
    </w:p>
    <w:p w14:paraId="39047F76" w14:textId="21BAA030" w:rsidR="0049616E" w:rsidRDefault="00D35780" w:rsidP="0049616E">
      <w:pPr>
        <w:ind w:firstLineChars="100" w:firstLine="210"/>
        <w:rPr>
          <w:szCs w:val="21"/>
        </w:rPr>
      </w:pPr>
      <w:r>
        <w:rPr>
          <w:rFonts w:hint="eastAsia"/>
          <w:szCs w:val="21"/>
        </w:rPr>
        <w:t>なお、</w:t>
      </w:r>
      <w:r w:rsidR="005908F0">
        <w:rPr>
          <w:rFonts w:hint="eastAsia"/>
          <w:szCs w:val="21"/>
        </w:rPr>
        <w:t>国の資産を担保に無利子で借金をするという方法も資産を売却するのと基本的な経済効果は同じであ</w:t>
      </w:r>
      <w:r>
        <w:rPr>
          <w:rFonts w:hint="eastAsia"/>
          <w:szCs w:val="21"/>
        </w:rPr>
        <w:t>る。期限までに借金を返せば資産を取り戻すことができるが、この時</w:t>
      </w:r>
      <w:r w:rsidR="005908F0">
        <w:rPr>
          <w:rFonts w:hint="eastAsia"/>
          <w:szCs w:val="21"/>
        </w:rPr>
        <w:t>もどうやって借金を返すかが問題となり、国民に</w:t>
      </w:r>
      <w:r w:rsidR="006E2838">
        <w:rPr>
          <w:rFonts w:hint="eastAsia"/>
          <w:szCs w:val="21"/>
        </w:rPr>
        <w:t>更なる金銭的</w:t>
      </w:r>
      <w:r w:rsidR="005908F0">
        <w:rPr>
          <w:rFonts w:hint="eastAsia"/>
          <w:szCs w:val="21"/>
        </w:rPr>
        <w:t>負担を</w:t>
      </w:r>
      <w:r w:rsidR="00D32573">
        <w:rPr>
          <w:rFonts w:hint="eastAsia"/>
          <w:szCs w:val="21"/>
        </w:rPr>
        <w:t>強</w:t>
      </w:r>
      <w:r w:rsidR="005908F0">
        <w:rPr>
          <w:rFonts w:hint="eastAsia"/>
          <w:szCs w:val="21"/>
        </w:rPr>
        <w:t>い</w:t>
      </w:r>
      <w:r w:rsidR="00D32573">
        <w:rPr>
          <w:rFonts w:hint="eastAsia"/>
          <w:szCs w:val="21"/>
        </w:rPr>
        <w:t>ないためには資産を手放すしかなくなる</w:t>
      </w:r>
      <w:r w:rsidR="005908F0">
        <w:rPr>
          <w:rFonts w:hint="eastAsia"/>
          <w:szCs w:val="21"/>
        </w:rPr>
        <w:t>。</w:t>
      </w:r>
    </w:p>
    <w:p w14:paraId="4EA8B4E5" w14:textId="29F6B292" w:rsidR="006E2838" w:rsidRDefault="006E2838" w:rsidP="0049616E">
      <w:pPr>
        <w:ind w:firstLineChars="100" w:firstLine="210"/>
        <w:rPr>
          <w:szCs w:val="21"/>
        </w:rPr>
      </w:pPr>
      <w:r>
        <w:rPr>
          <w:rFonts w:hint="eastAsia"/>
          <w:szCs w:val="21"/>
        </w:rPr>
        <w:t>さて、上の例から分かる通り、</w:t>
      </w:r>
      <w:r w:rsidR="00D35780">
        <w:rPr>
          <w:rFonts w:hint="eastAsia"/>
          <w:szCs w:val="21"/>
        </w:rPr>
        <w:t>兌換通貨制度を採用している限り、資産の売却もしくは質入れという手段以外は国民に直接的な金銭的負担増を強いることになる。では、現在の日本が採用している管理通貨制度ではどのような違いがあるのかを次に論じる。</w:t>
      </w:r>
    </w:p>
    <w:p w14:paraId="66D06B73" w14:textId="13D41475" w:rsidR="007D5C41" w:rsidRDefault="001A60D4" w:rsidP="00862DDB">
      <w:pPr>
        <w:ind w:firstLineChars="100" w:firstLine="210"/>
        <w:rPr>
          <w:szCs w:val="21"/>
        </w:rPr>
      </w:pPr>
      <w:r>
        <w:rPr>
          <w:rFonts w:hint="eastAsia"/>
          <w:szCs w:val="21"/>
        </w:rPr>
        <w:t>復興資金を得るために増税や借金や資産の売却をするのであれば、</w:t>
      </w:r>
      <w:r w:rsidR="00506E44">
        <w:rPr>
          <w:rFonts w:hint="eastAsia"/>
          <w:szCs w:val="21"/>
        </w:rPr>
        <w:t>国民の金銭的負担がどうなるかという点で、</w:t>
      </w:r>
      <w:r>
        <w:rPr>
          <w:rFonts w:hint="eastAsia"/>
          <w:szCs w:val="21"/>
        </w:rPr>
        <w:t>兌換通貨制度と全く何も変わらない。しかし、日本の管理通貨制度において円は不換通貨であり、日本国憲法の権力を背景にしていくらでも発行することができるので、政府の</w:t>
      </w:r>
      <w:r w:rsidR="006C713C">
        <w:rPr>
          <w:rFonts w:hint="eastAsia"/>
          <w:szCs w:val="21"/>
        </w:rPr>
        <w:t>貨幣</w:t>
      </w:r>
      <w:r w:rsidR="006D3972">
        <w:rPr>
          <w:rFonts w:hint="eastAsia"/>
          <w:szCs w:val="21"/>
        </w:rPr>
        <w:t>発行権を行使して負債の伴わない</w:t>
      </w:r>
      <w:r w:rsidR="008029AD">
        <w:rPr>
          <w:rFonts w:hint="eastAsia"/>
          <w:szCs w:val="21"/>
        </w:rPr>
        <w:t>復興資金を捻出</w:t>
      </w:r>
      <w:r>
        <w:rPr>
          <w:rFonts w:hint="eastAsia"/>
          <w:szCs w:val="21"/>
        </w:rPr>
        <w:t>すれば、直接的な金銭的負担は国民にも政府にも発生しないのである。</w:t>
      </w:r>
    </w:p>
    <w:p w14:paraId="52FD8FDF" w14:textId="4D2F582B" w:rsidR="007D5C41" w:rsidRDefault="00DE0F4E" w:rsidP="00862DDB">
      <w:pPr>
        <w:ind w:firstLineChars="100" w:firstLine="210"/>
        <w:rPr>
          <w:szCs w:val="21"/>
        </w:rPr>
      </w:pPr>
      <w:r>
        <w:rPr>
          <w:rFonts w:hint="eastAsia"/>
          <w:szCs w:val="21"/>
        </w:rPr>
        <w:t>この</w:t>
      </w:r>
      <w:r w:rsidR="006D3972">
        <w:rPr>
          <w:rFonts w:hint="eastAsia"/>
          <w:szCs w:val="21"/>
        </w:rPr>
        <w:t>《政府の貨幣発行権を行使して負債の伴わない復興資金を捻出する》という発想</w:t>
      </w:r>
      <w:r w:rsidR="00935AF0">
        <w:rPr>
          <w:rFonts w:hint="eastAsia"/>
          <w:szCs w:val="21"/>
        </w:rPr>
        <w:t>を私が知り得たのは、</w:t>
      </w:r>
      <w:r w:rsidR="00964902">
        <w:rPr>
          <w:rFonts w:hint="eastAsia"/>
          <w:szCs w:val="21"/>
        </w:rPr>
        <w:t>大阪学院大学の丹羽春喜名誉教授</w:t>
      </w:r>
      <w:r w:rsidR="00506E44">
        <w:rPr>
          <w:rFonts w:hint="eastAsia"/>
          <w:szCs w:val="21"/>
        </w:rPr>
        <w:t>のおかげである</w:t>
      </w:r>
      <w:r w:rsidR="00E350D9">
        <w:rPr>
          <w:rFonts w:hint="eastAsia"/>
          <w:szCs w:val="21"/>
        </w:rPr>
        <w:t>。氏</w:t>
      </w:r>
      <w:r w:rsidR="00964902">
        <w:rPr>
          <w:rFonts w:hint="eastAsia"/>
          <w:szCs w:val="21"/>
        </w:rPr>
        <w:t>の</w:t>
      </w:r>
      <w:r>
        <w:rPr>
          <w:rFonts w:hint="eastAsia"/>
          <w:szCs w:val="21"/>
        </w:rPr>
        <w:t>論文「巨大地震活動期に備えるマクロ政策体系の構築　――「第</w:t>
      </w:r>
      <w:r>
        <w:rPr>
          <w:rFonts w:hint="eastAsia"/>
          <w:szCs w:val="21"/>
        </w:rPr>
        <w:t>3</w:t>
      </w:r>
      <w:r>
        <w:rPr>
          <w:rFonts w:hint="eastAsia"/>
          <w:szCs w:val="21"/>
        </w:rPr>
        <w:t>の財政財源」確立の方法論を中心に――」</w:t>
      </w:r>
      <w:r w:rsidR="00964902" w:rsidRPr="00964902">
        <w:rPr>
          <w:rFonts w:hint="eastAsia"/>
          <w:szCs w:val="21"/>
          <w:vertAlign w:val="subscript"/>
        </w:rPr>
        <w:t>（注</w:t>
      </w:r>
      <w:r w:rsidR="00F851FB">
        <w:rPr>
          <w:rFonts w:hint="eastAsia"/>
          <w:szCs w:val="21"/>
          <w:vertAlign w:val="subscript"/>
        </w:rPr>
        <w:t>12</w:t>
      </w:r>
      <w:r w:rsidR="00964902" w:rsidRPr="00694892">
        <w:rPr>
          <w:rFonts w:hint="eastAsia"/>
          <w:szCs w:val="21"/>
          <w:vertAlign w:val="subscript"/>
        </w:rPr>
        <w:t>）</w:t>
      </w:r>
      <w:r w:rsidR="00694892" w:rsidRPr="00694892">
        <w:rPr>
          <w:rFonts w:hint="eastAsia"/>
          <w:szCs w:val="21"/>
        </w:rPr>
        <w:t>の</w:t>
      </w:r>
      <w:r w:rsidR="00694892">
        <w:rPr>
          <w:rFonts w:hint="eastAsia"/>
          <w:szCs w:val="21"/>
        </w:rPr>
        <w:t>2</w:t>
      </w:r>
      <w:r w:rsidR="00694892">
        <w:rPr>
          <w:rFonts w:hint="eastAsia"/>
          <w:szCs w:val="21"/>
        </w:rPr>
        <w:t>頁</w:t>
      </w:r>
      <w:r w:rsidR="00694892">
        <w:rPr>
          <w:rFonts w:hint="eastAsia"/>
          <w:szCs w:val="21"/>
        </w:rPr>
        <w:t>2</w:t>
      </w:r>
      <w:r w:rsidR="00694892">
        <w:rPr>
          <w:rFonts w:hint="eastAsia"/>
          <w:szCs w:val="21"/>
        </w:rPr>
        <w:t>‐</w:t>
      </w:r>
      <w:r w:rsidR="00694892">
        <w:rPr>
          <w:rFonts w:hint="eastAsia"/>
          <w:szCs w:val="21"/>
        </w:rPr>
        <w:t>6</w:t>
      </w:r>
      <w:r w:rsidR="00694892">
        <w:rPr>
          <w:rFonts w:hint="eastAsia"/>
          <w:szCs w:val="21"/>
        </w:rPr>
        <w:t>行目</w:t>
      </w:r>
      <w:r w:rsidR="00964902">
        <w:rPr>
          <w:rFonts w:hint="eastAsia"/>
          <w:szCs w:val="21"/>
        </w:rPr>
        <w:t>に</w:t>
      </w:r>
      <w:r w:rsidR="00694892">
        <w:rPr>
          <w:rFonts w:hint="eastAsia"/>
          <w:szCs w:val="21"/>
        </w:rPr>
        <w:t>は、</w:t>
      </w:r>
      <w:r w:rsidR="00964902">
        <w:rPr>
          <w:rFonts w:hint="eastAsia"/>
          <w:szCs w:val="21"/>
        </w:rPr>
        <w:t>「</w:t>
      </w:r>
      <w:r w:rsidR="00E350D9">
        <w:rPr>
          <w:rFonts w:hint="eastAsia"/>
          <w:szCs w:val="21"/>
        </w:rPr>
        <w:t>好都合にも、わが国の現行法「通貨の単位および貨幣の発行等に関する法律」（昭和</w:t>
      </w:r>
      <w:r w:rsidR="00E350D9">
        <w:rPr>
          <w:rFonts w:hint="eastAsia"/>
          <w:szCs w:val="21"/>
        </w:rPr>
        <w:t>62</w:t>
      </w:r>
      <w:r w:rsidR="00E350D9">
        <w:rPr>
          <w:rFonts w:hint="eastAsia"/>
          <w:szCs w:val="21"/>
        </w:rPr>
        <w:t>年、法律第</w:t>
      </w:r>
      <w:r w:rsidR="00E350D9">
        <w:rPr>
          <w:rFonts w:hint="eastAsia"/>
          <w:szCs w:val="21"/>
        </w:rPr>
        <w:t>42</w:t>
      </w:r>
      <w:r w:rsidR="00E350D9">
        <w:rPr>
          <w:rFonts w:hint="eastAsia"/>
          <w:szCs w:val="21"/>
        </w:rPr>
        <w:t>号）では、「政府貨幣」（日常的に用いられているコインのほか、記念貨幣、政府紙幣をも含む）についての「国（中央政府）の貨幣発行特権」（</w:t>
      </w:r>
      <w:proofErr w:type="spellStart"/>
      <w:r w:rsidR="00E350D9">
        <w:rPr>
          <w:rFonts w:hint="eastAsia"/>
          <w:szCs w:val="21"/>
        </w:rPr>
        <w:t>seigniorage</w:t>
      </w:r>
      <w:proofErr w:type="spellEnd"/>
      <w:r w:rsidR="00E350D9">
        <w:rPr>
          <w:rFonts w:hint="eastAsia"/>
          <w:szCs w:val="21"/>
        </w:rPr>
        <w:t>権限）が無制限に認められており、しかも</w:t>
      </w:r>
      <w:r w:rsidR="00694892">
        <w:rPr>
          <w:rFonts w:hint="eastAsia"/>
          <w:szCs w:val="21"/>
        </w:rPr>
        <w:t>、</w:t>
      </w:r>
      <w:r w:rsidR="00694892" w:rsidRPr="00694892">
        <w:rPr>
          <w:rFonts w:hint="eastAsia"/>
          <w:szCs w:val="21"/>
          <w:u w:val="single"/>
        </w:rPr>
        <w:t>その発動は、政府の債務とはされず、「造幣益」は、正真正銘の歳入として、国（中央政府）の一般会計に納入されることになっている。</w:t>
      </w:r>
      <w:r w:rsidR="00694892">
        <w:rPr>
          <w:rFonts w:hint="eastAsia"/>
          <w:szCs w:val="21"/>
        </w:rPr>
        <w:t>」とある。「通貨の単位および貨幣の発行等に関する法律」（昭和</w:t>
      </w:r>
      <w:r w:rsidR="00694892">
        <w:rPr>
          <w:rFonts w:hint="eastAsia"/>
          <w:szCs w:val="21"/>
        </w:rPr>
        <w:t>62</w:t>
      </w:r>
      <w:r w:rsidR="00694892">
        <w:rPr>
          <w:rFonts w:hint="eastAsia"/>
          <w:szCs w:val="21"/>
        </w:rPr>
        <w:t>年、法律第</w:t>
      </w:r>
      <w:r w:rsidR="00694892">
        <w:rPr>
          <w:rFonts w:hint="eastAsia"/>
          <w:szCs w:val="21"/>
        </w:rPr>
        <w:t>42</w:t>
      </w:r>
      <w:r w:rsidR="00694892">
        <w:rPr>
          <w:rFonts w:hint="eastAsia"/>
          <w:szCs w:val="21"/>
        </w:rPr>
        <w:t>号）を見ると、</w:t>
      </w:r>
      <w:r w:rsidR="00C05721">
        <w:rPr>
          <w:rFonts w:hint="eastAsia"/>
          <w:szCs w:val="21"/>
        </w:rPr>
        <w:t>第</w:t>
      </w:r>
      <w:r w:rsidR="00C05721">
        <w:rPr>
          <w:rFonts w:hint="eastAsia"/>
          <w:szCs w:val="21"/>
        </w:rPr>
        <w:t>4</w:t>
      </w:r>
      <w:r w:rsidR="00C05721">
        <w:rPr>
          <w:rFonts w:hint="eastAsia"/>
          <w:szCs w:val="21"/>
        </w:rPr>
        <w:t>条第</w:t>
      </w:r>
      <w:r w:rsidR="00C05721">
        <w:rPr>
          <w:rFonts w:hint="eastAsia"/>
          <w:szCs w:val="21"/>
        </w:rPr>
        <w:t>1</w:t>
      </w:r>
      <w:r w:rsidR="00C05721">
        <w:rPr>
          <w:rFonts w:hint="eastAsia"/>
          <w:szCs w:val="21"/>
        </w:rPr>
        <w:t>項「貨幣の製造及び発行の権能は、政府に属する。」</w:t>
      </w:r>
      <w:r w:rsidR="001704A2">
        <w:rPr>
          <w:rFonts w:hint="eastAsia"/>
          <w:szCs w:val="21"/>
        </w:rPr>
        <w:t>とあ</w:t>
      </w:r>
      <w:r w:rsidR="00FF3A52">
        <w:rPr>
          <w:rFonts w:hint="eastAsia"/>
          <w:szCs w:val="21"/>
        </w:rPr>
        <w:t>るだけで、同法には貨幣発行額</w:t>
      </w:r>
      <w:r w:rsidR="00E211C7">
        <w:rPr>
          <w:rFonts w:hint="eastAsia"/>
          <w:szCs w:val="21"/>
        </w:rPr>
        <w:t>の上限や発行額が</w:t>
      </w:r>
      <w:r w:rsidR="00FF3A52">
        <w:rPr>
          <w:rFonts w:hint="eastAsia"/>
          <w:szCs w:val="21"/>
        </w:rPr>
        <w:t>負債に計上されることを示</w:t>
      </w:r>
      <w:r w:rsidR="00935AF0">
        <w:rPr>
          <w:rFonts w:hint="eastAsia"/>
          <w:szCs w:val="21"/>
        </w:rPr>
        <w:t>す文言は一切ない。すなわち、《政府の貨幣発行権を行使して負債の伴わない</w:t>
      </w:r>
      <w:r w:rsidR="00FF3A52">
        <w:rPr>
          <w:rFonts w:hint="eastAsia"/>
          <w:szCs w:val="21"/>
        </w:rPr>
        <w:t>復興資金を捻出する》ことは可能なのだ。</w:t>
      </w:r>
      <w:r w:rsidR="00E211C7">
        <w:rPr>
          <w:rFonts w:hint="eastAsia"/>
          <w:szCs w:val="21"/>
        </w:rPr>
        <w:t>具体的には、同論文</w:t>
      </w:r>
      <w:r w:rsidR="00E211C7">
        <w:rPr>
          <w:rFonts w:hint="eastAsia"/>
          <w:szCs w:val="21"/>
        </w:rPr>
        <w:t>2</w:t>
      </w:r>
      <w:r w:rsidR="00E211C7">
        <w:rPr>
          <w:rFonts w:hint="eastAsia"/>
          <w:szCs w:val="21"/>
        </w:rPr>
        <w:t>頁</w:t>
      </w:r>
      <w:r w:rsidR="00E211C7">
        <w:rPr>
          <w:rFonts w:hint="eastAsia"/>
          <w:szCs w:val="21"/>
        </w:rPr>
        <w:t>11</w:t>
      </w:r>
      <w:r w:rsidR="00E211C7">
        <w:rPr>
          <w:rFonts w:hint="eastAsia"/>
          <w:szCs w:val="21"/>
        </w:rPr>
        <w:t>－</w:t>
      </w:r>
      <w:r w:rsidR="00344497">
        <w:rPr>
          <w:rFonts w:hint="eastAsia"/>
          <w:szCs w:val="21"/>
        </w:rPr>
        <w:t>17</w:t>
      </w:r>
      <w:r w:rsidR="00E211C7">
        <w:rPr>
          <w:rFonts w:hint="eastAsia"/>
          <w:szCs w:val="21"/>
        </w:rPr>
        <w:t>行目</w:t>
      </w:r>
      <w:r w:rsidR="00344497">
        <w:rPr>
          <w:rFonts w:hint="eastAsia"/>
          <w:szCs w:val="21"/>
        </w:rPr>
        <w:t>にある通り、</w:t>
      </w:r>
      <w:r w:rsidR="00E211C7">
        <w:rPr>
          <w:rFonts w:hint="eastAsia"/>
          <w:szCs w:val="21"/>
        </w:rPr>
        <w:t>「この無限大の「国（中央政府）の貨幣発行権」のうちの」</w:t>
      </w:r>
      <w:r w:rsidR="00344497">
        <w:rPr>
          <w:rFonts w:hint="eastAsia"/>
          <w:szCs w:val="21"/>
        </w:rPr>
        <w:t>「限定された所定額分の「政府貨幣発行の権利」を、</w:t>
      </w:r>
      <w:r w:rsidR="00344497" w:rsidRPr="00344497">
        <w:rPr>
          <w:rFonts w:hint="eastAsia"/>
          <w:szCs w:val="21"/>
          <w:u w:val="single"/>
        </w:rPr>
        <w:t>日銀法の第</w:t>
      </w:r>
      <w:r w:rsidR="00344497" w:rsidRPr="00344497">
        <w:rPr>
          <w:rFonts w:hint="eastAsia"/>
          <w:szCs w:val="21"/>
          <w:u w:val="single"/>
        </w:rPr>
        <w:t>4</w:t>
      </w:r>
      <w:r w:rsidR="00344497" w:rsidRPr="00344497">
        <w:rPr>
          <w:rFonts w:hint="eastAsia"/>
          <w:szCs w:val="21"/>
          <w:u w:val="single"/>
        </w:rPr>
        <w:t>条、第</w:t>
      </w:r>
      <w:r w:rsidR="00344497" w:rsidRPr="00344497">
        <w:rPr>
          <w:rFonts w:hint="eastAsia"/>
          <w:szCs w:val="21"/>
          <w:u w:val="single"/>
        </w:rPr>
        <w:t>43</w:t>
      </w:r>
      <w:r w:rsidR="00344497" w:rsidRPr="00344497">
        <w:rPr>
          <w:rFonts w:hint="eastAsia"/>
          <w:szCs w:val="21"/>
          <w:u w:val="single"/>
        </w:rPr>
        <w:t>条、および、第</w:t>
      </w:r>
      <w:r w:rsidR="00344497" w:rsidRPr="00344497">
        <w:rPr>
          <w:rFonts w:hint="eastAsia"/>
          <w:szCs w:val="21"/>
          <w:u w:val="single"/>
        </w:rPr>
        <w:t>38</w:t>
      </w:r>
      <w:r w:rsidR="00344497" w:rsidRPr="00344497">
        <w:rPr>
          <w:rFonts w:hint="eastAsia"/>
          <w:szCs w:val="21"/>
          <w:u w:val="single"/>
        </w:rPr>
        <w:t>条の規定に準拠して、</w:t>
      </w:r>
      <w:r w:rsidR="00344497">
        <w:rPr>
          <w:rFonts w:hint="eastAsia"/>
          <w:szCs w:val="21"/>
        </w:rPr>
        <w:t>政府が日銀に売却すればよいであ</w:t>
      </w:r>
      <w:r w:rsidR="00344497">
        <w:rPr>
          <w:rFonts w:hint="eastAsia"/>
          <w:szCs w:val="21"/>
        </w:rPr>
        <w:lastRenderedPageBreak/>
        <w:t>ろう。その代金決済も、ただ単に、日銀が政府の口座にそれだけの額を電子的に振り込みさえすれば、それで済む（</w:t>
      </w:r>
      <w:r w:rsidR="00344497" w:rsidRPr="00344497">
        <w:rPr>
          <w:rFonts w:hint="eastAsia"/>
          <w:szCs w:val="21"/>
          <w:u w:val="single"/>
        </w:rPr>
        <w:t>日銀券で決済する必要などはない</w:t>
      </w:r>
      <w:r w:rsidR="00344497">
        <w:rPr>
          <w:rFonts w:hint="eastAsia"/>
          <w:szCs w:val="21"/>
        </w:rPr>
        <w:t>）」のだ。</w:t>
      </w:r>
    </w:p>
    <w:p w14:paraId="67A73174" w14:textId="64853F0B" w:rsidR="007D5C41" w:rsidRDefault="00862DDB" w:rsidP="00862DDB">
      <w:pPr>
        <w:ind w:firstLineChars="100" w:firstLine="210"/>
      </w:pPr>
      <w:r>
        <w:rPr>
          <w:rFonts w:hint="eastAsia"/>
          <w:szCs w:val="21"/>
        </w:rPr>
        <w:t>確かに、日本銀行</w:t>
      </w:r>
      <w:r w:rsidR="00344497">
        <w:rPr>
          <w:rFonts w:hint="eastAsia"/>
          <w:szCs w:val="21"/>
        </w:rPr>
        <w:t>法の第</w:t>
      </w:r>
      <w:r w:rsidR="00344497">
        <w:rPr>
          <w:rFonts w:hint="eastAsia"/>
          <w:szCs w:val="21"/>
        </w:rPr>
        <w:t>4</w:t>
      </w:r>
      <w:r w:rsidR="00344497">
        <w:rPr>
          <w:rFonts w:hint="eastAsia"/>
          <w:szCs w:val="21"/>
        </w:rPr>
        <w:t>条「</w:t>
      </w:r>
      <w:r w:rsidR="00344497">
        <w:t>日本銀行は、その行う通貨及び金融の調節が経済政策の一環をなすものであることを踏まえ、それが政府の経済政策の基本方針と整合的なものとなるよう、常に政府と連絡を密にし、十分な意思疎通を図らなければならない。</w:t>
      </w:r>
      <w:r w:rsidR="00344497">
        <w:rPr>
          <w:rFonts w:hint="eastAsia"/>
        </w:rPr>
        <w:t>」</w:t>
      </w:r>
      <w:r>
        <w:rPr>
          <w:rFonts w:hint="eastAsia"/>
        </w:rPr>
        <w:t>、第</w:t>
      </w:r>
      <w:r>
        <w:rPr>
          <w:rFonts w:hint="eastAsia"/>
        </w:rPr>
        <w:t>43</w:t>
      </w:r>
      <w:r>
        <w:rPr>
          <w:rFonts w:hint="eastAsia"/>
        </w:rPr>
        <w:t>条「</w:t>
      </w:r>
      <w:r>
        <w:t>日本銀行は、この法律の規定により日本銀行の業務とされた業務以外の業務を行ってはならない。ただし、この法律に規定する日本銀行の目的達成上必要がある場合において、財務大臣及び内閣総理大臣の認可を受けたときは、この限りでない。</w:t>
      </w:r>
      <w:r>
        <w:rPr>
          <w:rFonts w:hint="eastAsia"/>
        </w:rPr>
        <w:t>」、そして第</w:t>
      </w:r>
      <w:r>
        <w:rPr>
          <w:rFonts w:hint="eastAsia"/>
        </w:rPr>
        <w:t>38</w:t>
      </w:r>
      <w:r>
        <w:rPr>
          <w:rFonts w:hint="eastAsia"/>
        </w:rPr>
        <w:t>条</w:t>
      </w:r>
      <w:r w:rsidR="006D3972">
        <w:rPr>
          <w:rFonts w:hint="eastAsia"/>
        </w:rPr>
        <w:t>第</w:t>
      </w:r>
      <w:r w:rsidR="006D3972">
        <w:rPr>
          <w:rFonts w:hint="eastAsia"/>
        </w:rPr>
        <w:t>1</w:t>
      </w:r>
      <w:r w:rsidR="006D3972">
        <w:rPr>
          <w:rFonts w:hint="eastAsia"/>
        </w:rPr>
        <w:t>項</w:t>
      </w:r>
      <w:r>
        <w:rPr>
          <w:rFonts w:hint="eastAsia"/>
        </w:rPr>
        <w:t>「内閣総理大臣及び財務大臣は、銀行法</w:t>
      </w:r>
      <w:r>
        <w:rPr>
          <w:rFonts w:hint="eastAsia"/>
        </w:rPr>
        <w:t xml:space="preserve"> </w:t>
      </w:r>
      <w:r>
        <w:rPr>
          <w:rFonts w:hint="eastAsia"/>
        </w:rPr>
        <w:t>（昭和五十六年法律第五十九号）第五十七条の五</w:t>
      </w:r>
      <w:r>
        <w:rPr>
          <w:rFonts w:hint="eastAsia"/>
        </w:rPr>
        <w:t xml:space="preserve"> </w:t>
      </w:r>
      <w:r>
        <w:rPr>
          <w:rFonts w:hint="eastAsia"/>
        </w:rPr>
        <w:t>の規定その他の法令の規定による協議に基づき信用秩序の維持に重大な支障が生じるおそれがあると認めるとき、その他の信用秩序の維持のため特に必要があると認めるときは、日本銀行に対し、当該協議に係る金融機関への資金の貸付けその他の信用秩序の維持のために必要と認められる業務を行うことを要請することができる。</w:t>
      </w:r>
      <w:r w:rsidR="006D3972">
        <w:rPr>
          <w:rFonts w:hint="eastAsia"/>
        </w:rPr>
        <w:t>」と同条第</w:t>
      </w:r>
      <w:r w:rsidR="006D3972">
        <w:rPr>
          <w:rFonts w:hint="eastAsia"/>
        </w:rPr>
        <w:t>2</w:t>
      </w:r>
      <w:r w:rsidR="006D3972">
        <w:rPr>
          <w:rFonts w:hint="eastAsia"/>
        </w:rPr>
        <w:t>項「</w:t>
      </w:r>
      <w:r>
        <w:rPr>
          <w:rFonts w:hint="eastAsia"/>
        </w:rPr>
        <w:t>日本銀行は、前項の規定による内閣総理大臣及び財務大臣の要請があったときは、第三十三条第一項に規定する業務のほか、当該要請に応じて特別の条件による資金の貸付けその他の信用秩序の維持のために必要と認められる業務を行うことができる。」</w:t>
      </w:r>
      <w:r w:rsidR="006D3972">
        <w:rPr>
          <w:rFonts w:hint="eastAsia"/>
        </w:rPr>
        <w:t>によって</w:t>
      </w:r>
      <w:r w:rsidR="00551F69">
        <w:rPr>
          <w:rFonts w:hint="eastAsia"/>
        </w:rPr>
        <w:t>、</w:t>
      </w:r>
      <w:r w:rsidR="00935AF0">
        <w:rPr>
          <w:rFonts w:hint="eastAsia"/>
          <w:szCs w:val="21"/>
        </w:rPr>
        <w:t>《政府の貨幣発行権を行使して負債の伴わない復興資金を捻出する》ための</w:t>
      </w:r>
      <w:r w:rsidR="00935AF0">
        <w:rPr>
          <w:rFonts w:hint="eastAsia"/>
        </w:rPr>
        <w:t>丹羽氏の提案は実行可能である。</w:t>
      </w:r>
    </w:p>
    <w:p w14:paraId="782D6746" w14:textId="06DB2977" w:rsidR="00D35780" w:rsidRPr="00862DDB" w:rsidRDefault="00935AF0" w:rsidP="00862DDB">
      <w:pPr>
        <w:ind w:firstLineChars="100" w:firstLine="210"/>
        <w:rPr>
          <w:szCs w:val="21"/>
        </w:rPr>
      </w:pPr>
      <w:r>
        <w:rPr>
          <w:rFonts w:hint="eastAsia"/>
        </w:rPr>
        <w:t>つまり、日本銀行法の第</w:t>
      </w:r>
      <w:r>
        <w:rPr>
          <w:rFonts w:hint="eastAsia"/>
        </w:rPr>
        <w:t>1</w:t>
      </w:r>
      <w:r>
        <w:rPr>
          <w:rFonts w:hint="eastAsia"/>
        </w:rPr>
        <w:t>条第</w:t>
      </w:r>
      <w:r>
        <w:rPr>
          <w:rFonts w:hint="eastAsia"/>
        </w:rPr>
        <w:t>1</w:t>
      </w:r>
      <w:r>
        <w:rPr>
          <w:rFonts w:hint="eastAsia"/>
        </w:rPr>
        <w:t>項「</w:t>
      </w:r>
      <w:r>
        <w:t>日本銀行は、我が国の中央銀行として、銀行券を発行するとともに、通貨及び金融の調節を行うことを目的とする。</w:t>
      </w:r>
      <w:r>
        <w:rPr>
          <w:rFonts w:hint="eastAsia"/>
        </w:rPr>
        <w:t>」と同条第</w:t>
      </w:r>
      <w:r>
        <w:rPr>
          <w:rFonts w:hint="eastAsia"/>
        </w:rPr>
        <w:t>2</w:t>
      </w:r>
      <w:r>
        <w:rPr>
          <w:rFonts w:hint="eastAsia"/>
        </w:rPr>
        <w:t>項「</w:t>
      </w:r>
      <w:r>
        <w:t>日本銀行は、前項に規定するもののほか、銀行その他の金融機関の間で行われる資金決済の円滑の確保を図り、もって信用秩序の維持に資することを目的とする。</w:t>
      </w:r>
      <w:r>
        <w:rPr>
          <w:rFonts w:hint="eastAsia"/>
        </w:rPr>
        <w:t>」</w:t>
      </w:r>
      <w:r w:rsidR="00551F69">
        <w:rPr>
          <w:rFonts w:hint="eastAsia"/>
        </w:rPr>
        <w:t>に示される日本銀行の目的を達成するために、《</w:t>
      </w:r>
      <w:r w:rsidR="00551F69">
        <w:rPr>
          <w:rFonts w:hint="eastAsia"/>
          <w:szCs w:val="21"/>
        </w:rPr>
        <w:t>貨幣発行権を行使して調達した資金で公共政策を行い、景気回復を図る》という政府の経済政策の基本方針</w:t>
      </w:r>
      <w:r w:rsidR="007D5C41">
        <w:rPr>
          <w:rFonts w:hint="eastAsia"/>
          <w:szCs w:val="21"/>
        </w:rPr>
        <w:t>と内閣総理大臣及び財務大臣の要請</w:t>
      </w:r>
      <w:r w:rsidR="00551F69">
        <w:rPr>
          <w:rFonts w:hint="eastAsia"/>
          <w:szCs w:val="21"/>
        </w:rPr>
        <w:t>に従って、日本銀行は</w:t>
      </w:r>
      <w:r w:rsidR="007D5C41">
        <w:rPr>
          <w:rFonts w:hint="eastAsia"/>
          <w:szCs w:val="21"/>
        </w:rPr>
        <w:t>限定された所定額分の「政府貨幣発行の権利」を購入し、その代金を電子取引で政府の口座に振り込むのだ。</w:t>
      </w:r>
    </w:p>
    <w:p w14:paraId="46D26D9A" w14:textId="3600ECD8" w:rsidR="00D21AC7" w:rsidRDefault="00FF3A52" w:rsidP="0049616E">
      <w:pPr>
        <w:ind w:firstLineChars="100" w:firstLine="210"/>
        <w:rPr>
          <w:szCs w:val="21"/>
        </w:rPr>
      </w:pPr>
      <w:r>
        <w:rPr>
          <w:rFonts w:hint="eastAsia"/>
          <w:szCs w:val="21"/>
        </w:rPr>
        <w:t xml:space="preserve">　</w:t>
      </w:r>
      <w:r w:rsidR="00B45DA3">
        <w:rPr>
          <w:rFonts w:hint="eastAsia"/>
          <w:szCs w:val="21"/>
        </w:rPr>
        <w:t>この手段を用いる際に</w:t>
      </w:r>
      <w:r w:rsidR="00B4071E">
        <w:rPr>
          <w:rFonts w:hint="eastAsia"/>
          <w:szCs w:val="21"/>
        </w:rPr>
        <w:t>一つ気になることと言えばインフレである。これに関連して</w:t>
      </w:r>
      <w:r w:rsidR="00862DDB">
        <w:rPr>
          <w:rFonts w:hint="eastAsia"/>
          <w:szCs w:val="21"/>
        </w:rPr>
        <w:t>、丹羽氏</w:t>
      </w:r>
      <w:r w:rsidR="00B45DA3">
        <w:rPr>
          <w:rFonts w:hint="eastAsia"/>
          <w:szCs w:val="21"/>
        </w:rPr>
        <w:t>はさきほどの論文の</w:t>
      </w:r>
      <w:r w:rsidR="00B45DA3">
        <w:rPr>
          <w:rFonts w:hint="eastAsia"/>
          <w:szCs w:val="21"/>
        </w:rPr>
        <w:t>5</w:t>
      </w:r>
      <w:r w:rsidR="00B45DA3">
        <w:rPr>
          <w:rFonts w:hint="eastAsia"/>
          <w:szCs w:val="21"/>
        </w:rPr>
        <w:t>頁</w:t>
      </w:r>
      <w:r w:rsidR="00B45DA3">
        <w:rPr>
          <w:rFonts w:hint="eastAsia"/>
          <w:szCs w:val="21"/>
        </w:rPr>
        <w:t>4</w:t>
      </w:r>
      <w:r w:rsidR="00B45DA3">
        <w:rPr>
          <w:rFonts w:hint="eastAsia"/>
          <w:szCs w:val="21"/>
        </w:rPr>
        <w:t>－</w:t>
      </w:r>
      <w:r w:rsidR="00B45DA3">
        <w:rPr>
          <w:rFonts w:hint="eastAsia"/>
          <w:szCs w:val="21"/>
        </w:rPr>
        <w:t>6</w:t>
      </w:r>
      <w:r w:rsidR="00B45DA3">
        <w:rPr>
          <w:rFonts w:hint="eastAsia"/>
          <w:szCs w:val="21"/>
        </w:rPr>
        <w:t>行目で、「マクロ的総需要政策の不活動という「人災」によって、平成不況発生の</w:t>
      </w:r>
      <w:r w:rsidR="00B45DA3">
        <w:rPr>
          <w:rFonts w:hint="eastAsia"/>
          <w:szCs w:val="21"/>
        </w:rPr>
        <w:t>1991</w:t>
      </w:r>
      <w:r w:rsidR="00B45DA3">
        <w:rPr>
          <w:rFonts w:hint="eastAsia"/>
          <w:szCs w:val="21"/>
        </w:rPr>
        <w:t>年から</w:t>
      </w:r>
      <w:r w:rsidR="00B45DA3">
        <w:rPr>
          <w:rFonts w:hint="eastAsia"/>
          <w:szCs w:val="21"/>
        </w:rPr>
        <w:t>2010</w:t>
      </w:r>
      <w:r w:rsidR="00B45DA3">
        <w:rPr>
          <w:rFonts w:hint="eastAsia"/>
          <w:szCs w:val="21"/>
        </w:rPr>
        <w:t>年までの</w:t>
      </w:r>
      <w:r w:rsidR="00B45DA3">
        <w:rPr>
          <w:rFonts w:hint="eastAsia"/>
          <w:szCs w:val="21"/>
        </w:rPr>
        <w:t>20</w:t>
      </w:r>
      <w:r w:rsidR="00B45DA3">
        <w:rPr>
          <w:rFonts w:hint="eastAsia"/>
          <w:szCs w:val="21"/>
        </w:rPr>
        <w:t>年間に、このようにして失われた実質潜在</w:t>
      </w:r>
      <w:r w:rsidR="00B45DA3">
        <w:rPr>
          <w:rFonts w:hint="eastAsia"/>
          <w:szCs w:val="21"/>
        </w:rPr>
        <w:t>GDP</w:t>
      </w:r>
      <w:r w:rsidR="00B45DA3">
        <w:rPr>
          <w:rFonts w:hint="eastAsia"/>
          <w:szCs w:val="21"/>
        </w:rPr>
        <w:t>は、合計</w:t>
      </w:r>
      <w:r w:rsidR="00B45DA3">
        <w:rPr>
          <w:rFonts w:hint="eastAsia"/>
          <w:szCs w:val="21"/>
        </w:rPr>
        <w:t>7000~8000</w:t>
      </w:r>
      <w:r w:rsidR="00B45DA3">
        <w:rPr>
          <w:rFonts w:hint="eastAsia"/>
          <w:szCs w:val="21"/>
        </w:rPr>
        <w:t>兆という</w:t>
      </w:r>
      <w:r w:rsidR="00881CF8">
        <w:rPr>
          <w:rFonts w:hint="eastAsia"/>
          <w:szCs w:val="21"/>
        </w:rPr>
        <w:t>厖大な額に達している。」</w:t>
      </w:r>
      <w:r w:rsidR="00881CF8">
        <w:rPr>
          <w:rFonts w:hint="eastAsia"/>
          <w:szCs w:val="21"/>
        </w:rPr>
        <w:lastRenderedPageBreak/>
        <w:t>と主張しており</w:t>
      </w:r>
      <w:r w:rsidR="00070036">
        <w:rPr>
          <w:rFonts w:hint="eastAsia"/>
          <w:szCs w:val="21"/>
        </w:rPr>
        <w:t>、</w:t>
      </w:r>
      <w:r w:rsidR="00130806">
        <w:rPr>
          <w:rFonts w:hint="eastAsia"/>
          <w:szCs w:val="21"/>
        </w:rPr>
        <w:t>さらに</w:t>
      </w:r>
      <w:r w:rsidR="00CA47C5">
        <w:rPr>
          <w:rFonts w:hint="eastAsia"/>
          <w:szCs w:val="21"/>
        </w:rPr>
        <w:t>「（イ）民間投資の伸び率（年率％）を、</w:t>
      </w:r>
      <w:r w:rsidR="00CA47C5">
        <w:rPr>
          <w:rFonts w:hint="eastAsia"/>
          <w:szCs w:val="21"/>
        </w:rPr>
        <w:t>GDP</w:t>
      </w:r>
      <w:r w:rsidR="00CA47C5">
        <w:rPr>
          <w:rFonts w:hint="eastAsia"/>
          <w:szCs w:val="21"/>
        </w:rPr>
        <w:t>成長率（年率％）の</w:t>
      </w:r>
      <w:r w:rsidR="00CA47C5">
        <w:rPr>
          <w:rFonts w:hint="eastAsia"/>
          <w:szCs w:val="21"/>
        </w:rPr>
        <w:t>1/2</w:t>
      </w:r>
      <w:r w:rsidR="00CA47C5">
        <w:rPr>
          <w:rFonts w:hint="eastAsia"/>
          <w:szCs w:val="21"/>
        </w:rPr>
        <w:t>と想定した場合」</w:t>
      </w:r>
      <w:r w:rsidR="00130806">
        <w:rPr>
          <w:rFonts w:hint="eastAsia"/>
          <w:szCs w:val="21"/>
        </w:rPr>
        <w:t>（同論文</w:t>
      </w:r>
      <w:r w:rsidR="00130806">
        <w:rPr>
          <w:rFonts w:hint="eastAsia"/>
          <w:szCs w:val="21"/>
        </w:rPr>
        <w:t>10</w:t>
      </w:r>
      <w:r w:rsidR="00130806">
        <w:rPr>
          <w:rFonts w:hint="eastAsia"/>
          <w:szCs w:val="21"/>
        </w:rPr>
        <w:t>頁）</w:t>
      </w:r>
      <w:r w:rsidR="00CA47C5">
        <w:rPr>
          <w:rFonts w:hint="eastAsia"/>
          <w:szCs w:val="21"/>
        </w:rPr>
        <w:t>と「（ロ）民間投資の伸び率を、平成</w:t>
      </w:r>
      <w:r w:rsidR="00CA47C5">
        <w:rPr>
          <w:rFonts w:hint="eastAsia"/>
          <w:szCs w:val="21"/>
        </w:rPr>
        <w:t>25</w:t>
      </w:r>
      <w:r w:rsidR="00CA47C5">
        <w:rPr>
          <w:rFonts w:hint="eastAsia"/>
          <w:szCs w:val="21"/>
        </w:rPr>
        <w:t>年度以降、</w:t>
      </w:r>
      <w:r w:rsidR="00CA47C5">
        <w:rPr>
          <w:rFonts w:hint="eastAsia"/>
          <w:szCs w:val="21"/>
        </w:rPr>
        <w:t>GDP</w:t>
      </w:r>
      <w:r w:rsidR="00CA47C5">
        <w:rPr>
          <w:rFonts w:hint="eastAsia"/>
          <w:szCs w:val="21"/>
        </w:rPr>
        <w:t>成長率と等しいと仮定した場合」</w:t>
      </w:r>
      <w:r w:rsidR="00130806">
        <w:rPr>
          <w:rFonts w:hint="eastAsia"/>
          <w:szCs w:val="21"/>
        </w:rPr>
        <w:t>（同論文</w:t>
      </w:r>
      <w:r w:rsidR="00130806">
        <w:rPr>
          <w:rFonts w:hint="eastAsia"/>
          <w:szCs w:val="21"/>
        </w:rPr>
        <w:t>11</w:t>
      </w:r>
      <w:r w:rsidR="00130806">
        <w:rPr>
          <w:rFonts w:hint="eastAsia"/>
          <w:szCs w:val="21"/>
        </w:rPr>
        <w:t>項）</w:t>
      </w:r>
      <w:r w:rsidR="00BB25F6">
        <w:rPr>
          <w:rFonts w:hint="eastAsia"/>
          <w:szCs w:val="21"/>
        </w:rPr>
        <w:t>に分類したとき</w:t>
      </w:r>
      <w:r w:rsidR="00894F0A">
        <w:rPr>
          <w:rFonts w:hint="eastAsia"/>
          <w:szCs w:val="21"/>
        </w:rPr>
        <w:t>、</w:t>
      </w:r>
      <w:r w:rsidR="00BB25F6">
        <w:rPr>
          <w:rFonts w:hint="eastAsia"/>
          <w:szCs w:val="21"/>
        </w:rPr>
        <w:t>平成</w:t>
      </w:r>
      <w:r w:rsidR="00BB25F6">
        <w:rPr>
          <w:rFonts w:hint="eastAsia"/>
          <w:szCs w:val="21"/>
        </w:rPr>
        <w:t>24</w:t>
      </w:r>
      <w:r w:rsidR="00BB25F6">
        <w:rPr>
          <w:rFonts w:hint="eastAsia"/>
          <w:szCs w:val="21"/>
        </w:rPr>
        <w:t>年から《政府の貨幣発行権を行使して調達する資金》を東北大震災からの復興や将来の震災に備えた国造りのための「第</w:t>
      </w:r>
      <w:r w:rsidR="00BB25F6">
        <w:rPr>
          <w:rFonts w:hint="eastAsia"/>
          <w:szCs w:val="21"/>
        </w:rPr>
        <w:t>3</w:t>
      </w:r>
      <w:r w:rsidR="00BB25F6">
        <w:rPr>
          <w:rFonts w:hint="eastAsia"/>
          <w:szCs w:val="21"/>
        </w:rPr>
        <w:t>の財政財源」として活用し、</w:t>
      </w:r>
      <w:r w:rsidR="00BB25F6">
        <w:rPr>
          <w:rFonts w:hint="eastAsia"/>
          <w:szCs w:val="21"/>
        </w:rPr>
        <w:t>10</w:t>
      </w:r>
      <w:r w:rsidR="00BB25F6">
        <w:rPr>
          <w:rFonts w:hint="eastAsia"/>
          <w:szCs w:val="21"/>
        </w:rPr>
        <w:t>年間で日本の</w:t>
      </w:r>
      <w:r w:rsidR="00BB25F6">
        <w:rPr>
          <w:rFonts w:hint="eastAsia"/>
          <w:szCs w:val="21"/>
        </w:rPr>
        <w:t>GDP</w:t>
      </w:r>
      <w:r w:rsidR="00BB25F6">
        <w:rPr>
          <w:rFonts w:hint="eastAsia"/>
          <w:szCs w:val="21"/>
        </w:rPr>
        <w:t>を</w:t>
      </w:r>
      <w:r w:rsidR="00BB25F6">
        <w:rPr>
          <w:rFonts w:hint="eastAsia"/>
          <w:szCs w:val="21"/>
        </w:rPr>
        <w:t>2</w:t>
      </w:r>
      <w:r w:rsidR="00BB25F6">
        <w:rPr>
          <w:rFonts w:hint="eastAsia"/>
          <w:szCs w:val="21"/>
        </w:rPr>
        <w:t>倍にするには、</w:t>
      </w:r>
      <w:r w:rsidR="00894F0A">
        <w:rPr>
          <w:rFonts w:hint="eastAsia"/>
          <w:szCs w:val="21"/>
        </w:rPr>
        <w:t>「</w:t>
      </w:r>
      <w:r w:rsidR="00894F0A">
        <w:rPr>
          <w:rFonts w:hint="eastAsia"/>
          <w:szCs w:val="21"/>
        </w:rPr>
        <w:t>10</w:t>
      </w:r>
      <w:r w:rsidR="00894F0A">
        <w:rPr>
          <w:rFonts w:hint="eastAsia"/>
          <w:szCs w:val="21"/>
        </w:rPr>
        <w:t>年間の計画期間の前半では、毎年</w:t>
      </w:r>
      <w:r w:rsidR="00894F0A">
        <w:rPr>
          <w:rFonts w:hint="eastAsia"/>
          <w:szCs w:val="21"/>
        </w:rPr>
        <w:t>50</w:t>
      </w:r>
      <w:r w:rsidR="00894F0A">
        <w:rPr>
          <w:rFonts w:hint="eastAsia"/>
          <w:szCs w:val="21"/>
        </w:rPr>
        <w:t>兆円台ないし</w:t>
      </w:r>
      <w:r w:rsidR="00894F0A">
        <w:rPr>
          <w:rFonts w:hint="eastAsia"/>
          <w:szCs w:val="21"/>
        </w:rPr>
        <w:t>40</w:t>
      </w:r>
      <w:r w:rsidR="00894F0A">
        <w:rPr>
          <w:rFonts w:hint="eastAsia"/>
          <w:szCs w:val="21"/>
        </w:rPr>
        <w:t>兆円前後の額を「</w:t>
      </w:r>
      <w:r w:rsidR="00894F0A" w:rsidRPr="00CF488F">
        <w:rPr>
          <w:rFonts w:hint="eastAsia"/>
          <w:szCs w:val="21"/>
          <w:u w:val="single"/>
        </w:rPr>
        <w:t>第</w:t>
      </w:r>
      <w:r w:rsidR="00894F0A" w:rsidRPr="00CF488F">
        <w:rPr>
          <w:rFonts w:hint="eastAsia"/>
          <w:szCs w:val="21"/>
          <w:u w:val="single"/>
        </w:rPr>
        <w:t>3</w:t>
      </w:r>
      <w:r w:rsidR="00894F0A" w:rsidRPr="00CF488F">
        <w:rPr>
          <w:rFonts w:hint="eastAsia"/>
          <w:szCs w:val="21"/>
          <w:u w:val="single"/>
        </w:rPr>
        <w:t>の財政財源</w:t>
      </w:r>
      <w:r w:rsidR="00894F0A">
        <w:rPr>
          <w:rFonts w:hint="eastAsia"/>
          <w:szCs w:val="21"/>
        </w:rPr>
        <w:t>」でカバーする必要があるが、計画期間の後半には、その必要額はかなり減り、最終年次の平成</w:t>
      </w:r>
      <w:r w:rsidR="00894F0A">
        <w:rPr>
          <w:rFonts w:hint="eastAsia"/>
          <w:szCs w:val="21"/>
        </w:rPr>
        <w:t>33</w:t>
      </w:r>
      <w:r w:rsidR="00894F0A">
        <w:rPr>
          <w:rFonts w:hint="eastAsia"/>
          <w:szCs w:val="21"/>
        </w:rPr>
        <w:t>年度では、（イ）表の場合、</w:t>
      </w:r>
      <w:r w:rsidR="00894F0A">
        <w:rPr>
          <w:rFonts w:hint="eastAsia"/>
          <w:szCs w:val="21"/>
        </w:rPr>
        <w:t>28.3</w:t>
      </w:r>
      <w:r w:rsidR="00894F0A">
        <w:rPr>
          <w:rFonts w:hint="eastAsia"/>
          <w:szCs w:val="21"/>
        </w:rPr>
        <w:t>兆円で足りる。</w:t>
      </w:r>
      <w:r w:rsidR="00CF488F">
        <w:rPr>
          <w:rFonts w:hint="eastAsia"/>
          <w:szCs w:val="21"/>
        </w:rPr>
        <w:t>（ロ）表の場合では、民間実物投資の伸び率が大きくなるため、</w:t>
      </w:r>
      <w:r w:rsidR="00CF488F">
        <w:rPr>
          <w:rFonts w:hint="eastAsia"/>
          <w:szCs w:val="21"/>
        </w:rPr>
        <w:t>7</w:t>
      </w:r>
      <w:r w:rsidR="00CF488F">
        <w:rPr>
          <w:rFonts w:hint="eastAsia"/>
          <w:szCs w:val="21"/>
        </w:rPr>
        <w:t>年目の平成</w:t>
      </w:r>
      <w:r w:rsidR="00CF488F">
        <w:rPr>
          <w:rFonts w:hint="eastAsia"/>
          <w:szCs w:val="21"/>
        </w:rPr>
        <w:t>30</w:t>
      </w:r>
      <w:r w:rsidR="00CF488F">
        <w:rPr>
          <w:rFonts w:hint="eastAsia"/>
          <w:szCs w:val="21"/>
        </w:rPr>
        <w:t>年度でも</w:t>
      </w:r>
      <w:r w:rsidR="00CF488F">
        <w:rPr>
          <w:rFonts w:hint="eastAsia"/>
          <w:szCs w:val="21"/>
        </w:rPr>
        <w:t>25.6</w:t>
      </w:r>
      <w:r w:rsidR="00CF488F">
        <w:rPr>
          <w:rFonts w:hint="eastAsia"/>
          <w:szCs w:val="21"/>
        </w:rPr>
        <w:t>兆円で足り、</w:t>
      </w:r>
      <w:r w:rsidR="00CF488F">
        <w:rPr>
          <w:rFonts w:hint="eastAsia"/>
          <w:szCs w:val="21"/>
        </w:rPr>
        <w:t>33</w:t>
      </w:r>
      <w:r w:rsidR="00CF488F">
        <w:rPr>
          <w:rFonts w:hint="eastAsia"/>
          <w:szCs w:val="21"/>
        </w:rPr>
        <w:t>年度では「第</w:t>
      </w:r>
      <w:r w:rsidR="00CF488F">
        <w:rPr>
          <w:rFonts w:hint="eastAsia"/>
          <w:szCs w:val="21"/>
        </w:rPr>
        <w:t>3</w:t>
      </w:r>
      <w:r w:rsidR="00CF488F">
        <w:rPr>
          <w:rFonts w:hint="eastAsia"/>
          <w:szCs w:val="21"/>
        </w:rPr>
        <w:t>の財政財源」でのカバーが無くても済む計算になっている。つまり、「</w:t>
      </w:r>
      <w:r w:rsidR="00CF488F" w:rsidRPr="00CF488F">
        <w:rPr>
          <w:rFonts w:hint="eastAsia"/>
          <w:szCs w:val="21"/>
          <w:u w:val="single"/>
        </w:rPr>
        <w:t>第</w:t>
      </w:r>
      <w:r w:rsidR="00CF488F" w:rsidRPr="00CF488F">
        <w:rPr>
          <w:rFonts w:hint="eastAsia"/>
          <w:szCs w:val="21"/>
          <w:u w:val="single"/>
        </w:rPr>
        <w:t>3</w:t>
      </w:r>
      <w:r w:rsidR="00CF488F" w:rsidRPr="00CF488F">
        <w:rPr>
          <w:rFonts w:hint="eastAsia"/>
          <w:szCs w:val="21"/>
          <w:u w:val="single"/>
        </w:rPr>
        <w:t>の財政財源</w:t>
      </w:r>
      <w:r w:rsidR="00CF488F">
        <w:rPr>
          <w:rFonts w:hint="eastAsia"/>
          <w:szCs w:val="21"/>
        </w:rPr>
        <w:t>」は、（イ）表の場合では</w:t>
      </w:r>
      <w:r w:rsidR="00CF488F">
        <w:rPr>
          <w:rFonts w:hint="eastAsia"/>
          <w:szCs w:val="21"/>
        </w:rPr>
        <w:t>10</w:t>
      </w:r>
      <w:r w:rsidR="00CF488F">
        <w:rPr>
          <w:rFonts w:hint="eastAsia"/>
          <w:szCs w:val="21"/>
        </w:rPr>
        <w:t>年分</w:t>
      </w:r>
      <w:r w:rsidR="00CF488F">
        <w:rPr>
          <w:rFonts w:hint="eastAsia"/>
          <w:szCs w:val="21"/>
        </w:rPr>
        <w:t>500</w:t>
      </w:r>
      <w:r w:rsidR="00CF488F">
        <w:rPr>
          <w:rFonts w:hint="eastAsia"/>
          <w:szCs w:val="21"/>
        </w:rPr>
        <w:t>兆円弱、（ロ）表の場合では同じく</w:t>
      </w:r>
      <w:r w:rsidR="00CF488F">
        <w:rPr>
          <w:rFonts w:hint="eastAsia"/>
          <w:szCs w:val="21"/>
        </w:rPr>
        <w:t>10</w:t>
      </w:r>
      <w:r w:rsidR="00CF488F">
        <w:rPr>
          <w:rFonts w:hint="eastAsia"/>
          <w:szCs w:val="21"/>
        </w:rPr>
        <w:t>年分として</w:t>
      </w:r>
      <w:r w:rsidR="00CF488F">
        <w:rPr>
          <w:rFonts w:hint="eastAsia"/>
          <w:szCs w:val="21"/>
        </w:rPr>
        <w:t>350</w:t>
      </w:r>
      <w:r w:rsidR="00CF488F">
        <w:rPr>
          <w:rFonts w:hint="eastAsia"/>
          <w:szCs w:val="21"/>
        </w:rPr>
        <w:t>兆円ほど準備すればよい」（同論文</w:t>
      </w:r>
      <w:r w:rsidR="00CF488F">
        <w:rPr>
          <w:rFonts w:hint="eastAsia"/>
          <w:szCs w:val="21"/>
        </w:rPr>
        <w:t>13</w:t>
      </w:r>
      <w:r w:rsidR="00CF488F">
        <w:rPr>
          <w:rFonts w:hint="eastAsia"/>
          <w:szCs w:val="21"/>
        </w:rPr>
        <w:t>頁</w:t>
      </w:r>
      <w:r w:rsidR="00CF488F">
        <w:rPr>
          <w:rFonts w:hint="eastAsia"/>
          <w:szCs w:val="21"/>
        </w:rPr>
        <w:t>16</w:t>
      </w:r>
      <w:r w:rsidR="00CF488F">
        <w:rPr>
          <w:rFonts w:hint="eastAsia"/>
          <w:szCs w:val="21"/>
        </w:rPr>
        <w:t>‐</w:t>
      </w:r>
      <w:r w:rsidR="00CF488F">
        <w:rPr>
          <w:rFonts w:hint="eastAsia"/>
          <w:szCs w:val="21"/>
        </w:rPr>
        <w:t>22</w:t>
      </w:r>
      <w:r w:rsidR="00CF488F">
        <w:rPr>
          <w:rFonts w:hint="eastAsia"/>
          <w:szCs w:val="21"/>
        </w:rPr>
        <w:t>行目より引用）と</w:t>
      </w:r>
      <w:r w:rsidR="00C20D0F">
        <w:rPr>
          <w:rFonts w:hint="eastAsia"/>
          <w:szCs w:val="21"/>
        </w:rPr>
        <w:t>結論付け</w:t>
      </w:r>
      <w:r w:rsidR="00BB25F6">
        <w:rPr>
          <w:rFonts w:hint="eastAsia"/>
          <w:szCs w:val="21"/>
        </w:rPr>
        <w:t>ている。</w:t>
      </w:r>
      <w:r w:rsidR="000117FD">
        <w:rPr>
          <w:rFonts w:hint="eastAsia"/>
          <w:szCs w:val="21"/>
        </w:rPr>
        <w:t>丹羽氏の主張を簡単にまとめれば、政府の無限大の貨幣発行権とあまりに大きいデフレ・ギャップのおかげで、インフレなど気にせず日本は再び高度経済成長期を経験できるというものだ。</w:t>
      </w:r>
    </w:p>
    <w:p w14:paraId="5C2896C9" w14:textId="77777777" w:rsidR="00F83B14" w:rsidRDefault="00FE464A" w:rsidP="00F83B14">
      <w:pPr>
        <w:ind w:firstLineChars="100" w:firstLine="210"/>
        <w:jc w:val="center"/>
        <w:rPr>
          <w:szCs w:val="21"/>
        </w:rPr>
      </w:pPr>
      <w:r>
        <w:rPr>
          <w:noProof/>
          <w:szCs w:val="21"/>
        </w:rPr>
        <w:drawing>
          <wp:inline distT="0" distB="0" distL="0" distR="0" wp14:anchorId="0136AB32" wp14:editId="320E56EB">
            <wp:extent cx="5067300" cy="27660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7300" cy="2766060"/>
                    </a:xfrm>
                    <a:prstGeom prst="rect">
                      <a:avLst/>
                    </a:prstGeom>
                    <a:noFill/>
                    <a:ln>
                      <a:noFill/>
                    </a:ln>
                  </pic:spPr>
                </pic:pic>
              </a:graphicData>
            </a:graphic>
          </wp:inline>
        </w:drawing>
      </w:r>
      <w:r w:rsidR="00F851FB">
        <w:rPr>
          <w:rFonts w:hint="eastAsia"/>
          <w:szCs w:val="21"/>
        </w:rPr>
        <w:t>グラフ</w:t>
      </w:r>
      <w:r w:rsidR="00F851FB">
        <w:rPr>
          <w:rFonts w:hint="eastAsia"/>
          <w:szCs w:val="21"/>
        </w:rPr>
        <w:t>8</w:t>
      </w:r>
    </w:p>
    <w:p w14:paraId="45189C14" w14:textId="1C2D8FF6" w:rsidR="00F83B14" w:rsidRDefault="00F83B14" w:rsidP="00F83B14">
      <w:pPr>
        <w:ind w:firstLineChars="100" w:firstLine="210"/>
        <w:rPr>
          <w:szCs w:val="21"/>
        </w:rPr>
      </w:pPr>
      <w:r>
        <w:rPr>
          <w:rFonts w:hint="eastAsia"/>
          <w:szCs w:val="21"/>
        </w:rPr>
        <w:t>しかし、インフレが起きるかどうかはデフレ・ギャップと必ずしも関係しない。グラフ</w:t>
      </w:r>
      <w:r>
        <w:rPr>
          <w:rFonts w:hint="eastAsia"/>
          <w:szCs w:val="21"/>
        </w:rPr>
        <w:t>8</w:t>
      </w:r>
      <w:r>
        <w:rPr>
          <w:rFonts w:hint="eastAsia"/>
          <w:szCs w:val="21"/>
        </w:rPr>
        <w:t>は同論文</w:t>
      </w:r>
      <w:r>
        <w:rPr>
          <w:rFonts w:hint="eastAsia"/>
          <w:szCs w:val="21"/>
        </w:rPr>
        <w:t>3</w:t>
      </w:r>
      <w:r>
        <w:rPr>
          <w:rFonts w:hint="eastAsia"/>
          <w:szCs w:val="21"/>
        </w:rPr>
        <w:t>頁からの抜粋で、</w:t>
      </w:r>
      <w:r>
        <w:rPr>
          <w:rFonts w:hint="eastAsia"/>
          <w:szCs w:val="21"/>
        </w:rPr>
        <w:t>1970</w:t>
      </w:r>
      <w:r>
        <w:rPr>
          <w:rFonts w:hint="eastAsia"/>
          <w:szCs w:val="21"/>
        </w:rPr>
        <w:t>年から</w:t>
      </w:r>
      <w:r>
        <w:rPr>
          <w:rFonts w:hint="eastAsia"/>
          <w:szCs w:val="21"/>
        </w:rPr>
        <w:t>2010</w:t>
      </w:r>
      <w:r>
        <w:rPr>
          <w:rFonts w:hint="eastAsia"/>
          <w:szCs w:val="21"/>
        </w:rPr>
        <w:t>年までのデフレ・ギャップの推移を表している。このグラフに従えば、</w:t>
      </w:r>
      <w:r>
        <w:rPr>
          <w:rFonts w:hint="eastAsia"/>
          <w:szCs w:val="21"/>
        </w:rPr>
        <w:t>1980</w:t>
      </w:r>
      <w:r>
        <w:rPr>
          <w:rFonts w:hint="eastAsia"/>
          <w:szCs w:val="21"/>
        </w:rPr>
        <w:t>年から</w:t>
      </w:r>
      <w:r>
        <w:rPr>
          <w:rFonts w:hint="eastAsia"/>
          <w:szCs w:val="21"/>
        </w:rPr>
        <w:t>1991</w:t>
      </w:r>
      <w:r>
        <w:rPr>
          <w:rFonts w:hint="eastAsia"/>
          <w:szCs w:val="21"/>
        </w:rPr>
        <w:t>年の間も依然として大きなデフレ・ギャップがあるが、本論文一章一節で示したグラフ</w:t>
      </w:r>
      <w:r>
        <w:rPr>
          <w:rFonts w:hint="eastAsia"/>
          <w:szCs w:val="21"/>
        </w:rPr>
        <w:t>2</w:t>
      </w:r>
      <w:r>
        <w:rPr>
          <w:rFonts w:hint="eastAsia"/>
          <w:szCs w:val="21"/>
        </w:rPr>
        <w:t>から分かるように、こ</w:t>
      </w:r>
      <w:r>
        <w:rPr>
          <w:rFonts w:hint="eastAsia"/>
          <w:szCs w:val="21"/>
        </w:rPr>
        <w:lastRenderedPageBreak/>
        <w:t>の時期は</w:t>
      </w:r>
      <w:r>
        <w:rPr>
          <w:rFonts w:hint="eastAsia"/>
          <w:szCs w:val="21"/>
        </w:rPr>
        <w:t>GDP</w:t>
      </w:r>
      <w:r>
        <w:rPr>
          <w:rFonts w:hint="eastAsia"/>
          <w:szCs w:val="21"/>
        </w:rPr>
        <w:t>デフレーターと消費者平均物価指数が共に増加している。さらに、</w:t>
      </w:r>
      <w:r>
        <w:rPr>
          <w:rFonts w:hint="eastAsia"/>
          <w:szCs w:val="21"/>
        </w:rPr>
        <w:t>1986</w:t>
      </w:r>
      <w:r>
        <w:rPr>
          <w:rFonts w:hint="eastAsia"/>
          <w:szCs w:val="21"/>
        </w:rPr>
        <w:t>年から</w:t>
      </w:r>
      <w:r>
        <w:rPr>
          <w:rFonts w:hint="eastAsia"/>
          <w:szCs w:val="21"/>
        </w:rPr>
        <w:t>1991</w:t>
      </w:r>
      <w:r>
        <w:rPr>
          <w:rFonts w:hint="eastAsia"/>
          <w:szCs w:val="21"/>
        </w:rPr>
        <w:t>年は日本がバブル経済にあった時期だ。バブル経済の形成や崩壊の原因については様々な分析がされているが、一つ確実に言えることは、バブルが形成さる過程で土地や株式に過剰な投資がされていたということだ。そして、その投資をするためのお金が絶対に存在したのだ。投資をした人々は他のものにお金を消費することもできたはずであるが、投資を選んだのである。</w:t>
      </w:r>
    </w:p>
    <w:p w14:paraId="229059B3" w14:textId="4B309C5B" w:rsidR="008838CC" w:rsidRDefault="00337D7D" w:rsidP="000117FD">
      <w:pPr>
        <w:ind w:firstLineChars="100" w:firstLine="210"/>
        <w:rPr>
          <w:szCs w:val="21"/>
        </w:rPr>
      </w:pPr>
      <w:r>
        <w:rPr>
          <w:rFonts w:hint="eastAsia"/>
          <w:szCs w:val="21"/>
        </w:rPr>
        <w:t>Richard A. Werner</w:t>
      </w:r>
      <w:r>
        <w:rPr>
          <w:rFonts w:hint="eastAsia"/>
          <w:szCs w:val="21"/>
        </w:rPr>
        <w:t>の</w:t>
      </w:r>
      <w:r w:rsidR="00C50E4A">
        <w:rPr>
          <w:rFonts w:hint="eastAsia"/>
          <w:szCs w:val="21"/>
        </w:rPr>
        <w:t>『円の支配者』</w:t>
      </w:r>
      <w:r w:rsidR="00F727A8">
        <w:rPr>
          <w:rFonts w:hint="eastAsia"/>
          <w:szCs w:val="21"/>
        </w:rPr>
        <w:t>で</w:t>
      </w:r>
      <w:r w:rsidR="00C50E4A">
        <w:rPr>
          <w:rFonts w:hint="eastAsia"/>
          <w:szCs w:val="21"/>
        </w:rPr>
        <w:t>は</w:t>
      </w:r>
      <w:r w:rsidR="00F727A8">
        <w:rPr>
          <w:rFonts w:hint="eastAsia"/>
          <w:szCs w:val="21"/>
        </w:rPr>
        <w:t>、</w:t>
      </w:r>
      <w:r w:rsidR="00346790">
        <w:rPr>
          <w:rFonts w:hint="eastAsia"/>
          <w:szCs w:val="21"/>
        </w:rPr>
        <w:t>バブル形成の原因は</w:t>
      </w:r>
      <w:r w:rsidR="00F727A8">
        <w:rPr>
          <w:rFonts w:hint="eastAsia"/>
          <w:szCs w:val="21"/>
        </w:rPr>
        <w:t>市中</w:t>
      </w:r>
      <w:r w:rsidR="00346790">
        <w:rPr>
          <w:rFonts w:hint="eastAsia"/>
          <w:szCs w:val="21"/>
        </w:rPr>
        <w:t>銀行が必要以上にお金を貸し付けたこと</w:t>
      </w:r>
      <w:r w:rsidR="00F727A8">
        <w:rPr>
          <w:rFonts w:hint="eastAsia"/>
          <w:szCs w:val="21"/>
        </w:rPr>
        <w:t>であり</w:t>
      </w:r>
      <w:r w:rsidR="00A213AD">
        <w:rPr>
          <w:rFonts w:hint="eastAsia"/>
          <w:szCs w:val="21"/>
        </w:rPr>
        <w:t>（</w:t>
      </w:r>
      <w:r w:rsidR="00A213AD">
        <w:rPr>
          <w:rFonts w:hint="eastAsia"/>
          <w:szCs w:val="21"/>
        </w:rPr>
        <w:t>155</w:t>
      </w:r>
      <w:r w:rsidR="00A213AD">
        <w:rPr>
          <w:rFonts w:hint="eastAsia"/>
          <w:szCs w:val="21"/>
        </w:rPr>
        <w:t>‐</w:t>
      </w:r>
      <w:r w:rsidR="00A213AD">
        <w:rPr>
          <w:rFonts w:hint="eastAsia"/>
          <w:szCs w:val="21"/>
        </w:rPr>
        <w:t>160</w:t>
      </w:r>
      <w:r w:rsidR="00A213AD">
        <w:rPr>
          <w:rFonts w:hint="eastAsia"/>
          <w:szCs w:val="21"/>
        </w:rPr>
        <w:t>頁）、</w:t>
      </w:r>
      <w:r w:rsidR="00F727A8">
        <w:rPr>
          <w:rFonts w:hint="eastAsia"/>
          <w:szCs w:val="21"/>
        </w:rPr>
        <w:t>市中銀行がそのような行動に出た理由は</w:t>
      </w:r>
      <w:r w:rsidR="00A213AD">
        <w:rPr>
          <w:rFonts w:hint="eastAsia"/>
          <w:szCs w:val="21"/>
        </w:rPr>
        <w:t>、</w:t>
      </w:r>
      <w:r w:rsidR="00F727A8">
        <w:rPr>
          <w:rFonts w:hint="eastAsia"/>
          <w:szCs w:val="21"/>
        </w:rPr>
        <w:t>日本銀行が</w:t>
      </w:r>
      <w:r w:rsidR="00A213AD">
        <w:rPr>
          <w:rFonts w:hint="eastAsia"/>
          <w:szCs w:val="21"/>
        </w:rPr>
        <w:t>実質的拘束力をもつ</w:t>
      </w:r>
      <w:r w:rsidR="00F727A8">
        <w:rPr>
          <w:rFonts w:hint="eastAsia"/>
          <w:szCs w:val="21"/>
        </w:rPr>
        <w:t>窓口指導</w:t>
      </w:r>
      <w:r w:rsidR="00A213AD">
        <w:rPr>
          <w:rFonts w:hint="eastAsia"/>
          <w:szCs w:val="21"/>
        </w:rPr>
        <w:t>によって市中銀行の貸出を増加させたことだ（</w:t>
      </w:r>
      <w:r w:rsidR="00A213AD">
        <w:rPr>
          <w:rFonts w:hint="eastAsia"/>
          <w:szCs w:val="21"/>
        </w:rPr>
        <w:t>196</w:t>
      </w:r>
      <w:r w:rsidR="00A213AD">
        <w:rPr>
          <w:rFonts w:hint="eastAsia"/>
          <w:szCs w:val="21"/>
        </w:rPr>
        <w:t>－</w:t>
      </w:r>
      <w:r w:rsidR="00A213AD">
        <w:rPr>
          <w:rFonts w:hint="eastAsia"/>
          <w:szCs w:val="21"/>
        </w:rPr>
        <w:t>214</w:t>
      </w:r>
      <w:r w:rsidR="00A213AD">
        <w:rPr>
          <w:rFonts w:hint="eastAsia"/>
          <w:szCs w:val="21"/>
        </w:rPr>
        <w:t>頁）と</w:t>
      </w:r>
      <w:r>
        <w:rPr>
          <w:rFonts w:hint="eastAsia"/>
          <w:szCs w:val="21"/>
        </w:rPr>
        <w:t>書かれている。この説が本当だとすると、バブル期にお金をもっていた人々が消費ではなく投資をした理由も理解できる。つまり、銀行から借りたお金</w:t>
      </w:r>
      <w:r w:rsidR="00827150">
        <w:rPr>
          <w:rFonts w:hint="eastAsia"/>
          <w:szCs w:val="21"/>
        </w:rPr>
        <w:t>は必ず増額して返さなければならないから、人々は単なる消費ではなく、より確実な投資に使うしかなかったのだ。</w:t>
      </w:r>
    </w:p>
    <w:p w14:paraId="62AC2BEE" w14:textId="6B294445" w:rsidR="001C5BBE" w:rsidRDefault="00827150" w:rsidP="000117FD">
      <w:pPr>
        <w:ind w:firstLineChars="100" w:firstLine="210"/>
        <w:rPr>
          <w:szCs w:val="21"/>
        </w:rPr>
      </w:pPr>
      <w:r>
        <w:rPr>
          <w:rFonts w:hint="eastAsia"/>
          <w:szCs w:val="21"/>
        </w:rPr>
        <w:t>ここで重要なのは、人々のお金の使い方によって</w:t>
      </w:r>
      <w:r w:rsidR="008838CC">
        <w:rPr>
          <w:rFonts w:hint="eastAsia"/>
          <w:szCs w:val="21"/>
        </w:rPr>
        <w:t>は、大きなデフレ・ギャップがあったとしても限定的もしくは全般的な</w:t>
      </w:r>
      <w:r>
        <w:rPr>
          <w:rFonts w:hint="eastAsia"/>
          <w:szCs w:val="21"/>
        </w:rPr>
        <w:t>インフレが</w:t>
      </w:r>
      <w:r w:rsidR="008838CC">
        <w:rPr>
          <w:rFonts w:hint="eastAsia"/>
          <w:szCs w:val="21"/>
        </w:rPr>
        <w:t>起こり得る</w:t>
      </w:r>
      <w:r>
        <w:rPr>
          <w:rFonts w:hint="eastAsia"/>
          <w:szCs w:val="21"/>
        </w:rPr>
        <w:t>という事実である。</w:t>
      </w:r>
      <w:r w:rsidR="008838CC">
        <w:rPr>
          <w:rFonts w:hint="eastAsia"/>
          <w:szCs w:val="21"/>
        </w:rPr>
        <w:t>そもそも</w:t>
      </w:r>
      <w:r w:rsidR="006833D2">
        <w:rPr>
          <w:rFonts w:hint="eastAsia"/>
          <w:szCs w:val="21"/>
        </w:rPr>
        <w:t>インフレとは物価の上昇のことで、</w:t>
      </w:r>
      <w:r w:rsidR="008838CC">
        <w:rPr>
          <w:rFonts w:hint="eastAsia"/>
          <w:szCs w:val="21"/>
        </w:rPr>
        <w:t>物価とは何かを考えてみれば、難解な数式を使うまでもなく、物価＝需要／供給だ。もちろん、需要や供給が何の関数であるかを数学で使って解き明かそうという試み</w:t>
      </w:r>
      <w:r w:rsidR="006833D2">
        <w:rPr>
          <w:rFonts w:hint="eastAsia"/>
          <w:szCs w:val="21"/>
        </w:rPr>
        <w:t>は面白いが、ここでは必要がない。人々がインフレと聞いて恐れる</w:t>
      </w:r>
      <w:r w:rsidR="00504349">
        <w:rPr>
          <w:rFonts w:hint="eastAsia"/>
          <w:szCs w:val="21"/>
        </w:rPr>
        <w:t>ジンバブエで起きたような</w:t>
      </w:r>
      <w:r w:rsidR="008838CC">
        <w:rPr>
          <w:rFonts w:hint="eastAsia"/>
          <w:szCs w:val="21"/>
        </w:rPr>
        <w:t>ハイパーインフレ</w:t>
      </w:r>
      <w:r w:rsidR="006833D2">
        <w:rPr>
          <w:rFonts w:hint="eastAsia"/>
          <w:szCs w:val="21"/>
        </w:rPr>
        <w:t>は</w:t>
      </w:r>
      <w:r w:rsidR="00A9453D">
        <w:rPr>
          <w:rFonts w:hint="eastAsia"/>
          <w:szCs w:val="21"/>
        </w:rPr>
        <w:t>、</w:t>
      </w:r>
      <w:r w:rsidR="006833D2">
        <w:rPr>
          <w:rFonts w:hint="eastAsia"/>
          <w:szCs w:val="21"/>
        </w:rPr>
        <w:t>全般的なインフレと言える</w:t>
      </w:r>
      <w:r w:rsidR="00BE3D61">
        <w:rPr>
          <w:rFonts w:hint="eastAsia"/>
          <w:szCs w:val="21"/>
        </w:rPr>
        <w:t>。</w:t>
      </w:r>
      <w:r w:rsidR="006833D2">
        <w:rPr>
          <w:rFonts w:hint="eastAsia"/>
          <w:szCs w:val="21"/>
        </w:rPr>
        <w:t>これは</w:t>
      </w:r>
      <w:r w:rsidR="00A9453D">
        <w:rPr>
          <w:rFonts w:hint="eastAsia"/>
          <w:szCs w:val="21"/>
        </w:rPr>
        <w:t>国中のすべてのものの価格が上昇する現象だから、すべてのものの供給</w:t>
      </w:r>
      <w:r w:rsidR="009559C7">
        <w:rPr>
          <w:rFonts w:hint="eastAsia"/>
          <w:szCs w:val="21"/>
        </w:rPr>
        <w:t>のみ</w:t>
      </w:r>
      <w:r w:rsidR="00A9453D">
        <w:rPr>
          <w:rFonts w:hint="eastAsia"/>
          <w:szCs w:val="21"/>
        </w:rPr>
        <w:t>の急減か需要</w:t>
      </w:r>
      <w:r w:rsidR="009559C7">
        <w:rPr>
          <w:rFonts w:hint="eastAsia"/>
          <w:szCs w:val="21"/>
        </w:rPr>
        <w:t>のみ</w:t>
      </w:r>
      <w:r w:rsidR="00A9453D">
        <w:rPr>
          <w:rFonts w:hint="eastAsia"/>
          <w:szCs w:val="21"/>
        </w:rPr>
        <w:t>の急増、またはその両方が起きた場合である。一方、限定的なインフレとは特定のものの価格だけが上昇する現象で、そのものの供給</w:t>
      </w:r>
      <w:r w:rsidR="009559C7">
        <w:rPr>
          <w:rFonts w:hint="eastAsia"/>
          <w:szCs w:val="21"/>
        </w:rPr>
        <w:t>のみ</w:t>
      </w:r>
      <w:r w:rsidR="00A9453D">
        <w:rPr>
          <w:rFonts w:hint="eastAsia"/>
          <w:szCs w:val="21"/>
        </w:rPr>
        <w:t>の急減か需要</w:t>
      </w:r>
      <w:r w:rsidR="009559C7">
        <w:rPr>
          <w:rFonts w:hint="eastAsia"/>
          <w:szCs w:val="21"/>
        </w:rPr>
        <w:t>のみ</w:t>
      </w:r>
      <w:r w:rsidR="00A9453D">
        <w:rPr>
          <w:rFonts w:hint="eastAsia"/>
          <w:szCs w:val="21"/>
        </w:rPr>
        <w:t>の急増、またはその両方が起きた場合である。バブル</w:t>
      </w:r>
      <w:r w:rsidR="00D86CBC">
        <w:rPr>
          <w:rFonts w:hint="eastAsia"/>
          <w:szCs w:val="21"/>
        </w:rPr>
        <w:t>と呼ばれるものは限定的なインフレであることが多く、株や土地の需要が急増して価格が高騰しても、必ずしもその他のものの価格が同様の率で上昇するわけではない。また、疫病や天候不順などで特定の作物の供給だけが急減したとき、その作物の価格のみが高騰し、</w:t>
      </w:r>
      <w:r w:rsidR="000A076D">
        <w:rPr>
          <w:rFonts w:hint="eastAsia"/>
          <w:szCs w:val="21"/>
        </w:rPr>
        <w:t>そ</w:t>
      </w:r>
      <w:r w:rsidR="00D86CBC">
        <w:rPr>
          <w:rFonts w:hint="eastAsia"/>
          <w:szCs w:val="21"/>
        </w:rPr>
        <w:t>の</w:t>
      </w:r>
      <w:r w:rsidR="000A076D">
        <w:rPr>
          <w:rFonts w:hint="eastAsia"/>
          <w:szCs w:val="21"/>
        </w:rPr>
        <w:t>作物に関係の薄いものの</w:t>
      </w:r>
      <w:r w:rsidR="00D86CBC">
        <w:rPr>
          <w:rFonts w:hint="eastAsia"/>
          <w:szCs w:val="21"/>
        </w:rPr>
        <w:t>価格上昇率はそれ程でもない。</w:t>
      </w:r>
    </w:p>
    <w:p w14:paraId="71D20ED8" w14:textId="783A1A4E" w:rsidR="008838CC" w:rsidRDefault="000A076D" w:rsidP="000117FD">
      <w:pPr>
        <w:ind w:firstLineChars="100" w:firstLine="210"/>
        <w:rPr>
          <w:szCs w:val="21"/>
        </w:rPr>
      </w:pPr>
      <w:r>
        <w:rPr>
          <w:rFonts w:hint="eastAsia"/>
          <w:szCs w:val="21"/>
        </w:rPr>
        <w:t>翻って、《政府の貨幣発行権を行使して調達する資金》で震災からの復興事業を大規模に行った</w:t>
      </w:r>
      <w:r w:rsidR="004C5AF6">
        <w:rPr>
          <w:rFonts w:hint="eastAsia"/>
          <w:szCs w:val="21"/>
        </w:rPr>
        <w:t>場合に</w:t>
      </w:r>
      <w:r>
        <w:rPr>
          <w:rFonts w:hint="eastAsia"/>
          <w:szCs w:val="21"/>
        </w:rPr>
        <w:t>インフレ</w:t>
      </w:r>
      <w:r w:rsidR="00D54200">
        <w:rPr>
          <w:rFonts w:hint="eastAsia"/>
          <w:szCs w:val="21"/>
        </w:rPr>
        <w:t>が起きるか</w:t>
      </w:r>
      <w:r>
        <w:rPr>
          <w:rFonts w:hint="eastAsia"/>
          <w:szCs w:val="21"/>
        </w:rPr>
        <w:t>どうかを考えてみよう。</w:t>
      </w:r>
      <w:r w:rsidR="009559C7">
        <w:rPr>
          <w:rFonts w:hint="eastAsia"/>
          <w:szCs w:val="21"/>
        </w:rPr>
        <w:t>答えは</w:t>
      </w:r>
      <w:r w:rsidR="004C5AF6">
        <w:rPr>
          <w:rFonts w:hint="eastAsia"/>
          <w:szCs w:val="21"/>
        </w:rPr>
        <w:t>《人々のお金の使い方による》だ。</w:t>
      </w:r>
      <w:r w:rsidR="009559C7">
        <w:rPr>
          <w:rFonts w:hint="eastAsia"/>
          <w:szCs w:val="21"/>
        </w:rPr>
        <w:t>先に記したように、人々のお金の使い方によっては、大きなデフ</w:t>
      </w:r>
      <w:r w:rsidR="009559C7">
        <w:rPr>
          <w:rFonts w:hint="eastAsia"/>
          <w:szCs w:val="21"/>
        </w:rPr>
        <w:lastRenderedPageBreak/>
        <w:t>レ・ギャップがあったとしても限定的もしくは全般的なインフレが起こり得る</w:t>
      </w:r>
      <w:r w:rsidR="00D54200">
        <w:rPr>
          <w:rFonts w:hint="eastAsia"/>
          <w:szCs w:val="21"/>
        </w:rPr>
        <w:t>。確かに</w:t>
      </w:r>
      <w:r w:rsidR="009559C7">
        <w:rPr>
          <w:rFonts w:hint="eastAsia"/>
          <w:szCs w:val="21"/>
        </w:rPr>
        <w:t>1998</w:t>
      </w:r>
      <w:r w:rsidR="009559C7">
        <w:rPr>
          <w:rFonts w:hint="eastAsia"/>
          <w:szCs w:val="21"/>
        </w:rPr>
        <w:t>年から日本の</w:t>
      </w:r>
      <w:r w:rsidR="009559C7">
        <w:rPr>
          <w:rFonts w:hint="eastAsia"/>
          <w:szCs w:val="21"/>
        </w:rPr>
        <w:t>GDP</w:t>
      </w:r>
      <w:r w:rsidR="009559C7">
        <w:rPr>
          <w:rFonts w:hint="eastAsia"/>
          <w:szCs w:val="21"/>
        </w:rPr>
        <w:t>デフレーター</w:t>
      </w:r>
      <w:r w:rsidR="00D54200">
        <w:rPr>
          <w:rFonts w:hint="eastAsia"/>
          <w:szCs w:val="21"/>
        </w:rPr>
        <w:t>は現在まで連続して下落しているし、</w:t>
      </w:r>
      <w:r w:rsidR="009559C7">
        <w:rPr>
          <w:rFonts w:hint="eastAsia"/>
          <w:szCs w:val="21"/>
        </w:rPr>
        <w:t>消費者平均物価指数</w:t>
      </w:r>
      <w:r w:rsidR="00D54200">
        <w:rPr>
          <w:rFonts w:hint="eastAsia"/>
          <w:szCs w:val="21"/>
        </w:rPr>
        <w:t>も高止まりしているとはいえ</w:t>
      </w:r>
      <w:r w:rsidR="00D54200">
        <w:rPr>
          <w:rFonts w:hint="eastAsia"/>
          <w:szCs w:val="21"/>
        </w:rPr>
        <w:t>2008</w:t>
      </w:r>
      <w:r w:rsidR="00D54200">
        <w:rPr>
          <w:rFonts w:hint="eastAsia"/>
          <w:szCs w:val="21"/>
        </w:rPr>
        <w:t>年から低下傾向にあるから、</w:t>
      </w:r>
      <w:r w:rsidR="006B3D99">
        <w:rPr>
          <w:rFonts w:hint="eastAsia"/>
          <w:szCs w:val="21"/>
        </w:rPr>
        <w:t>日本経済はデフレ状態、すなわち</w:t>
      </w:r>
      <w:r w:rsidR="008224B4">
        <w:rPr>
          <w:rFonts w:hint="eastAsia"/>
          <w:szCs w:val="21"/>
        </w:rPr>
        <w:t>全体的に</w:t>
      </w:r>
      <w:r w:rsidR="006B3D99">
        <w:rPr>
          <w:rFonts w:hint="eastAsia"/>
          <w:szCs w:val="21"/>
        </w:rPr>
        <w:t>需要＜供給の状態にあると言えるが、復興事業で</w:t>
      </w:r>
      <w:r w:rsidR="00B4554D">
        <w:rPr>
          <w:rFonts w:hint="eastAsia"/>
          <w:szCs w:val="21"/>
        </w:rPr>
        <w:t>投入された</w:t>
      </w:r>
      <w:r w:rsidR="006B3D99">
        <w:rPr>
          <w:rFonts w:hint="eastAsia"/>
          <w:szCs w:val="21"/>
        </w:rPr>
        <w:t>お金をどのように使うかは人々次第</w:t>
      </w:r>
      <w:r w:rsidR="00B4554D">
        <w:rPr>
          <w:rFonts w:hint="eastAsia"/>
          <w:szCs w:val="21"/>
        </w:rPr>
        <w:t>なので</w:t>
      </w:r>
      <w:r w:rsidR="006B3D99">
        <w:rPr>
          <w:rFonts w:hint="eastAsia"/>
          <w:szCs w:val="21"/>
        </w:rPr>
        <w:t>、</w:t>
      </w:r>
      <w:r w:rsidR="00B4554D">
        <w:rPr>
          <w:rFonts w:hint="eastAsia"/>
          <w:szCs w:val="21"/>
        </w:rPr>
        <w:t>人々が</w:t>
      </w:r>
      <w:r w:rsidR="006B3D99">
        <w:rPr>
          <w:rFonts w:hint="eastAsia"/>
          <w:szCs w:val="21"/>
        </w:rPr>
        <w:t>供給のあまり多くないものばかりを</w:t>
      </w:r>
      <w:r w:rsidR="00B4554D">
        <w:rPr>
          <w:rFonts w:hint="eastAsia"/>
          <w:szCs w:val="21"/>
        </w:rPr>
        <w:t>買ったら</w:t>
      </w:r>
      <w:r w:rsidR="006B3D99">
        <w:rPr>
          <w:rFonts w:hint="eastAsia"/>
          <w:szCs w:val="21"/>
        </w:rPr>
        <w:t>そこ</w:t>
      </w:r>
      <w:r w:rsidR="008224B4">
        <w:rPr>
          <w:rFonts w:hint="eastAsia"/>
          <w:szCs w:val="21"/>
        </w:rPr>
        <w:t>で限定的なインフレ</w:t>
      </w:r>
      <w:r w:rsidR="006B3D99">
        <w:rPr>
          <w:rFonts w:hint="eastAsia"/>
          <w:szCs w:val="21"/>
        </w:rPr>
        <w:t>が起きるし、</w:t>
      </w:r>
      <w:r w:rsidR="008224B4">
        <w:rPr>
          <w:rFonts w:hint="eastAsia"/>
          <w:szCs w:val="21"/>
        </w:rPr>
        <w:t>株などを繰り返し売買するのにお金</w:t>
      </w:r>
      <w:r w:rsidR="00B4554D">
        <w:rPr>
          <w:rFonts w:hint="eastAsia"/>
          <w:szCs w:val="21"/>
        </w:rPr>
        <w:t>を使い、</w:t>
      </w:r>
      <w:r w:rsidR="008224B4">
        <w:rPr>
          <w:rFonts w:hint="eastAsia"/>
          <w:szCs w:val="21"/>
        </w:rPr>
        <w:t>今まで銀行預金として眠っていたお金までが働き出せば全般的なインフレが起きるかもしれない</w:t>
      </w:r>
      <w:r w:rsidR="00F851FB">
        <w:rPr>
          <w:rFonts w:hint="eastAsia"/>
          <w:szCs w:val="21"/>
          <w:vertAlign w:val="subscript"/>
        </w:rPr>
        <w:t>（注</w:t>
      </w:r>
      <w:r w:rsidR="00F851FB">
        <w:rPr>
          <w:rFonts w:hint="eastAsia"/>
          <w:szCs w:val="21"/>
          <w:vertAlign w:val="subscript"/>
        </w:rPr>
        <w:t>13</w:t>
      </w:r>
      <w:r w:rsidR="000C1C47" w:rsidRPr="000C1C47">
        <w:rPr>
          <w:rFonts w:hint="eastAsia"/>
          <w:szCs w:val="21"/>
          <w:vertAlign w:val="subscript"/>
        </w:rPr>
        <w:t>）</w:t>
      </w:r>
      <w:r w:rsidR="008224B4">
        <w:rPr>
          <w:rFonts w:hint="eastAsia"/>
          <w:szCs w:val="21"/>
        </w:rPr>
        <w:t>。</w:t>
      </w:r>
      <w:r w:rsidR="006B3D99">
        <w:rPr>
          <w:rFonts w:hint="eastAsia"/>
          <w:szCs w:val="21"/>
        </w:rPr>
        <w:t>反対に</w:t>
      </w:r>
      <w:r w:rsidR="00B4554D">
        <w:rPr>
          <w:rFonts w:hint="eastAsia"/>
          <w:szCs w:val="21"/>
        </w:rPr>
        <w:t>、</w:t>
      </w:r>
      <w:r w:rsidR="00AC6C4B">
        <w:rPr>
          <w:rFonts w:hint="eastAsia"/>
          <w:szCs w:val="21"/>
        </w:rPr>
        <w:t>人々がお金を</w:t>
      </w:r>
      <w:r w:rsidR="006B3D99">
        <w:rPr>
          <w:rFonts w:hint="eastAsia"/>
          <w:szCs w:val="21"/>
        </w:rPr>
        <w:t>供給</w:t>
      </w:r>
      <w:r w:rsidR="001A4B08">
        <w:rPr>
          <w:rFonts w:hint="eastAsia"/>
          <w:szCs w:val="21"/>
        </w:rPr>
        <w:t>過剰なものに使用し</w:t>
      </w:r>
      <w:r w:rsidR="00AC6C4B">
        <w:rPr>
          <w:rFonts w:hint="eastAsia"/>
          <w:szCs w:val="21"/>
        </w:rPr>
        <w:t>た</w:t>
      </w:r>
      <w:r w:rsidR="001A4B08">
        <w:rPr>
          <w:rFonts w:hint="eastAsia"/>
          <w:szCs w:val="21"/>
        </w:rPr>
        <w:t>り、</w:t>
      </w:r>
      <w:r w:rsidR="00AC6C4B">
        <w:rPr>
          <w:rFonts w:hint="eastAsia"/>
          <w:szCs w:val="21"/>
        </w:rPr>
        <w:t>ほとんどを貯金した上に銀行がそれを上手く活用できなければ</w:t>
      </w:r>
      <w:r w:rsidR="008224B4">
        <w:rPr>
          <w:rFonts w:hint="eastAsia"/>
          <w:szCs w:val="21"/>
        </w:rPr>
        <w:t>インフレは起きない。</w:t>
      </w:r>
      <w:r w:rsidR="009C390C">
        <w:rPr>
          <w:rFonts w:hint="eastAsia"/>
          <w:szCs w:val="21"/>
        </w:rPr>
        <w:t>実際、</w:t>
      </w:r>
      <w:r w:rsidR="00B379DB">
        <w:rPr>
          <w:rFonts w:hint="eastAsia"/>
          <w:szCs w:val="21"/>
        </w:rPr>
        <w:t>バブル期以前と</w:t>
      </w:r>
      <w:r w:rsidR="009C390C">
        <w:rPr>
          <w:rFonts w:hint="eastAsia"/>
          <w:szCs w:val="21"/>
        </w:rPr>
        <w:t>違って、日本の銀行は支払準備率</w:t>
      </w:r>
      <w:r w:rsidR="003A38C2">
        <w:rPr>
          <w:rFonts w:hint="eastAsia"/>
          <w:szCs w:val="21"/>
        </w:rPr>
        <w:t>というより</w:t>
      </w:r>
      <w:r w:rsidR="00B379DB">
        <w:rPr>
          <w:rFonts w:hint="eastAsia"/>
          <w:szCs w:val="21"/>
        </w:rPr>
        <w:t>BIS</w:t>
      </w:r>
      <w:r w:rsidR="00B379DB">
        <w:rPr>
          <w:rFonts w:hint="eastAsia"/>
          <w:szCs w:val="21"/>
        </w:rPr>
        <w:t>規制</w:t>
      </w:r>
      <w:r w:rsidR="003A38C2">
        <w:rPr>
          <w:rFonts w:hint="eastAsia"/>
          <w:szCs w:val="21"/>
        </w:rPr>
        <w:t>（国際行の自己資本比率８％以上）</w:t>
      </w:r>
      <w:r w:rsidR="00B379DB">
        <w:rPr>
          <w:rFonts w:hint="eastAsia"/>
          <w:szCs w:val="21"/>
        </w:rPr>
        <w:t>と金融庁による</w:t>
      </w:r>
      <w:r w:rsidR="003A38C2">
        <w:rPr>
          <w:rFonts w:hint="eastAsia"/>
          <w:szCs w:val="21"/>
        </w:rPr>
        <w:t>自己資本比率規制（国内行の自己資本比率４％以上）</w:t>
      </w:r>
      <w:r w:rsidR="009C390C">
        <w:rPr>
          <w:rFonts w:hint="eastAsia"/>
          <w:szCs w:val="21"/>
        </w:rPr>
        <w:t>に縛られている</w:t>
      </w:r>
      <w:r w:rsidR="003A38C2">
        <w:rPr>
          <w:rFonts w:hint="eastAsia"/>
          <w:szCs w:val="21"/>
        </w:rPr>
        <w:t>から、預金が兆円単位で増えたとしても簡単に良い運用先を見つけられるわけではない</w:t>
      </w:r>
      <w:r w:rsidR="009C390C">
        <w:rPr>
          <w:rFonts w:hint="eastAsia"/>
          <w:szCs w:val="21"/>
        </w:rPr>
        <w:t>。</w:t>
      </w:r>
    </w:p>
    <w:p w14:paraId="2CF662D6" w14:textId="200BD93A" w:rsidR="003A38C2" w:rsidRDefault="003A38C2" w:rsidP="000117FD">
      <w:pPr>
        <w:ind w:firstLineChars="100" w:firstLine="210"/>
        <w:rPr>
          <w:szCs w:val="21"/>
        </w:rPr>
      </w:pPr>
      <w:r>
        <w:rPr>
          <w:rFonts w:hint="eastAsia"/>
          <w:szCs w:val="21"/>
        </w:rPr>
        <w:t>さて、兎にも角にも《政府の貨幣発行権を行使して調達する資金》で復興事業を行った時にインフレが起きるかどうかは、人々のお金の使い方によるのだ。つまり、限定的もしくは全般的な行き過ぎたインフレの可能性を</w:t>
      </w:r>
      <w:r w:rsidR="004B164E">
        <w:rPr>
          <w:rFonts w:hint="eastAsia"/>
          <w:szCs w:val="21"/>
        </w:rPr>
        <w:t>完全に</w:t>
      </w:r>
      <w:r>
        <w:rPr>
          <w:rFonts w:hint="eastAsia"/>
          <w:szCs w:val="21"/>
        </w:rPr>
        <w:t>否定することは出来ない。ましてや、</w:t>
      </w:r>
      <w:r w:rsidR="004B164E">
        <w:rPr>
          <w:rFonts w:hint="eastAsia"/>
          <w:szCs w:val="21"/>
        </w:rPr>
        <w:t>数年の間に</w:t>
      </w:r>
      <w:r>
        <w:rPr>
          <w:rFonts w:hint="eastAsia"/>
          <w:szCs w:val="21"/>
        </w:rPr>
        <w:t>毎年</w:t>
      </w:r>
      <w:r>
        <w:rPr>
          <w:rFonts w:hint="eastAsia"/>
          <w:szCs w:val="21"/>
        </w:rPr>
        <w:t>40</w:t>
      </w:r>
      <w:r>
        <w:rPr>
          <w:rFonts w:hint="eastAsia"/>
          <w:szCs w:val="21"/>
        </w:rPr>
        <w:t>兆円から</w:t>
      </w:r>
      <w:r>
        <w:rPr>
          <w:rFonts w:hint="eastAsia"/>
          <w:szCs w:val="21"/>
        </w:rPr>
        <w:t>50</w:t>
      </w:r>
      <w:r>
        <w:rPr>
          <w:rFonts w:hint="eastAsia"/>
          <w:szCs w:val="21"/>
        </w:rPr>
        <w:t>兆円規模の公共事業を行うとしたら</w:t>
      </w:r>
      <w:r w:rsidR="004B164E">
        <w:rPr>
          <w:rFonts w:hint="eastAsia"/>
          <w:szCs w:val="21"/>
        </w:rPr>
        <w:t>、</w:t>
      </w:r>
      <w:r>
        <w:rPr>
          <w:rFonts w:hint="eastAsia"/>
          <w:szCs w:val="21"/>
        </w:rPr>
        <w:t>なおさらである。</w:t>
      </w:r>
      <w:r w:rsidR="004B164E">
        <w:rPr>
          <w:rFonts w:hint="eastAsia"/>
          <w:szCs w:val="21"/>
        </w:rPr>
        <w:t>しかし、私は政府の貨幣発行権を活用すべきでないと言っているのではない。政府がこの権利を活用しないのであれば、それは兌換通貨制度を採用していた時と同じで、</w:t>
      </w:r>
      <w:r w:rsidR="001C5BBE">
        <w:rPr>
          <w:rFonts w:hint="eastAsia"/>
          <w:szCs w:val="21"/>
        </w:rPr>
        <w:t>税金</w:t>
      </w:r>
      <w:r w:rsidR="004B164E">
        <w:rPr>
          <w:rFonts w:hint="eastAsia"/>
          <w:szCs w:val="21"/>
        </w:rPr>
        <w:t>か借金か資産売却という手段のいずれかでしか財政政策を行えない</w:t>
      </w:r>
      <w:r w:rsidR="001C5BBE">
        <w:rPr>
          <w:rFonts w:hint="eastAsia"/>
          <w:szCs w:val="21"/>
        </w:rPr>
        <w:t>から、資産売却以外の手段では国民に直接的な金銭負担を強いることになる。今回の東北大震災のよう</w:t>
      </w:r>
      <w:r w:rsidR="008F670D">
        <w:rPr>
          <w:rFonts w:hint="eastAsia"/>
          <w:szCs w:val="21"/>
        </w:rPr>
        <w:t>に、長引くデフレ不況の中で発生した更なる国民の損害を回復するには、直接的な金銭負担のない政府の貨幣発行権の活用が必要なのだ。</w:t>
      </w:r>
      <w:r w:rsidR="007B00BD">
        <w:rPr>
          <w:rFonts w:hint="eastAsia"/>
          <w:szCs w:val="21"/>
        </w:rPr>
        <w:t>これを使えないのであれば、日本は日本国憲法制資本主義の採用する管理通貨制度の恩恵を十分に受けていないと言っても過言ではない。</w:t>
      </w:r>
    </w:p>
    <w:p w14:paraId="27367F26" w14:textId="77777777" w:rsidR="007F57CB" w:rsidRDefault="007B00BD" w:rsidP="000117FD">
      <w:pPr>
        <w:ind w:firstLineChars="100" w:firstLine="210"/>
        <w:rPr>
          <w:szCs w:val="21"/>
        </w:rPr>
      </w:pPr>
      <w:r>
        <w:rPr>
          <w:rFonts w:hint="eastAsia"/>
          <w:szCs w:val="21"/>
        </w:rPr>
        <w:t>では、どうすれば政府の貨幣発行権を活用できるのだろうか。先ほどの議論から分かる通り、政府の貨幣発行権によってある金額が新たに市場に投入された際に、人々がいくらの金をどのように使うかなるべく正確に予想できれば良いのである。ただし、その作業は非常に困難であるばかりか、どこまで突き詰めても予想の不確実性は取り除けず、いざ政府の貨幣発行権を活用した時に</w:t>
      </w:r>
      <w:r w:rsidR="00CD1CE6">
        <w:rPr>
          <w:rFonts w:hint="eastAsia"/>
          <w:szCs w:val="21"/>
        </w:rPr>
        <w:t>予想外の</w:t>
      </w:r>
      <w:r w:rsidR="00CF337C">
        <w:rPr>
          <w:rFonts w:hint="eastAsia"/>
          <w:szCs w:val="21"/>
        </w:rPr>
        <w:t>激しい</w:t>
      </w:r>
      <w:r w:rsidR="00CD1CE6">
        <w:rPr>
          <w:rFonts w:hint="eastAsia"/>
          <w:szCs w:val="21"/>
        </w:rPr>
        <w:t>インフレが起きてしま</w:t>
      </w:r>
      <w:r w:rsidR="00CD1CE6">
        <w:rPr>
          <w:rFonts w:hint="eastAsia"/>
          <w:szCs w:val="21"/>
        </w:rPr>
        <w:lastRenderedPageBreak/>
        <w:t>っては様々な問題が発生する。もちろん、</w:t>
      </w:r>
      <w:r w:rsidR="00CF337C">
        <w:rPr>
          <w:rFonts w:hint="eastAsia"/>
          <w:szCs w:val="21"/>
        </w:rPr>
        <w:t>激しい</w:t>
      </w:r>
      <w:r w:rsidR="00CD1CE6">
        <w:rPr>
          <w:rFonts w:hint="eastAsia"/>
          <w:szCs w:val="21"/>
        </w:rPr>
        <w:t>インフレによって</w:t>
      </w:r>
      <w:r w:rsidR="00CF337C">
        <w:rPr>
          <w:rFonts w:hint="eastAsia"/>
          <w:szCs w:val="21"/>
        </w:rPr>
        <w:t>物価が高騰</w:t>
      </w:r>
      <w:r w:rsidR="00CD1CE6">
        <w:rPr>
          <w:rFonts w:hint="eastAsia"/>
          <w:szCs w:val="21"/>
        </w:rPr>
        <w:t>するという問題</w:t>
      </w:r>
      <w:r w:rsidR="00CF337C">
        <w:rPr>
          <w:rFonts w:hint="eastAsia"/>
          <w:szCs w:val="21"/>
        </w:rPr>
        <w:t>は言うまでもなく</w:t>
      </w:r>
      <w:r w:rsidR="00CD1CE6">
        <w:rPr>
          <w:rFonts w:hint="eastAsia"/>
          <w:szCs w:val="21"/>
        </w:rPr>
        <w:t>、国債の含み損を恐れて投資家が国債を売りにでるため</w:t>
      </w:r>
      <w:r w:rsidR="00CF337C">
        <w:rPr>
          <w:rFonts w:hint="eastAsia"/>
          <w:szCs w:val="21"/>
        </w:rPr>
        <w:t>、</w:t>
      </w:r>
      <w:r w:rsidR="00134CFB">
        <w:rPr>
          <w:rFonts w:hint="eastAsia"/>
          <w:szCs w:val="21"/>
        </w:rPr>
        <w:t>既発国債の価格の暴落と新規</w:t>
      </w:r>
      <w:r w:rsidR="00CD1CE6">
        <w:rPr>
          <w:rFonts w:hint="eastAsia"/>
          <w:szCs w:val="21"/>
        </w:rPr>
        <w:t>国債</w:t>
      </w:r>
      <w:r w:rsidR="00134CFB">
        <w:rPr>
          <w:rFonts w:hint="eastAsia"/>
          <w:szCs w:val="21"/>
        </w:rPr>
        <w:t>の</w:t>
      </w:r>
      <w:r w:rsidR="00CD1CE6">
        <w:rPr>
          <w:rFonts w:hint="eastAsia"/>
          <w:szCs w:val="21"/>
        </w:rPr>
        <w:t>金利が上昇し、</w:t>
      </w:r>
      <w:r w:rsidR="00134CFB">
        <w:rPr>
          <w:rFonts w:hint="eastAsia"/>
          <w:szCs w:val="21"/>
        </w:rPr>
        <w:t>金融機関や企業や個人が連鎖的に倒産、破産する可能性があることは、政府財源の国債による調達で起こり得る弊害として既に本節で説明した。</w:t>
      </w:r>
    </w:p>
    <w:p w14:paraId="01994BE8" w14:textId="3AEBE4AA" w:rsidR="007B00BD" w:rsidRDefault="00C345F5" w:rsidP="000117FD">
      <w:pPr>
        <w:ind w:firstLineChars="100" w:firstLine="210"/>
        <w:rPr>
          <w:szCs w:val="21"/>
        </w:rPr>
      </w:pPr>
      <w:r>
        <w:rPr>
          <w:rFonts w:hint="eastAsia"/>
          <w:szCs w:val="21"/>
        </w:rPr>
        <w:t>そこ</w:t>
      </w:r>
      <w:r w:rsidR="00B2183A">
        <w:rPr>
          <w:rFonts w:hint="eastAsia"/>
          <w:szCs w:val="21"/>
        </w:rPr>
        <w:t>で、</w:t>
      </w:r>
      <w:r>
        <w:rPr>
          <w:rFonts w:hint="eastAsia"/>
          <w:szCs w:val="21"/>
        </w:rPr>
        <w:t>最初に税金と政府の貨幣発行権を活用して</w:t>
      </w:r>
      <w:r w:rsidR="00B2183A">
        <w:rPr>
          <w:rFonts w:hint="eastAsia"/>
          <w:szCs w:val="21"/>
        </w:rPr>
        <w:t>国内の全銀行</w:t>
      </w:r>
      <w:r>
        <w:rPr>
          <w:rFonts w:hint="eastAsia"/>
          <w:szCs w:val="21"/>
        </w:rPr>
        <w:t>を国有化</w:t>
      </w:r>
      <w:r w:rsidR="00B2183A">
        <w:rPr>
          <w:rFonts w:hint="eastAsia"/>
          <w:szCs w:val="21"/>
        </w:rPr>
        <w:t>す</w:t>
      </w:r>
      <w:r w:rsidR="007F57CB">
        <w:rPr>
          <w:rFonts w:hint="eastAsia"/>
          <w:szCs w:val="21"/>
        </w:rPr>
        <w:t>ることを本論文では提案したい。そうすれば、</w:t>
      </w:r>
      <w:r w:rsidR="00B2183A">
        <w:rPr>
          <w:rFonts w:hint="eastAsia"/>
          <w:szCs w:val="21"/>
        </w:rPr>
        <w:t>それらが保有する資産としての国債と政府の負債としての国債が相殺され、国債残高問題を一気に解決するだけでなく、銀行の信用創造量を正確に制御することが可能となるため、貨幣発行権の活用やその他の要素でインフレが予想される際の変動幅を小さくできるようになる。</w:t>
      </w:r>
      <w:r w:rsidR="007F57CB">
        <w:rPr>
          <w:rFonts w:hint="eastAsia"/>
          <w:szCs w:val="21"/>
        </w:rPr>
        <w:t>また、銀行が政府の無限の財源と一体化するため絶対に潰れなくなり、日本の金融界および産業界は極めて健全で安定したものとなる。</w:t>
      </w:r>
      <w:r w:rsidR="00B2183A">
        <w:rPr>
          <w:rFonts w:hint="eastAsia"/>
          <w:szCs w:val="21"/>
        </w:rPr>
        <w:t>この国内全銀行国有化政策については三章で詳しく述べる。</w:t>
      </w:r>
    </w:p>
    <w:p w14:paraId="4A9D05A6" w14:textId="1751AFD4" w:rsidR="00AD7407" w:rsidRDefault="007F57CB" w:rsidP="000117FD">
      <w:pPr>
        <w:ind w:firstLineChars="100" w:firstLine="210"/>
        <w:rPr>
          <w:szCs w:val="21"/>
        </w:rPr>
      </w:pPr>
      <w:r>
        <w:rPr>
          <w:rFonts w:hint="eastAsia"/>
          <w:szCs w:val="21"/>
        </w:rPr>
        <w:t>次に、市場における政府と銀行の役割について論じる。まず、市場とは所有物の交換が行われる場所であることは二章一節の終わりで述べた。そこでは</w:t>
      </w:r>
      <w:r w:rsidR="00D73EFD">
        <w:rPr>
          <w:rFonts w:hint="eastAsia"/>
          <w:szCs w:val="21"/>
        </w:rPr>
        <w:t>、</w:t>
      </w:r>
      <w:r>
        <w:rPr>
          <w:rFonts w:hint="eastAsia"/>
          <w:szCs w:val="21"/>
        </w:rPr>
        <w:t>自分以外の参加者にとって価値のある所有物を</w:t>
      </w:r>
      <w:r w:rsidR="00D73EFD">
        <w:rPr>
          <w:rFonts w:hint="eastAsia"/>
          <w:szCs w:val="21"/>
        </w:rPr>
        <w:t>提示できて初めて交換が成立する前提が生まれる。したがって、最も他者にとって価値のある所有物を提示できた者には、交換を通じて最も多くの所有物を手に入れる機会が与えられる。交換に</w:t>
      </w:r>
      <w:r>
        <w:rPr>
          <w:rFonts w:hint="eastAsia"/>
          <w:szCs w:val="21"/>
        </w:rPr>
        <w:t>お金が使われようと使われまいと、人々には先天的および後天的能力の</w:t>
      </w:r>
      <w:r w:rsidR="00D73EFD">
        <w:rPr>
          <w:rFonts w:hint="eastAsia"/>
          <w:szCs w:val="21"/>
        </w:rPr>
        <w:t>違い</w:t>
      </w:r>
      <w:r>
        <w:rPr>
          <w:rFonts w:hint="eastAsia"/>
          <w:szCs w:val="21"/>
        </w:rPr>
        <w:t>があるため、</w:t>
      </w:r>
      <w:r w:rsidR="00D73EFD">
        <w:rPr>
          <w:rFonts w:hint="eastAsia"/>
          <w:szCs w:val="21"/>
        </w:rPr>
        <w:t>どんな市場でも多くの価値ある所有物を提示できる者とそうでない者が必然的に現れる。この差が獲得できる所有物の差、つまり貧富の差となって現れるのだ。</w:t>
      </w:r>
      <w:r w:rsidR="00E66270">
        <w:rPr>
          <w:rFonts w:hint="eastAsia"/>
          <w:szCs w:val="21"/>
        </w:rPr>
        <w:t>この能力</w:t>
      </w:r>
      <w:r w:rsidR="00D73EFD">
        <w:rPr>
          <w:rFonts w:hint="eastAsia"/>
          <w:szCs w:val="21"/>
        </w:rPr>
        <w:t>の差</w:t>
      </w:r>
      <w:r w:rsidR="00E66270">
        <w:rPr>
          <w:rFonts w:hint="eastAsia"/>
          <w:szCs w:val="21"/>
        </w:rPr>
        <w:t>からくる貧富の差に介入するのが政府と銀行だ。それぞれがどのような介入をするかによって貧富の差は広がりも縮まりもする。政府</w:t>
      </w:r>
      <w:r w:rsidR="00AD7407">
        <w:rPr>
          <w:rFonts w:hint="eastAsia"/>
          <w:szCs w:val="21"/>
        </w:rPr>
        <w:t>と銀行</w:t>
      </w:r>
      <w:r w:rsidR="00E66270">
        <w:rPr>
          <w:rFonts w:hint="eastAsia"/>
          <w:szCs w:val="21"/>
        </w:rPr>
        <w:t>の持っている調整手段、すなわち市場の参加者の自由と平等を制限する方法は様々だが、本論文で扱いたいのは</w:t>
      </w:r>
      <w:r w:rsidR="00AD7407">
        <w:rPr>
          <w:rFonts w:hint="eastAsia"/>
          <w:szCs w:val="21"/>
        </w:rPr>
        <w:t>政府による</w:t>
      </w:r>
      <w:r w:rsidR="00E66270">
        <w:rPr>
          <w:rFonts w:hint="eastAsia"/>
          <w:szCs w:val="21"/>
        </w:rPr>
        <w:t>税金</w:t>
      </w:r>
      <w:r w:rsidR="00AD7407">
        <w:rPr>
          <w:rFonts w:hint="eastAsia"/>
          <w:szCs w:val="21"/>
        </w:rPr>
        <w:t>徴収</w:t>
      </w:r>
      <w:r w:rsidR="00E66270">
        <w:rPr>
          <w:rFonts w:hint="eastAsia"/>
          <w:szCs w:val="21"/>
        </w:rPr>
        <w:t>と</w:t>
      </w:r>
      <w:r w:rsidR="008D16AE">
        <w:rPr>
          <w:rFonts w:hint="eastAsia"/>
          <w:szCs w:val="21"/>
        </w:rPr>
        <w:t>貨幣発行権の活用、公共事業の発注</w:t>
      </w:r>
      <w:r w:rsidR="00B52815">
        <w:rPr>
          <w:rFonts w:hint="eastAsia"/>
          <w:szCs w:val="21"/>
        </w:rPr>
        <w:t>、そして銀行によるお金の</w:t>
      </w:r>
      <w:r w:rsidR="00AD7407">
        <w:rPr>
          <w:rFonts w:hint="eastAsia"/>
          <w:szCs w:val="21"/>
        </w:rPr>
        <w:t>貸し付け</w:t>
      </w:r>
      <w:r w:rsidR="00B828FF">
        <w:rPr>
          <w:rFonts w:hint="eastAsia"/>
          <w:szCs w:val="21"/>
        </w:rPr>
        <w:t>だ。</w:t>
      </w:r>
    </w:p>
    <w:p w14:paraId="063B8AB2" w14:textId="72B9F75A" w:rsidR="00A9453D" w:rsidRDefault="00B828FF" w:rsidP="000117FD">
      <w:pPr>
        <w:ind w:firstLineChars="100" w:firstLine="210"/>
        <w:rPr>
          <w:szCs w:val="21"/>
        </w:rPr>
      </w:pPr>
      <w:r>
        <w:rPr>
          <w:rFonts w:hint="eastAsia"/>
          <w:szCs w:val="21"/>
        </w:rPr>
        <w:t>まず、第一に税金について論じたい。二章一節の終わりで述べたように、税金には人々が使う通貨を決定するという大きな役割がある。税金を徴収することによって、政府の属する国の市場では統一されたお金が使われ</w:t>
      </w:r>
      <w:r w:rsidR="006656B3">
        <w:rPr>
          <w:rFonts w:hint="eastAsia"/>
          <w:szCs w:val="21"/>
        </w:rPr>
        <w:t>、政府がもっとも多くの価値ある所有物＝お金を提示できるため、政府が市場を通じて絶大な権力を獲得維持し、人々を支配するのが非常に容易になるのだ。そして、</w:t>
      </w:r>
      <w:r w:rsidR="00EF1ECD">
        <w:rPr>
          <w:rFonts w:hint="eastAsia"/>
          <w:szCs w:val="21"/>
        </w:rPr>
        <w:t>政府は</w:t>
      </w:r>
      <w:r w:rsidR="006656B3">
        <w:rPr>
          <w:rFonts w:hint="eastAsia"/>
          <w:szCs w:val="21"/>
        </w:rPr>
        <w:t>力を削ぎたい者の税</w:t>
      </w:r>
      <w:r w:rsidR="002B2AAA">
        <w:rPr>
          <w:rFonts w:hint="eastAsia"/>
          <w:szCs w:val="21"/>
        </w:rPr>
        <w:t>金</w:t>
      </w:r>
      <w:r w:rsidR="006656B3">
        <w:rPr>
          <w:rFonts w:hint="eastAsia"/>
          <w:szCs w:val="21"/>
        </w:rPr>
        <w:t>を重く、</w:t>
      </w:r>
      <w:r w:rsidR="006656B3">
        <w:rPr>
          <w:rFonts w:hint="eastAsia"/>
          <w:szCs w:val="21"/>
        </w:rPr>
        <w:lastRenderedPageBreak/>
        <w:t>力を与えたい者の税</w:t>
      </w:r>
      <w:r w:rsidR="002B2AAA">
        <w:rPr>
          <w:rFonts w:hint="eastAsia"/>
          <w:szCs w:val="21"/>
        </w:rPr>
        <w:t>金</w:t>
      </w:r>
      <w:r w:rsidR="006656B3">
        <w:rPr>
          <w:rFonts w:hint="eastAsia"/>
          <w:szCs w:val="21"/>
        </w:rPr>
        <w:t>を軽くするだけでなく、徴収した税</w:t>
      </w:r>
      <w:r w:rsidR="002B2AAA">
        <w:rPr>
          <w:rFonts w:hint="eastAsia"/>
          <w:szCs w:val="21"/>
        </w:rPr>
        <w:t>金</w:t>
      </w:r>
      <w:r w:rsidR="006656B3">
        <w:rPr>
          <w:rFonts w:hint="eastAsia"/>
          <w:szCs w:val="21"/>
        </w:rPr>
        <w:t>を人々に再配分することで力の再配分を行</w:t>
      </w:r>
      <w:r w:rsidR="00EF1ECD">
        <w:rPr>
          <w:rFonts w:hint="eastAsia"/>
          <w:szCs w:val="21"/>
        </w:rPr>
        <w:t>うことができる</w:t>
      </w:r>
      <w:r w:rsidR="006656B3">
        <w:rPr>
          <w:rFonts w:hint="eastAsia"/>
          <w:szCs w:val="21"/>
        </w:rPr>
        <w:t>。</w:t>
      </w:r>
      <w:r w:rsidR="00EF1ECD">
        <w:rPr>
          <w:rFonts w:hint="eastAsia"/>
        </w:rPr>
        <w:t>交換におけるお金の使用から、人々が所有するお金の価値に基づいて人々の自由と平等が制限されるようになったのだから、政府が</w:t>
      </w:r>
      <w:r w:rsidR="002B2AAA">
        <w:rPr>
          <w:rFonts w:hint="eastAsia"/>
        </w:rPr>
        <w:t>税金で</w:t>
      </w:r>
      <w:r w:rsidR="00EF1ECD">
        <w:rPr>
          <w:rFonts w:hint="eastAsia"/>
        </w:rPr>
        <w:t>その配分を変えてやることで力</w:t>
      </w:r>
      <w:r w:rsidR="002B2AAA">
        <w:rPr>
          <w:rFonts w:hint="eastAsia"/>
        </w:rPr>
        <w:t>の配分、すなわち自由と平等の制限を行えることは驚きに値しない。</w:t>
      </w:r>
      <w:r w:rsidR="00E66270">
        <w:rPr>
          <w:rFonts w:hint="eastAsia"/>
          <w:szCs w:val="21"/>
        </w:rPr>
        <w:t>政府の方針が貧富の差の縮小ならば</w:t>
      </w:r>
      <w:r w:rsidR="002B2AAA">
        <w:rPr>
          <w:rFonts w:hint="eastAsia"/>
          <w:szCs w:val="21"/>
        </w:rPr>
        <w:t>、富者からより多くの税金を取り、貧者のためにより多くの税金を費やせばよい。政府の方針が貧富の差の拡大ならば、その逆をやればよい。</w:t>
      </w:r>
      <w:r w:rsidR="00007FCC">
        <w:rPr>
          <w:rFonts w:hint="eastAsia"/>
          <w:szCs w:val="21"/>
        </w:rPr>
        <w:t>いずれにせよ、能力の差と貧富の差を政府の方針に従って連動させる効果をもっている。</w:t>
      </w:r>
    </w:p>
    <w:p w14:paraId="16E12815" w14:textId="4554D192" w:rsidR="00373190" w:rsidRDefault="00373190" w:rsidP="000117FD">
      <w:pPr>
        <w:ind w:firstLineChars="100" w:firstLine="210"/>
        <w:rPr>
          <w:szCs w:val="21"/>
        </w:rPr>
      </w:pPr>
      <w:r>
        <w:rPr>
          <w:rFonts w:hint="eastAsia"/>
          <w:szCs w:val="21"/>
        </w:rPr>
        <w:t>第二に、貨幣発行権の活用について述べる。政府は日本国憲法という権力を価値の担保として貨幣を無限に発行する権能を持つことは先に論じた通りだ。これによって、政府は選んだ人々のみにお金という形で力を与えることができる。</w:t>
      </w:r>
      <w:r w:rsidR="009D6C39">
        <w:rPr>
          <w:rFonts w:hint="eastAsia"/>
          <w:szCs w:val="21"/>
        </w:rPr>
        <w:t>政府が貧富の差を縮めたいと思えば貧者に、広げたいと思えば富者にお金を与えればいい。</w:t>
      </w:r>
      <w:r w:rsidR="00007FCC">
        <w:rPr>
          <w:rFonts w:hint="eastAsia"/>
          <w:szCs w:val="21"/>
        </w:rPr>
        <w:t>つまり、貧富の差を能力の差に関係なく調節できるのだ。</w:t>
      </w:r>
    </w:p>
    <w:p w14:paraId="6DC7A93E" w14:textId="0DE8FF00" w:rsidR="00AD7407" w:rsidRPr="00D73EFD" w:rsidRDefault="00373190" w:rsidP="000117FD">
      <w:pPr>
        <w:ind w:firstLineChars="100" w:firstLine="210"/>
        <w:rPr>
          <w:szCs w:val="21"/>
        </w:rPr>
      </w:pPr>
      <w:r>
        <w:rPr>
          <w:rFonts w:hint="eastAsia"/>
          <w:szCs w:val="21"/>
        </w:rPr>
        <w:t>第三に、公共事業の発注につい</w:t>
      </w:r>
      <w:r w:rsidR="00007FCC">
        <w:rPr>
          <w:rFonts w:hint="eastAsia"/>
          <w:szCs w:val="21"/>
        </w:rPr>
        <w:t>て述べる</w:t>
      </w:r>
      <w:r w:rsidR="00AD7407">
        <w:rPr>
          <w:rFonts w:hint="eastAsia"/>
          <w:szCs w:val="21"/>
        </w:rPr>
        <w:t>。政府は税金や借金や自己資本によって公共事業を発注し、特定の人々に彼らの所有物とお金を交換する機会を与えているだけでなく、</w:t>
      </w:r>
      <w:r w:rsidR="00AE4C4B">
        <w:rPr>
          <w:rFonts w:hint="eastAsia"/>
          <w:szCs w:val="21"/>
        </w:rPr>
        <w:t>個人単位ではとても交換できないような性質の財を生み出すことで、人々に政府の権力の必要性や正当性を認識させる役割を持っている。そして、公共事業の財源が銀行からの借金や政府の貨幣発行権の活用によって捻出されたとき、国全体に存在する自国通貨量が増加するので、経済規模と通貨量を同時に調節できる。</w:t>
      </w:r>
      <w:r w:rsidR="009D6C39">
        <w:rPr>
          <w:rFonts w:hint="eastAsia"/>
          <w:szCs w:val="21"/>
        </w:rPr>
        <w:t>貨幣発行権の活用との違いは、公共事業がお金と事業者がもつ所有物の交換を求めるところだ。したがって、貨幣発行権の活用</w:t>
      </w:r>
      <w:r w:rsidR="00007FCC">
        <w:rPr>
          <w:rFonts w:hint="eastAsia"/>
          <w:szCs w:val="21"/>
        </w:rPr>
        <w:t>と違い、能力の差に応じた貧富の差の調整になる傾向が強い。</w:t>
      </w:r>
    </w:p>
    <w:p w14:paraId="0ACC4E39" w14:textId="40D24159" w:rsidR="00FE464A" w:rsidRDefault="009D6C39" w:rsidP="0049616E">
      <w:pPr>
        <w:ind w:firstLineChars="100" w:firstLine="210"/>
        <w:rPr>
          <w:szCs w:val="21"/>
        </w:rPr>
      </w:pPr>
      <w:r>
        <w:rPr>
          <w:rFonts w:hint="eastAsia"/>
          <w:szCs w:val="21"/>
        </w:rPr>
        <w:t>第四</w:t>
      </w:r>
      <w:r w:rsidR="00B52815">
        <w:rPr>
          <w:rFonts w:hint="eastAsia"/>
          <w:szCs w:val="21"/>
        </w:rPr>
        <w:t>に、お金の</w:t>
      </w:r>
      <w:r w:rsidR="00373190">
        <w:rPr>
          <w:rFonts w:hint="eastAsia"/>
          <w:szCs w:val="21"/>
        </w:rPr>
        <w:t>貸し付けについて</w:t>
      </w:r>
      <w:r w:rsidR="00007FCC">
        <w:rPr>
          <w:rFonts w:hint="eastAsia"/>
          <w:szCs w:val="21"/>
        </w:rPr>
        <w:t>述べる</w:t>
      </w:r>
      <w:r>
        <w:rPr>
          <w:rFonts w:hint="eastAsia"/>
          <w:szCs w:val="21"/>
        </w:rPr>
        <w:t>。</w:t>
      </w:r>
      <w:r w:rsidR="00007FCC">
        <w:rPr>
          <w:rFonts w:hint="eastAsia"/>
          <w:szCs w:val="21"/>
        </w:rPr>
        <w:t>銀行は政府と同様にお金を作り出すことができるが、政府との決定的な違いは、作り出せるお金がすべて負債を担保に発行されており、その発行額にも限度があるということだ。政府と違って</w:t>
      </w:r>
      <w:r w:rsidR="00D4670B">
        <w:rPr>
          <w:rFonts w:hint="eastAsia"/>
          <w:szCs w:val="21"/>
        </w:rPr>
        <w:t>、銀行は誰かに</w:t>
      </w:r>
      <w:r w:rsidR="00007FCC">
        <w:rPr>
          <w:rFonts w:hint="eastAsia"/>
          <w:szCs w:val="21"/>
        </w:rPr>
        <w:t>お金をただ与えるということはしない。</w:t>
      </w:r>
      <w:r w:rsidR="00D4670B">
        <w:rPr>
          <w:rFonts w:hint="eastAsia"/>
          <w:szCs w:val="21"/>
        </w:rPr>
        <w:t>代わりにお金を貸し付けるのだ。お金を借りた人々は同時に負債を負っていて、その額は借りたお金より銀行が決める金利の分だけ多い。したがって、能力のある人は市場を通じて所有するお金を増やし、負債を返済することができるが、能力のない人は市場を通じて所有するお金を減らし、負債を返済することができなくなるのだ。つまり、銀行は能力の差に</w:t>
      </w:r>
      <w:r w:rsidR="00B52815">
        <w:rPr>
          <w:rFonts w:hint="eastAsia"/>
          <w:szCs w:val="21"/>
        </w:rPr>
        <w:t>よって生まれる貧富の差</w:t>
      </w:r>
      <w:r w:rsidR="00B52815">
        <w:rPr>
          <w:rFonts w:hint="eastAsia"/>
          <w:szCs w:val="21"/>
        </w:rPr>
        <w:lastRenderedPageBreak/>
        <w:t>を拡大することができるのだ。さらに、銀行は</w:t>
      </w:r>
      <w:r w:rsidR="00D4670B">
        <w:rPr>
          <w:rFonts w:hint="eastAsia"/>
          <w:szCs w:val="21"/>
        </w:rPr>
        <w:t>誰にお金を貸し付けるか</w:t>
      </w:r>
      <w:r w:rsidR="00B52815">
        <w:rPr>
          <w:rFonts w:hint="eastAsia"/>
          <w:szCs w:val="21"/>
        </w:rPr>
        <w:t>を選ぶことができるため、潜在的能力がある人に銀行がお金を貸さなければ、その人の能力が顕在化するのを妨げることができる。これは、どれだけお金を持っているかで人々の自由と平等を制限する資本主義社会だからこそ生まれる事象だ。つまり、人の潜在的な能力がお金による規制をうけて顕在化するかどうか決まる</w:t>
      </w:r>
      <w:r w:rsidR="0009605C">
        <w:rPr>
          <w:rFonts w:hint="eastAsia"/>
          <w:szCs w:val="21"/>
        </w:rPr>
        <w:t>のだ。</w:t>
      </w:r>
      <w:r w:rsidR="00A20260">
        <w:rPr>
          <w:rFonts w:hint="eastAsia"/>
          <w:szCs w:val="21"/>
        </w:rPr>
        <w:t>また、銀行が発行できる負債に基づくお金の限度額は政府や国際的な取り決めによって決定されるが、重要なのは、どれだけのお金を誰にいくらで貸し出すかは完全に銀行の任意ということだ。</w:t>
      </w:r>
      <w:r w:rsidR="0009605C">
        <w:rPr>
          <w:rFonts w:hint="eastAsia"/>
          <w:szCs w:val="21"/>
        </w:rPr>
        <w:t>ゆえに、銀行は発行するお金の量と金利を調整することで、人々がうけるお金に基づく自由と平等の規制を恣意的に操作し、能力の差によって生まれる貧富の差を調整できる。</w:t>
      </w:r>
    </w:p>
    <w:p w14:paraId="1D12FC6F" w14:textId="3F6D13D9" w:rsidR="00B37DB1" w:rsidRDefault="008D16AE" w:rsidP="0049616E">
      <w:pPr>
        <w:ind w:firstLineChars="100" w:firstLine="210"/>
        <w:rPr>
          <w:szCs w:val="21"/>
        </w:rPr>
      </w:pPr>
      <w:r>
        <w:rPr>
          <w:rFonts w:hint="eastAsia"/>
          <w:szCs w:val="21"/>
        </w:rPr>
        <w:t>さて、人々に先天的および後天的な能力の差があるのは仕方のないことだが、市場原理、つまり能力のある者がより多くを所有するという制限だけに従っていては、貧富の差によって潜在的な能力が顕在化せず、さらなる顕在的能力の差を生み出し、貧富の差が拡大していかざるを得ない。私は、他者にとって価値のある所有物を提示する能力のあるものが多くを所有するということには賛成だが、その程度に制限をかけなければ社会全体として</w:t>
      </w:r>
      <w:r w:rsidR="00EE2B66">
        <w:rPr>
          <w:rFonts w:hint="eastAsia"/>
          <w:szCs w:val="21"/>
        </w:rPr>
        <w:t>潜在的な能力を生かし切れず、長期的には非効率だと考える。したがって、政府と</w:t>
      </w:r>
      <w:r>
        <w:rPr>
          <w:rFonts w:hint="eastAsia"/>
          <w:szCs w:val="21"/>
        </w:rPr>
        <w:t>銀行が</w:t>
      </w:r>
      <w:r w:rsidR="00EE2B66">
        <w:rPr>
          <w:rFonts w:hint="eastAsia"/>
          <w:szCs w:val="21"/>
        </w:rPr>
        <w:t>先述</w:t>
      </w:r>
      <w:r>
        <w:rPr>
          <w:rFonts w:hint="eastAsia"/>
          <w:szCs w:val="21"/>
        </w:rPr>
        <w:t>の</w:t>
      </w:r>
      <w:r w:rsidR="00EE2B66">
        <w:rPr>
          <w:rFonts w:hint="eastAsia"/>
          <w:szCs w:val="21"/>
        </w:rPr>
        <w:t>お金を操る４つの</w:t>
      </w:r>
      <w:r>
        <w:rPr>
          <w:rFonts w:hint="eastAsia"/>
          <w:szCs w:val="21"/>
        </w:rPr>
        <w:t>手段を上手く組み合わせることで</w:t>
      </w:r>
      <w:r w:rsidR="00EE2B66">
        <w:rPr>
          <w:rFonts w:hint="eastAsia"/>
          <w:szCs w:val="21"/>
        </w:rPr>
        <w:t>、人々の潜在的な能力を極力引き出すと共に、</w:t>
      </w:r>
      <w:r>
        <w:rPr>
          <w:rFonts w:hint="eastAsia"/>
          <w:szCs w:val="21"/>
        </w:rPr>
        <w:t>貧富の差を</w:t>
      </w:r>
      <w:r w:rsidR="00EE2B66">
        <w:rPr>
          <w:rFonts w:hint="eastAsia"/>
          <w:szCs w:val="21"/>
        </w:rPr>
        <w:t>縮めるように調整</w:t>
      </w:r>
      <w:r>
        <w:rPr>
          <w:rFonts w:hint="eastAsia"/>
          <w:szCs w:val="21"/>
        </w:rPr>
        <w:t>する</w:t>
      </w:r>
      <w:r w:rsidR="00EE2B66">
        <w:rPr>
          <w:rFonts w:hint="eastAsia"/>
          <w:szCs w:val="21"/>
        </w:rPr>
        <w:t>のが最も良い。そのためには、政府と銀行の足並みを揃えなければならないのは明らかだろう。もしも、政府が</w:t>
      </w:r>
      <w:r w:rsidR="00BB4F15">
        <w:rPr>
          <w:rFonts w:hint="eastAsia"/>
          <w:szCs w:val="21"/>
        </w:rPr>
        <w:t>力を削ごうとする者に対して銀行が力を与えてしまったら意味がないし、政府が力を与えようとする者に銀行がさらに力を与えたら行き過ぎた介入になってしまう。また、貨幣発行権の行使によって政府が通貨供給量を増加させると銀行が発行できるお金も増加するので、そのお金をどう使うかによって政府の意図が歪められてしまう可能性がある</w:t>
      </w:r>
      <w:r w:rsidR="003825BD">
        <w:rPr>
          <w:rFonts w:hint="eastAsia"/>
          <w:szCs w:val="21"/>
        </w:rPr>
        <w:t>。実際</w:t>
      </w:r>
      <w:r w:rsidR="00625764">
        <w:rPr>
          <w:rFonts w:hint="eastAsia"/>
          <w:szCs w:val="21"/>
        </w:rPr>
        <w:t>、現在の銀行は営利団体の企業であるから、その興味関心の中心は、国民の潜在能力を引き出すことや貧富の差を調整することではなく、自身のお金を増やすことにある。もちろん、銀行が自身のお金を増やそうと思えば、お金を貸したら増やして返してくれる能力のある相手を探すから、その意味では</w:t>
      </w:r>
      <w:r w:rsidR="005E6DD3">
        <w:rPr>
          <w:rFonts w:hint="eastAsia"/>
          <w:szCs w:val="21"/>
        </w:rPr>
        <w:t>国民の潜在能力を引き出そうとすると言えるが、銀行経営が厳しくなってくると、安定して借金を返済してくれる顕在化した能力をもつ者ばかりにお金を貸しがちになるので、この機能も上手く働かなくなってしまう。</w:t>
      </w:r>
      <w:r w:rsidR="006C376D">
        <w:rPr>
          <w:rFonts w:hint="eastAsia"/>
          <w:szCs w:val="21"/>
        </w:rPr>
        <w:t>この点でも</w:t>
      </w:r>
      <w:r w:rsidR="005E6DD3">
        <w:rPr>
          <w:rFonts w:hint="eastAsia"/>
          <w:szCs w:val="21"/>
        </w:rPr>
        <w:t>、すべての銀行が国有化</w:t>
      </w:r>
      <w:r w:rsidR="005E6DD3">
        <w:rPr>
          <w:rFonts w:hint="eastAsia"/>
          <w:szCs w:val="21"/>
        </w:rPr>
        <w:lastRenderedPageBreak/>
        <w:t>されて政府と一体となれ</w:t>
      </w:r>
      <w:r w:rsidR="006C376D">
        <w:rPr>
          <w:rFonts w:hint="eastAsia"/>
          <w:szCs w:val="21"/>
        </w:rPr>
        <w:t>ば銀行の経営が厳しくなるということはない。そもそも、政府が無限の貨幣発行権を持っている限り政府の財源は無限だから、</w:t>
      </w:r>
      <w:r w:rsidR="00B37DB1">
        <w:rPr>
          <w:rFonts w:hint="eastAsia"/>
          <w:szCs w:val="21"/>
        </w:rPr>
        <w:t>政府の財政問題は本来</w:t>
      </w:r>
      <w:r w:rsidR="006C376D">
        <w:rPr>
          <w:rFonts w:hint="eastAsia"/>
          <w:szCs w:val="21"/>
        </w:rPr>
        <w:t>存在しない。そして、その政府と銀行が一体になれば、銀行の財政問題も存在しなくなるのだ。</w:t>
      </w:r>
      <w:r w:rsidR="00B37DB1">
        <w:rPr>
          <w:rFonts w:hint="eastAsia"/>
          <w:szCs w:val="21"/>
        </w:rPr>
        <w:t>このことから、</w:t>
      </w:r>
      <w:r w:rsidR="008B115E">
        <w:rPr>
          <w:rFonts w:hint="eastAsia"/>
          <w:szCs w:val="21"/>
        </w:rPr>
        <w:t>政府が</w:t>
      </w:r>
      <w:r w:rsidR="00B37DB1">
        <w:rPr>
          <w:rFonts w:hint="eastAsia"/>
          <w:szCs w:val="21"/>
        </w:rPr>
        <w:t>財源確保のために国債を発行しすぎて自国の経済を危機に陥れるなど</w:t>
      </w:r>
      <w:r w:rsidR="008B115E">
        <w:rPr>
          <w:rFonts w:hint="eastAsia"/>
          <w:szCs w:val="21"/>
        </w:rPr>
        <w:t>、愚かの極み</w:t>
      </w:r>
      <w:r w:rsidR="00B37DB1">
        <w:rPr>
          <w:rFonts w:hint="eastAsia"/>
          <w:szCs w:val="21"/>
        </w:rPr>
        <w:t>であることも理解できるだろう。</w:t>
      </w:r>
    </w:p>
    <w:p w14:paraId="5D21D257" w14:textId="6B4AF254" w:rsidR="00A20260" w:rsidRDefault="003825BD" w:rsidP="0049616E">
      <w:pPr>
        <w:ind w:firstLineChars="100" w:firstLine="210"/>
        <w:rPr>
          <w:szCs w:val="21"/>
        </w:rPr>
      </w:pPr>
      <w:r>
        <w:rPr>
          <w:rFonts w:hint="eastAsia"/>
          <w:szCs w:val="21"/>
        </w:rPr>
        <w:t>政府と銀行が自国の市場に関して抱える唯一の問題は、</w:t>
      </w:r>
      <w:r w:rsidR="006C376D">
        <w:rPr>
          <w:rFonts w:hint="eastAsia"/>
          <w:szCs w:val="21"/>
        </w:rPr>
        <w:t>如何に市場を調整すれば人々の潜在的な能力を引き出し</w:t>
      </w:r>
      <w:r>
        <w:rPr>
          <w:rFonts w:hint="eastAsia"/>
          <w:szCs w:val="21"/>
        </w:rPr>
        <w:t>つつ、貧富の差を縮められるのかというものであるべき</w:t>
      </w:r>
      <w:r w:rsidR="00B37DB1">
        <w:rPr>
          <w:rFonts w:hint="eastAsia"/>
          <w:szCs w:val="21"/>
        </w:rPr>
        <w:t>なの</w:t>
      </w:r>
      <w:r>
        <w:rPr>
          <w:rFonts w:hint="eastAsia"/>
          <w:szCs w:val="21"/>
        </w:rPr>
        <w:t>だ。</w:t>
      </w:r>
      <w:r w:rsidR="00B37DB1">
        <w:rPr>
          <w:rFonts w:hint="eastAsia"/>
          <w:szCs w:val="21"/>
        </w:rPr>
        <w:t>そうするためには</w:t>
      </w:r>
      <w:r>
        <w:rPr>
          <w:rFonts w:hint="eastAsia"/>
          <w:szCs w:val="21"/>
        </w:rPr>
        <w:t>結局、私と同じよう</w:t>
      </w:r>
      <w:r w:rsidR="00B37DB1">
        <w:rPr>
          <w:rFonts w:hint="eastAsia"/>
          <w:szCs w:val="21"/>
        </w:rPr>
        <w:t>に政府と銀行によって適度に調整された理想の市場環境を求める国民が、</w:t>
      </w:r>
      <w:r>
        <w:rPr>
          <w:rFonts w:hint="eastAsia"/>
          <w:szCs w:val="21"/>
        </w:rPr>
        <w:t>政府と銀行をその国民の意思に従わせ</w:t>
      </w:r>
      <w:r w:rsidR="000538BE">
        <w:rPr>
          <w:rFonts w:hint="eastAsia"/>
          <w:szCs w:val="21"/>
        </w:rPr>
        <w:t>る必要がある</w:t>
      </w:r>
      <w:r>
        <w:rPr>
          <w:rFonts w:hint="eastAsia"/>
          <w:szCs w:val="21"/>
        </w:rPr>
        <w:t>。</w:t>
      </w:r>
      <w:r w:rsidR="000538BE">
        <w:rPr>
          <w:rFonts w:hint="eastAsia"/>
          <w:szCs w:val="21"/>
        </w:rPr>
        <w:t>そうすれば、日本政府の抱える国債残高問題も一気に解決するし、貧富の差も縮小に向かうだろう。</w:t>
      </w:r>
      <w:r w:rsidR="00AD3E75">
        <w:rPr>
          <w:rFonts w:hint="eastAsia"/>
          <w:szCs w:val="21"/>
        </w:rPr>
        <w:t>三章では、日本政府の全銀行国有化政策</w:t>
      </w:r>
      <w:r w:rsidR="00CE08DF">
        <w:rPr>
          <w:rFonts w:hint="eastAsia"/>
          <w:szCs w:val="21"/>
        </w:rPr>
        <w:t>とその補完政策</w:t>
      </w:r>
      <w:r w:rsidR="00AD3E75">
        <w:rPr>
          <w:rFonts w:hint="eastAsia"/>
          <w:szCs w:val="21"/>
        </w:rPr>
        <w:t>がどのような効果をもたらすのかについて論じる。なお、</w:t>
      </w:r>
      <w:r w:rsidR="00CE08DF">
        <w:rPr>
          <w:rFonts w:hint="eastAsia"/>
          <w:szCs w:val="21"/>
        </w:rPr>
        <w:t>それらの</w:t>
      </w:r>
      <w:r w:rsidR="00AD3E75">
        <w:rPr>
          <w:rFonts w:hint="eastAsia"/>
          <w:szCs w:val="21"/>
        </w:rPr>
        <w:t>政策を実行しようとする際に国民や政府が直面する権力対立についてはあとがきに記す。</w:t>
      </w:r>
    </w:p>
    <w:p w14:paraId="0B3AD4AA" w14:textId="0E175F51" w:rsidR="0009605C" w:rsidRPr="00CE08DF" w:rsidRDefault="0009605C" w:rsidP="0049616E">
      <w:pPr>
        <w:ind w:firstLineChars="100" w:firstLine="210"/>
        <w:rPr>
          <w:szCs w:val="21"/>
        </w:rPr>
      </w:pPr>
    </w:p>
    <w:p w14:paraId="548DB925" w14:textId="77777777" w:rsidR="00B45DA3" w:rsidRPr="009D6C39" w:rsidRDefault="00B45DA3" w:rsidP="0049616E">
      <w:pPr>
        <w:ind w:firstLineChars="100" w:firstLine="210"/>
        <w:rPr>
          <w:szCs w:val="21"/>
        </w:rPr>
      </w:pPr>
    </w:p>
    <w:p w14:paraId="5A0D16AF" w14:textId="681112E3" w:rsidR="00500E5B" w:rsidRDefault="00500E5B" w:rsidP="00F0594A">
      <w:pPr>
        <w:rPr>
          <w:b/>
          <w:szCs w:val="21"/>
        </w:rPr>
      </w:pPr>
      <w:r w:rsidRPr="00500E5B">
        <w:rPr>
          <w:rFonts w:hint="eastAsia"/>
          <w:b/>
          <w:szCs w:val="21"/>
        </w:rPr>
        <w:t>三節：小括</w:t>
      </w:r>
    </w:p>
    <w:p w14:paraId="7BC76856" w14:textId="4E09968D" w:rsidR="00CE08DF" w:rsidRPr="00383057" w:rsidRDefault="00F851FB" w:rsidP="00F0594A">
      <w:pPr>
        <w:rPr>
          <w:szCs w:val="21"/>
        </w:rPr>
      </w:pPr>
      <w:r>
        <w:rPr>
          <w:rFonts w:hint="eastAsia"/>
          <w:szCs w:val="21"/>
        </w:rPr>
        <w:t xml:space="preserve">　</w:t>
      </w:r>
      <w:r w:rsidR="00FB6A23">
        <w:rPr>
          <w:rFonts w:hint="eastAsia"/>
          <w:szCs w:val="21"/>
        </w:rPr>
        <w:t>まず、</w:t>
      </w:r>
      <w:r w:rsidR="00383057">
        <w:rPr>
          <w:rFonts w:hint="eastAsia"/>
          <w:szCs w:val="21"/>
        </w:rPr>
        <w:t>幸せとは現実に満足することと定義できるから、個人の幸せはその人の現実認識と欲望とに依存する。そして、個人は幸せになるために意思決定をして行動をするが、その際に個人の自由と平等を制限するものは個人が従う権力であり、</w:t>
      </w:r>
      <w:r w:rsidR="00FB68E7">
        <w:rPr>
          <w:rFonts w:hint="eastAsia"/>
          <w:szCs w:val="21"/>
        </w:rPr>
        <w:t>人間が一人しかいない社会の場合、</w:t>
      </w:r>
      <w:r w:rsidR="00383057">
        <w:rPr>
          <w:rFonts w:hint="eastAsia"/>
          <w:szCs w:val="21"/>
        </w:rPr>
        <w:t>その権力は個人に内在する権力とそれが付与する二次的権力</w:t>
      </w:r>
      <w:r w:rsidR="00FB68E7">
        <w:rPr>
          <w:rFonts w:hint="eastAsia"/>
          <w:szCs w:val="21"/>
        </w:rPr>
        <w:t>だけだったから、</w:t>
      </w:r>
      <w:r w:rsidR="009550B3">
        <w:rPr>
          <w:rFonts w:hint="eastAsia"/>
          <w:szCs w:val="21"/>
        </w:rPr>
        <w:t>人が自らの従う自由と平等の制限下で</w:t>
      </w:r>
      <w:r w:rsidR="00FB68E7">
        <w:rPr>
          <w:rFonts w:hint="eastAsia"/>
          <w:szCs w:val="21"/>
        </w:rPr>
        <w:t>すべてのものを所有、生産、消費、分配</w:t>
      </w:r>
      <w:r w:rsidR="009550B3">
        <w:rPr>
          <w:rFonts w:hint="eastAsia"/>
          <w:szCs w:val="21"/>
        </w:rPr>
        <w:t>する原始資本主義で何の</w:t>
      </w:r>
      <w:r w:rsidR="00FB68E7">
        <w:rPr>
          <w:rFonts w:hint="eastAsia"/>
          <w:szCs w:val="21"/>
        </w:rPr>
        <w:t>問題もな</w:t>
      </w:r>
      <w:r w:rsidR="009550B3">
        <w:rPr>
          <w:rFonts w:hint="eastAsia"/>
          <w:szCs w:val="21"/>
        </w:rPr>
        <w:t>い</w:t>
      </w:r>
      <w:r w:rsidR="00FB68E7">
        <w:rPr>
          <w:rFonts w:hint="eastAsia"/>
          <w:szCs w:val="21"/>
        </w:rPr>
        <w:t>が</w:t>
      </w:r>
      <w:r w:rsidR="00383057">
        <w:rPr>
          <w:rFonts w:hint="eastAsia"/>
          <w:szCs w:val="21"/>
        </w:rPr>
        <w:t>、</w:t>
      </w:r>
      <w:r w:rsidR="00FB68E7">
        <w:rPr>
          <w:rFonts w:hint="eastAsia"/>
          <w:szCs w:val="21"/>
        </w:rPr>
        <w:t>人間が二人以上存在する社会の場合、それら</w:t>
      </w:r>
      <w:r w:rsidR="009550B3">
        <w:rPr>
          <w:rFonts w:hint="eastAsia"/>
          <w:szCs w:val="21"/>
        </w:rPr>
        <w:t>の権力</w:t>
      </w:r>
      <w:r w:rsidR="00FB68E7">
        <w:rPr>
          <w:rFonts w:hint="eastAsia"/>
          <w:szCs w:val="21"/>
        </w:rPr>
        <w:t>と</w:t>
      </w:r>
      <w:r w:rsidR="00383057">
        <w:rPr>
          <w:rFonts w:hint="eastAsia"/>
          <w:szCs w:val="21"/>
        </w:rPr>
        <w:t>他者に内在する権力とそれが付与する二次的権力の対立</w:t>
      </w:r>
      <w:r w:rsidR="00FB68E7">
        <w:rPr>
          <w:rFonts w:hint="eastAsia"/>
          <w:szCs w:val="21"/>
        </w:rPr>
        <w:t>が発生するので、</w:t>
      </w:r>
      <w:r w:rsidR="00853505">
        <w:rPr>
          <w:rFonts w:hint="eastAsia"/>
          <w:szCs w:val="21"/>
        </w:rPr>
        <w:t>権力は</w:t>
      </w:r>
      <w:r w:rsidR="00FB68E7">
        <w:rPr>
          <w:rFonts w:hint="eastAsia"/>
          <w:szCs w:val="21"/>
        </w:rPr>
        <w:t>可能な限りの</w:t>
      </w:r>
      <w:r w:rsidR="00853505">
        <w:rPr>
          <w:rFonts w:hint="eastAsia"/>
          <w:szCs w:val="21"/>
        </w:rPr>
        <w:t>あらゆる非暴力的および暴力的手段を行使</w:t>
      </w:r>
      <w:r w:rsidR="00FB68E7">
        <w:rPr>
          <w:rFonts w:hint="eastAsia"/>
          <w:szCs w:val="21"/>
        </w:rPr>
        <w:t>してその権力対立を解消しようとする。そして、</w:t>
      </w:r>
      <w:r w:rsidR="00853505">
        <w:rPr>
          <w:rFonts w:hint="eastAsia"/>
          <w:szCs w:val="21"/>
        </w:rPr>
        <w:t>より強力な手段を行使できる権力が対立する権力を従える《合》の状態か、どちらの権力もある程度譲歩して一つになる《和》の状態かのどちらかで権力統合が行われていく。最終的にすべての人に内在する権力が一つの権力に従う</w:t>
      </w:r>
      <w:r w:rsidR="00FB6A23">
        <w:rPr>
          <w:rFonts w:hint="eastAsia"/>
          <w:szCs w:val="21"/>
        </w:rPr>
        <w:t>ような方向に権力統合が進んでいくから、現在の日本国民が従っている日本国憲法も権力対立に晒されており、本論文で提案したい政策を実行する際には</w:t>
      </w:r>
      <w:r w:rsidR="00312BDA">
        <w:rPr>
          <w:rFonts w:hint="eastAsia"/>
          <w:szCs w:val="21"/>
        </w:rPr>
        <w:t>日本国憲法と対立する権力</w:t>
      </w:r>
      <w:r w:rsidR="00FB6A23">
        <w:rPr>
          <w:rFonts w:hint="eastAsia"/>
          <w:szCs w:val="21"/>
        </w:rPr>
        <w:t>が障害となるが、まずはその政策の</w:t>
      </w:r>
      <w:r w:rsidR="000538BE">
        <w:rPr>
          <w:rFonts w:hint="eastAsia"/>
          <w:szCs w:val="21"/>
        </w:rPr>
        <w:t>背景</w:t>
      </w:r>
      <w:r w:rsidR="00FB6A23">
        <w:rPr>
          <w:rFonts w:hint="eastAsia"/>
          <w:szCs w:val="21"/>
        </w:rPr>
        <w:t>について論じた。</w:t>
      </w:r>
      <w:r w:rsidR="009550B3">
        <w:rPr>
          <w:rFonts w:hint="eastAsia"/>
          <w:szCs w:val="21"/>
        </w:rPr>
        <w:t>現</w:t>
      </w:r>
      <w:r w:rsidR="009550B3">
        <w:rPr>
          <w:rFonts w:hint="eastAsia"/>
          <w:szCs w:val="21"/>
        </w:rPr>
        <w:lastRenderedPageBreak/>
        <w:t>在の日本社会は</w:t>
      </w:r>
      <w:r w:rsidR="00FB68E7">
        <w:rPr>
          <w:rFonts w:hint="eastAsia"/>
          <w:szCs w:val="21"/>
        </w:rPr>
        <w:t>日本国憲法</w:t>
      </w:r>
      <w:r w:rsidR="009550B3">
        <w:rPr>
          <w:rFonts w:hint="eastAsia"/>
          <w:szCs w:val="21"/>
        </w:rPr>
        <w:t>制資本主義</w:t>
      </w:r>
      <w:r w:rsidR="00CE08DF">
        <w:rPr>
          <w:rFonts w:hint="eastAsia"/>
          <w:szCs w:val="21"/>
        </w:rPr>
        <w:t>社会</w:t>
      </w:r>
      <w:r w:rsidR="009550B3">
        <w:rPr>
          <w:rFonts w:hint="eastAsia"/>
          <w:szCs w:val="21"/>
        </w:rPr>
        <w:t>と言え、日本国憲法</w:t>
      </w:r>
      <w:r w:rsidR="00FB68E7">
        <w:rPr>
          <w:rFonts w:hint="eastAsia"/>
          <w:szCs w:val="21"/>
        </w:rPr>
        <w:t>が</w:t>
      </w:r>
      <w:r w:rsidR="009550B3">
        <w:rPr>
          <w:rFonts w:hint="eastAsia"/>
          <w:szCs w:val="21"/>
        </w:rPr>
        <w:t>制限する自由と平等のもとで人々はあらゆるものを所有、生産、消費、分配できる。そし</w:t>
      </w:r>
      <w:r w:rsidR="008B115E">
        <w:rPr>
          <w:rFonts w:hint="eastAsia"/>
          <w:szCs w:val="21"/>
        </w:rPr>
        <w:t>て</w:t>
      </w:r>
      <w:r w:rsidR="00CE08DF">
        <w:rPr>
          <w:rFonts w:hint="eastAsia"/>
          <w:szCs w:val="21"/>
        </w:rPr>
        <w:t>日本国憲法の権力の下で、</w:t>
      </w:r>
      <w:r w:rsidR="008B115E">
        <w:rPr>
          <w:rFonts w:hint="eastAsia"/>
          <w:szCs w:val="21"/>
        </w:rPr>
        <w:t>政府と銀行が</w:t>
      </w:r>
      <w:r w:rsidR="00CE08DF">
        <w:rPr>
          <w:rFonts w:hint="eastAsia"/>
          <w:szCs w:val="21"/>
        </w:rPr>
        <w:t>人々の所有物の交換を助けるお金を</w:t>
      </w:r>
      <w:r w:rsidR="008B115E">
        <w:rPr>
          <w:rFonts w:hint="eastAsia"/>
          <w:szCs w:val="21"/>
        </w:rPr>
        <w:t>操る</w:t>
      </w:r>
      <w:r w:rsidR="00CE08DF">
        <w:rPr>
          <w:rFonts w:hint="eastAsia"/>
          <w:szCs w:val="21"/>
        </w:rPr>
        <w:t>ことによって</w:t>
      </w:r>
      <w:r w:rsidR="008B115E">
        <w:rPr>
          <w:rFonts w:hint="eastAsia"/>
          <w:szCs w:val="21"/>
        </w:rPr>
        <w:t>、</w:t>
      </w:r>
      <w:r w:rsidR="00CE08DF">
        <w:rPr>
          <w:rFonts w:hint="eastAsia"/>
          <w:szCs w:val="21"/>
        </w:rPr>
        <w:t>人々の所有、生産、消費、分配の</w:t>
      </w:r>
      <w:r w:rsidR="008B115E">
        <w:rPr>
          <w:rFonts w:hint="eastAsia"/>
          <w:szCs w:val="21"/>
        </w:rPr>
        <w:t>多くを制限しているが、</w:t>
      </w:r>
      <w:r w:rsidR="00012E23">
        <w:rPr>
          <w:rFonts w:hint="eastAsia"/>
          <w:szCs w:val="21"/>
        </w:rPr>
        <w:t>人々のもつ能力の差から生まれる貧富の差を適度に保つためには、政府による税金徴収と貨幣発行権の活用と公共事業を銀行によるお金の貸</w:t>
      </w:r>
      <w:r w:rsidR="000538BE">
        <w:rPr>
          <w:rFonts w:hint="eastAsia"/>
          <w:szCs w:val="21"/>
        </w:rPr>
        <w:t>し</w:t>
      </w:r>
      <w:r w:rsidR="00012E23">
        <w:rPr>
          <w:rFonts w:hint="eastAsia"/>
          <w:szCs w:val="21"/>
        </w:rPr>
        <w:t>付</w:t>
      </w:r>
      <w:r w:rsidR="000538BE">
        <w:rPr>
          <w:rFonts w:hint="eastAsia"/>
          <w:szCs w:val="21"/>
        </w:rPr>
        <w:t>け</w:t>
      </w:r>
      <w:r w:rsidR="008B115E">
        <w:rPr>
          <w:rFonts w:hint="eastAsia"/>
          <w:szCs w:val="21"/>
        </w:rPr>
        <w:t>を国民が望む方向に揃えなければ</w:t>
      </w:r>
      <w:r w:rsidR="00012E23">
        <w:rPr>
          <w:rFonts w:hint="eastAsia"/>
          <w:szCs w:val="21"/>
        </w:rPr>
        <w:t>ならない。そうして初めて、</w:t>
      </w:r>
      <w:r w:rsidR="00A522E2">
        <w:rPr>
          <w:rFonts w:hint="eastAsia"/>
          <w:szCs w:val="21"/>
        </w:rPr>
        <w:t>日本政府の抱える国債残高問題と不況と</w:t>
      </w:r>
      <w:r w:rsidR="000538BE">
        <w:rPr>
          <w:rFonts w:hint="eastAsia"/>
          <w:szCs w:val="21"/>
        </w:rPr>
        <w:t>貧富の差が解決に向かうのだ。</w:t>
      </w:r>
    </w:p>
    <w:p w14:paraId="30A14908" w14:textId="77777777" w:rsidR="00500E5B" w:rsidRPr="00A522E2" w:rsidRDefault="00500E5B" w:rsidP="00F0594A">
      <w:pPr>
        <w:rPr>
          <w:b/>
          <w:szCs w:val="21"/>
        </w:rPr>
      </w:pPr>
    </w:p>
    <w:p w14:paraId="08EAA5D8" w14:textId="77777777" w:rsidR="0029577E" w:rsidRPr="008B115E" w:rsidRDefault="0029577E" w:rsidP="00F0594A">
      <w:pPr>
        <w:rPr>
          <w:b/>
          <w:szCs w:val="21"/>
        </w:rPr>
      </w:pPr>
    </w:p>
    <w:p w14:paraId="1FC5118B" w14:textId="358B12E9" w:rsidR="00F0594A" w:rsidRPr="00F0594A" w:rsidRDefault="00F0594A" w:rsidP="00F0594A">
      <w:pPr>
        <w:rPr>
          <w:b/>
          <w:szCs w:val="21"/>
        </w:rPr>
      </w:pPr>
      <w:r w:rsidRPr="00F0594A">
        <w:rPr>
          <w:rFonts w:hint="eastAsia"/>
          <w:b/>
          <w:szCs w:val="21"/>
        </w:rPr>
        <w:t>注釈</w:t>
      </w:r>
    </w:p>
    <w:p w14:paraId="47063528" w14:textId="174F70E0" w:rsidR="00F0594A" w:rsidRDefault="0029577E" w:rsidP="00F0594A">
      <w:r>
        <w:rPr>
          <w:rFonts w:hint="eastAsia"/>
          <w:szCs w:val="21"/>
        </w:rPr>
        <w:t>（注</w:t>
      </w:r>
      <w:r>
        <w:rPr>
          <w:rFonts w:hint="eastAsia"/>
          <w:szCs w:val="21"/>
        </w:rPr>
        <w:t>10</w:t>
      </w:r>
      <w:r w:rsidR="00F0594A">
        <w:rPr>
          <w:rFonts w:hint="eastAsia"/>
          <w:szCs w:val="21"/>
        </w:rPr>
        <w:t>）日本国憲法前文に「</w:t>
      </w:r>
      <w:r w:rsidR="00F0594A">
        <w:t>そもそも国政は、国民の厳粛な信託によるもので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r w:rsidR="00F0594A">
        <w:rPr>
          <w:rFonts w:hint="eastAsia"/>
        </w:rPr>
        <w:t>」「</w:t>
      </w:r>
      <w:r w:rsidR="00F0594A">
        <w:t>われらは、全世界の国民が、ひとしく恐怖と欠乏から免かれ、平和のうちに生存する権利を有することを確認する。</w:t>
      </w:r>
      <w:r w:rsidR="00F0594A">
        <w:rPr>
          <w:rFonts w:hint="eastAsia"/>
        </w:rPr>
        <w:t>」とあることから、日本国憲法という権力は日本国民のみにとどまらず、全世界の国民を幸せにするために、日本国の自由と平等を制限すると言える。</w:t>
      </w:r>
    </w:p>
    <w:p w14:paraId="4AEA57C8" w14:textId="019829C9" w:rsidR="00126BF8" w:rsidRDefault="00126BF8" w:rsidP="00126BF8">
      <w:r>
        <w:rPr>
          <w:rFonts w:hint="eastAsia"/>
        </w:rPr>
        <w:t>（注</w:t>
      </w:r>
      <w:r w:rsidR="0029577E">
        <w:rPr>
          <w:rFonts w:hint="eastAsia"/>
        </w:rPr>
        <w:t>11</w:t>
      </w:r>
      <w:r>
        <w:rPr>
          <w:rFonts w:hint="eastAsia"/>
        </w:rPr>
        <w:t>）通貨の単位及び貨幣の発行等に関する法律（昭和六十二年六月一日法律第四十二号）第</w:t>
      </w:r>
      <w:r w:rsidR="00DF0C79">
        <w:rPr>
          <w:rFonts w:hint="eastAsia"/>
        </w:rPr>
        <w:t>2</w:t>
      </w:r>
      <w:r>
        <w:rPr>
          <w:rFonts w:hint="eastAsia"/>
        </w:rPr>
        <w:t>条</w:t>
      </w:r>
      <w:r w:rsidR="00DF0C79">
        <w:rPr>
          <w:rFonts w:hint="eastAsia"/>
        </w:rPr>
        <w:t>。また、同条第</w:t>
      </w:r>
      <w:r w:rsidR="00DF0C79">
        <w:rPr>
          <w:rFonts w:hint="eastAsia"/>
        </w:rPr>
        <w:t>2</w:t>
      </w:r>
      <w:r w:rsidR="00DF0C79">
        <w:rPr>
          <w:rFonts w:hint="eastAsia"/>
        </w:rPr>
        <w:t>項により「</w:t>
      </w:r>
      <w:r w:rsidR="00DF0C79">
        <w:t>一円未満の金額の計算単位は、銭及び厘とする。この場合において、銭は円の百分の一をいい、厘は銭の十分の一をいう。</w:t>
      </w:r>
      <w:r w:rsidR="00DF0C79">
        <w:rPr>
          <w:rFonts w:hint="eastAsia"/>
        </w:rPr>
        <w:t>」と定められている。</w:t>
      </w:r>
    </w:p>
    <w:p w14:paraId="713D2093" w14:textId="7499885B" w:rsidR="00301E26" w:rsidRDefault="00301E26" w:rsidP="00126BF8">
      <w:r>
        <w:rPr>
          <w:rFonts w:hint="eastAsia"/>
        </w:rPr>
        <w:t>（注</w:t>
      </w:r>
      <w:r w:rsidR="00F851FB">
        <w:rPr>
          <w:rFonts w:hint="eastAsia"/>
        </w:rPr>
        <w:t>12</w:t>
      </w:r>
      <w:r w:rsidR="00964902">
        <w:rPr>
          <w:rFonts w:hint="eastAsia"/>
        </w:rPr>
        <w:t>）論文の詳細は参考文献に記載。</w:t>
      </w:r>
    </w:p>
    <w:p w14:paraId="5117A368" w14:textId="754F4682" w:rsidR="00301E26" w:rsidRDefault="00F851FB" w:rsidP="00126BF8">
      <w:r>
        <w:rPr>
          <w:rFonts w:hint="eastAsia"/>
        </w:rPr>
        <w:t>（注</w:t>
      </w:r>
      <w:r>
        <w:rPr>
          <w:rFonts w:hint="eastAsia"/>
        </w:rPr>
        <w:t>13</w:t>
      </w:r>
      <w:r w:rsidR="000C1C47">
        <w:rPr>
          <w:rFonts w:hint="eastAsia"/>
        </w:rPr>
        <w:t>）たとえば、</w:t>
      </w:r>
      <w:r w:rsidR="000C1C47">
        <w:rPr>
          <w:rFonts w:hint="eastAsia"/>
        </w:rPr>
        <w:t>30</w:t>
      </w:r>
      <w:r w:rsidR="000C1C47">
        <w:rPr>
          <w:rFonts w:hint="eastAsia"/>
        </w:rPr>
        <w:t>兆円の復興事業が行われ、事業者が手に入れた</w:t>
      </w:r>
      <w:r w:rsidR="000C1C47">
        <w:rPr>
          <w:rFonts w:hint="eastAsia"/>
        </w:rPr>
        <w:t>30</w:t>
      </w:r>
      <w:r w:rsidR="000C1C47">
        <w:rPr>
          <w:rFonts w:hint="eastAsia"/>
        </w:rPr>
        <w:t>兆円をそのまま株式に投資したとする。すると、もしも投資された企業が</w:t>
      </w:r>
      <w:r w:rsidR="000C1C47">
        <w:rPr>
          <w:rFonts w:hint="eastAsia"/>
        </w:rPr>
        <w:t>30</w:t>
      </w:r>
      <w:r w:rsidR="000C1C47">
        <w:rPr>
          <w:rFonts w:hint="eastAsia"/>
        </w:rPr>
        <w:t>兆円すべてを何かの財購入に充てたのなら、ここで</w:t>
      </w:r>
      <w:r w:rsidR="000C1C47">
        <w:rPr>
          <w:rFonts w:hint="eastAsia"/>
        </w:rPr>
        <w:t>30</w:t>
      </w:r>
      <w:r w:rsidR="000C1C47">
        <w:rPr>
          <w:rFonts w:hint="eastAsia"/>
        </w:rPr>
        <w:t>兆円分の経済効果が発生したことになる。</w:t>
      </w:r>
      <w:r w:rsidR="00884DD3">
        <w:rPr>
          <w:rFonts w:hint="eastAsia"/>
        </w:rPr>
        <w:t>また、事業者が手に入れた株式を誰かに</w:t>
      </w:r>
      <w:r w:rsidR="00884DD3">
        <w:rPr>
          <w:rFonts w:hint="eastAsia"/>
        </w:rPr>
        <w:t>31</w:t>
      </w:r>
      <w:r w:rsidR="00884DD3">
        <w:rPr>
          <w:rFonts w:hint="eastAsia"/>
        </w:rPr>
        <w:t>兆円で売却し、その</w:t>
      </w:r>
      <w:r w:rsidR="00884DD3">
        <w:rPr>
          <w:rFonts w:hint="eastAsia"/>
        </w:rPr>
        <w:t>31</w:t>
      </w:r>
      <w:r w:rsidR="00884DD3">
        <w:rPr>
          <w:rFonts w:hint="eastAsia"/>
        </w:rPr>
        <w:t>兆円を何かの財購入に充てたのなら、ここで</w:t>
      </w:r>
      <w:r w:rsidR="008C6CD0">
        <w:rPr>
          <w:rFonts w:hint="eastAsia"/>
        </w:rPr>
        <w:t>31</w:t>
      </w:r>
      <w:r w:rsidR="008C6CD0">
        <w:rPr>
          <w:rFonts w:hint="eastAsia"/>
        </w:rPr>
        <w:t>兆円の経済効果が発生する。ここまでで</w:t>
      </w:r>
      <w:r w:rsidR="008C6CD0">
        <w:rPr>
          <w:rFonts w:hint="eastAsia"/>
        </w:rPr>
        <w:t>30</w:t>
      </w:r>
      <w:r w:rsidR="008C6CD0">
        <w:rPr>
          <w:rFonts w:hint="eastAsia"/>
        </w:rPr>
        <w:t>兆円から合計</w:t>
      </w:r>
      <w:r w:rsidR="008C6CD0">
        <w:rPr>
          <w:rFonts w:hint="eastAsia"/>
        </w:rPr>
        <w:t>61</w:t>
      </w:r>
      <w:r w:rsidR="008C6CD0">
        <w:rPr>
          <w:rFonts w:hint="eastAsia"/>
        </w:rPr>
        <w:t>兆円の経済効果が創出され</w:t>
      </w:r>
      <w:r w:rsidR="000C73AE">
        <w:rPr>
          <w:rFonts w:hint="eastAsia"/>
        </w:rPr>
        <w:t>ており、人々がこのような取引を繰り返せば大きな経済効果になる</w:t>
      </w:r>
      <w:r w:rsidR="008C6CD0">
        <w:rPr>
          <w:rFonts w:hint="eastAsia"/>
        </w:rPr>
        <w:t>。</w:t>
      </w:r>
      <w:r w:rsidR="002448B9">
        <w:rPr>
          <w:rFonts w:hint="eastAsia"/>
        </w:rPr>
        <w:t>株式の売買によって保全資産として眠っていたお金が市場に引っ張り出さ</w:t>
      </w:r>
      <w:r w:rsidR="002448B9">
        <w:rPr>
          <w:rFonts w:hint="eastAsia"/>
        </w:rPr>
        <w:lastRenderedPageBreak/>
        <w:t>れたのだとすると、乗数効果</w:t>
      </w:r>
      <w:r w:rsidR="00AC6C4B">
        <w:rPr>
          <w:rFonts w:hint="eastAsia"/>
        </w:rPr>
        <w:t>の対象となる</w:t>
      </w:r>
      <w:r w:rsidR="002448B9">
        <w:rPr>
          <w:rFonts w:hint="eastAsia"/>
        </w:rPr>
        <w:t>額が</w:t>
      </w:r>
      <w:r w:rsidR="002448B9">
        <w:rPr>
          <w:rFonts w:hint="eastAsia"/>
        </w:rPr>
        <w:t>30</w:t>
      </w:r>
      <w:r w:rsidR="002448B9">
        <w:rPr>
          <w:rFonts w:hint="eastAsia"/>
        </w:rPr>
        <w:t>兆円から</w:t>
      </w:r>
      <w:r w:rsidR="002448B9">
        <w:rPr>
          <w:rFonts w:hint="eastAsia"/>
        </w:rPr>
        <w:t>61</w:t>
      </w:r>
      <w:r w:rsidR="002448B9">
        <w:rPr>
          <w:rFonts w:hint="eastAsia"/>
        </w:rPr>
        <w:t>兆円に増加している。</w:t>
      </w:r>
      <w:r w:rsidR="008C6CD0">
        <w:rPr>
          <w:rFonts w:hint="eastAsia"/>
        </w:rPr>
        <w:t>このように、最初に投入されたお金がいくらであっても、その使われ方によっては大きな需要を創出し、それが行き過ぎるとインフレに</w:t>
      </w:r>
      <w:r w:rsidR="000C73AE">
        <w:rPr>
          <w:rFonts w:hint="eastAsia"/>
        </w:rPr>
        <w:t>なる可能性もある。</w:t>
      </w:r>
      <w:r w:rsidR="006D3ED5">
        <w:rPr>
          <w:rFonts w:hint="eastAsia"/>
        </w:rPr>
        <w:t>特に、株や土地などを人々がよい資産運用の対象だと考えた場合、それまで</w:t>
      </w:r>
      <w:r w:rsidR="002448B9">
        <w:rPr>
          <w:rFonts w:hint="eastAsia"/>
        </w:rPr>
        <w:t>お金</w:t>
      </w:r>
      <w:r w:rsidR="006D3ED5">
        <w:rPr>
          <w:rFonts w:hint="eastAsia"/>
        </w:rPr>
        <w:t>として保全していた資産が株や土地に換わり、お金は別人</w:t>
      </w:r>
      <w:r w:rsidR="000057AA">
        <w:rPr>
          <w:rFonts w:hint="eastAsia"/>
        </w:rPr>
        <w:t>が使って</w:t>
      </w:r>
      <w:r w:rsidR="00AC6C4B">
        <w:rPr>
          <w:rFonts w:hint="eastAsia"/>
        </w:rPr>
        <w:t>更なる</w:t>
      </w:r>
      <w:r w:rsidR="000057AA">
        <w:rPr>
          <w:rFonts w:hint="eastAsia"/>
        </w:rPr>
        <w:t>経済効果を生むかもしれない</w:t>
      </w:r>
      <w:r w:rsidR="002448B9">
        <w:rPr>
          <w:rFonts w:hint="eastAsia"/>
        </w:rPr>
        <w:t>のだ</w:t>
      </w:r>
      <w:r w:rsidR="000057AA">
        <w:rPr>
          <w:rFonts w:hint="eastAsia"/>
        </w:rPr>
        <w:t>。</w:t>
      </w:r>
    </w:p>
    <w:p w14:paraId="38A8C5E6" w14:textId="6410BD5A" w:rsidR="00BD0A2A" w:rsidRDefault="00BD0A2A" w:rsidP="00BD0A2A">
      <w:pPr>
        <w:ind w:leftChars="100" w:left="210"/>
        <w:rPr>
          <w:noProof/>
          <w:sz w:val="28"/>
          <w:szCs w:val="28"/>
        </w:rPr>
      </w:pPr>
    </w:p>
    <w:p w14:paraId="325C9661" w14:textId="77777777" w:rsidR="00F851FB" w:rsidRDefault="00F851FB" w:rsidP="00BD0A2A">
      <w:pPr>
        <w:ind w:leftChars="100" w:left="210"/>
        <w:rPr>
          <w:noProof/>
          <w:sz w:val="28"/>
          <w:szCs w:val="28"/>
        </w:rPr>
      </w:pPr>
    </w:p>
    <w:p w14:paraId="2501D7B7" w14:textId="77777777" w:rsidR="00F851FB" w:rsidRDefault="00F851FB" w:rsidP="00BD0A2A">
      <w:pPr>
        <w:ind w:leftChars="100" w:left="210"/>
        <w:rPr>
          <w:noProof/>
          <w:sz w:val="28"/>
          <w:szCs w:val="28"/>
        </w:rPr>
      </w:pPr>
    </w:p>
    <w:p w14:paraId="52BD3E1A" w14:textId="77777777" w:rsidR="00F851FB" w:rsidRDefault="00F851FB" w:rsidP="00BD0A2A">
      <w:pPr>
        <w:ind w:leftChars="100" w:left="210"/>
        <w:rPr>
          <w:noProof/>
          <w:sz w:val="28"/>
          <w:szCs w:val="28"/>
        </w:rPr>
      </w:pPr>
    </w:p>
    <w:p w14:paraId="4104553F" w14:textId="77777777" w:rsidR="00F851FB" w:rsidRDefault="00F851FB" w:rsidP="00BD0A2A">
      <w:pPr>
        <w:ind w:leftChars="100" w:left="210"/>
        <w:rPr>
          <w:noProof/>
          <w:sz w:val="28"/>
          <w:szCs w:val="28"/>
        </w:rPr>
      </w:pPr>
    </w:p>
    <w:p w14:paraId="5E4717A5" w14:textId="77777777" w:rsidR="00F851FB" w:rsidRDefault="00F851FB" w:rsidP="00BD0A2A">
      <w:pPr>
        <w:ind w:leftChars="100" w:left="210"/>
        <w:rPr>
          <w:noProof/>
          <w:sz w:val="28"/>
          <w:szCs w:val="28"/>
        </w:rPr>
      </w:pPr>
    </w:p>
    <w:p w14:paraId="6862F2E6" w14:textId="77777777" w:rsidR="00F851FB" w:rsidRDefault="00F851FB" w:rsidP="00BD0A2A">
      <w:pPr>
        <w:ind w:leftChars="100" w:left="210"/>
        <w:rPr>
          <w:noProof/>
          <w:sz w:val="28"/>
          <w:szCs w:val="28"/>
        </w:rPr>
      </w:pPr>
    </w:p>
    <w:p w14:paraId="370D5937" w14:textId="77777777" w:rsidR="00F851FB" w:rsidRDefault="00F851FB" w:rsidP="00BD0A2A">
      <w:pPr>
        <w:ind w:leftChars="100" w:left="210"/>
        <w:rPr>
          <w:noProof/>
          <w:sz w:val="28"/>
          <w:szCs w:val="28"/>
        </w:rPr>
      </w:pPr>
    </w:p>
    <w:p w14:paraId="16246FE5" w14:textId="77777777" w:rsidR="00F851FB" w:rsidRDefault="00F851FB" w:rsidP="00BD0A2A">
      <w:pPr>
        <w:ind w:leftChars="100" w:left="210"/>
        <w:rPr>
          <w:noProof/>
          <w:sz w:val="28"/>
          <w:szCs w:val="28"/>
        </w:rPr>
      </w:pPr>
    </w:p>
    <w:p w14:paraId="0EE560A9" w14:textId="77777777" w:rsidR="00F851FB" w:rsidRDefault="00F851FB" w:rsidP="00BD0A2A">
      <w:pPr>
        <w:ind w:leftChars="100" w:left="210"/>
        <w:rPr>
          <w:noProof/>
          <w:sz w:val="28"/>
          <w:szCs w:val="28"/>
        </w:rPr>
      </w:pPr>
    </w:p>
    <w:p w14:paraId="10B9FD47" w14:textId="77777777" w:rsidR="00F851FB" w:rsidRDefault="00F851FB" w:rsidP="00BD0A2A">
      <w:pPr>
        <w:ind w:leftChars="100" w:left="210"/>
        <w:rPr>
          <w:noProof/>
          <w:sz w:val="28"/>
          <w:szCs w:val="28"/>
        </w:rPr>
      </w:pPr>
    </w:p>
    <w:p w14:paraId="4A364404" w14:textId="77777777" w:rsidR="00F851FB" w:rsidRDefault="00F851FB" w:rsidP="00BD0A2A">
      <w:pPr>
        <w:ind w:leftChars="100" w:left="210"/>
        <w:rPr>
          <w:noProof/>
          <w:sz w:val="28"/>
          <w:szCs w:val="28"/>
        </w:rPr>
      </w:pPr>
    </w:p>
    <w:p w14:paraId="60E17E01" w14:textId="77777777" w:rsidR="00A522E2" w:rsidRDefault="00A522E2" w:rsidP="00BD0A2A">
      <w:pPr>
        <w:rPr>
          <w:b/>
          <w:noProof/>
          <w:sz w:val="28"/>
          <w:szCs w:val="28"/>
        </w:rPr>
      </w:pPr>
    </w:p>
    <w:p w14:paraId="1AF89C46" w14:textId="77777777" w:rsidR="00F83B14" w:rsidRDefault="00F83B14" w:rsidP="00BD0A2A">
      <w:pPr>
        <w:rPr>
          <w:b/>
          <w:noProof/>
          <w:sz w:val="28"/>
          <w:szCs w:val="28"/>
        </w:rPr>
      </w:pPr>
    </w:p>
    <w:p w14:paraId="4E8FDCFB" w14:textId="77777777" w:rsidR="00F83B14" w:rsidRDefault="00F83B14" w:rsidP="00BD0A2A">
      <w:pPr>
        <w:rPr>
          <w:b/>
          <w:noProof/>
          <w:sz w:val="28"/>
          <w:szCs w:val="28"/>
        </w:rPr>
      </w:pPr>
    </w:p>
    <w:p w14:paraId="001D61D4" w14:textId="77777777" w:rsidR="00F83B14" w:rsidRDefault="00F83B14" w:rsidP="00BD0A2A">
      <w:pPr>
        <w:rPr>
          <w:b/>
          <w:noProof/>
          <w:sz w:val="28"/>
          <w:szCs w:val="28"/>
        </w:rPr>
      </w:pPr>
    </w:p>
    <w:p w14:paraId="023EB0ED" w14:textId="77777777" w:rsidR="00F83B14" w:rsidRDefault="00F83B14" w:rsidP="00BD0A2A">
      <w:pPr>
        <w:rPr>
          <w:b/>
          <w:noProof/>
          <w:sz w:val="28"/>
          <w:szCs w:val="28"/>
        </w:rPr>
      </w:pPr>
    </w:p>
    <w:p w14:paraId="3A161C56" w14:textId="77777777" w:rsidR="00F83B14" w:rsidRDefault="00F83B14" w:rsidP="00BD0A2A">
      <w:pPr>
        <w:rPr>
          <w:b/>
          <w:noProof/>
          <w:sz w:val="28"/>
          <w:szCs w:val="28"/>
        </w:rPr>
      </w:pPr>
    </w:p>
    <w:p w14:paraId="7D49E5D8" w14:textId="77777777" w:rsidR="00F83B14" w:rsidRDefault="00F83B14" w:rsidP="00BD0A2A">
      <w:pPr>
        <w:rPr>
          <w:b/>
          <w:noProof/>
          <w:sz w:val="28"/>
          <w:szCs w:val="28"/>
        </w:rPr>
      </w:pPr>
    </w:p>
    <w:p w14:paraId="17038EDA" w14:textId="77777777" w:rsidR="00F83B14" w:rsidRDefault="00F83B14" w:rsidP="00BD0A2A">
      <w:pPr>
        <w:rPr>
          <w:b/>
          <w:noProof/>
          <w:sz w:val="28"/>
          <w:szCs w:val="28"/>
        </w:rPr>
      </w:pPr>
    </w:p>
    <w:p w14:paraId="7E8BEC93" w14:textId="77777777" w:rsidR="00F83B14" w:rsidRDefault="00F83B14" w:rsidP="00BD0A2A">
      <w:pPr>
        <w:rPr>
          <w:b/>
          <w:noProof/>
          <w:sz w:val="28"/>
          <w:szCs w:val="28"/>
        </w:rPr>
      </w:pPr>
    </w:p>
    <w:p w14:paraId="58FFCA1F" w14:textId="77777777" w:rsidR="00F83B14" w:rsidRDefault="00F83B14" w:rsidP="00BD0A2A">
      <w:pPr>
        <w:rPr>
          <w:b/>
          <w:noProof/>
          <w:sz w:val="28"/>
          <w:szCs w:val="28"/>
        </w:rPr>
      </w:pPr>
    </w:p>
    <w:p w14:paraId="67F9F7BA" w14:textId="77777777" w:rsidR="00F83B14" w:rsidRDefault="00F83B14" w:rsidP="00BD0A2A">
      <w:pPr>
        <w:rPr>
          <w:b/>
          <w:noProof/>
          <w:sz w:val="28"/>
          <w:szCs w:val="28"/>
        </w:rPr>
      </w:pPr>
    </w:p>
    <w:p w14:paraId="7BA18D0F" w14:textId="77777777" w:rsidR="00F83B14" w:rsidRDefault="00F83B14" w:rsidP="00BD0A2A">
      <w:pPr>
        <w:rPr>
          <w:b/>
          <w:noProof/>
          <w:sz w:val="28"/>
          <w:szCs w:val="28"/>
        </w:rPr>
      </w:pPr>
    </w:p>
    <w:p w14:paraId="4A2FBFC6" w14:textId="77777777" w:rsidR="00BD0A2A" w:rsidRDefault="00BD0A2A" w:rsidP="00BD0A2A">
      <w:pPr>
        <w:rPr>
          <w:b/>
          <w:noProof/>
          <w:sz w:val="28"/>
          <w:szCs w:val="28"/>
        </w:rPr>
      </w:pPr>
      <w:r w:rsidRPr="00BD0A2A">
        <w:rPr>
          <w:rFonts w:hint="eastAsia"/>
          <w:b/>
          <w:noProof/>
          <w:sz w:val="28"/>
          <w:szCs w:val="28"/>
        </w:rPr>
        <w:lastRenderedPageBreak/>
        <w:t>三章：問題解決への提言</w:t>
      </w:r>
    </w:p>
    <w:p w14:paraId="128A4149" w14:textId="76F24F99" w:rsidR="00AD66AC" w:rsidRDefault="00DA55F0" w:rsidP="00F851FB">
      <w:pPr>
        <w:ind w:firstLineChars="100" w:firstLine="210"/>
        <w:rPr>
          <w:noProof/>
          <w:szCs w:val="21"/>
        </w:rPr>
      </w:pPr>
      <w:r>
        <w:rPr>
          <w:rFonts w:hint="eastAsia"/>
          <w:noProof/>
          <w:szCs w:val="21"/>
        </w:rPr>
        <w:t>一章</w:t>
      </w:r>
      <w:r w:rsidR="00AD66AC">
        <w:rPr>
          <w:rFonts w:hint="eastAsia"/>
          <w:noProof/>
          <w:szCs w:val="21"/>
        </w:rPr>
        <w:t>で述べたように</w:t>
      </w:r>
      <w:r w:rsidRPr="004E1800">
        <w:rPr>
          <w:rFonts w:hint="eastAsia"/>
          <w:noProof/>
          <w:szCs w:val="21"/>
        </w:rPr>
        <w:t>、現在の税収では政府が国債を完全に償還しようとするのは不可能であるし、</w:t>
      </w:r>
      <w:r w:rsidR="00AD66AC">
        <w:rPr>
          <w:rFonts w:hint="eastAsia"/>
          <w:noProof/>
          <w:szCs w:val="21"/>
        </w:rPr>
        <w:t>また、そんなことをする必要もない。逆に、そんなことをすればとてつもない信用収縮を引き起こし、かつてない規模のデフレ大不況が発生する。その一方で、このまま国債発行を続ければ、国債価格暴落と国債金利高騰、および企業の連鎖倒産や個人の自己破産を</w:t>
      </w:r>
      <w:r w:rsidR="00814D3F">
        <w:rPr>
          <w:rFonts w:hint="eastAsia"/>
          <w:noProof/>
          <w:szCs w:val="21"/>
        </w:rPr>
        <w:t>誘発しかねない為替と物価の変動</w:t>
      </w:r>
      <w:r w:rsidR="00AD66AC">
        <w:rPr>
          <w:rFonts w:hint="eastAsia"/>
          <w:noProof/>
          <w:szCs w:val="21"/>
        </w:rPr>
        <w:t>リスクを常に抱えなければいけない。</w:t>
      </w:r>
      <w:r w:rsidR="00814D3F">
        <w:rPr>
          <w:rFonts w:hint="eastAsia"/>
          <w:noProof/>
          <w:szCs w:val="21"/>
        </w:rPr>
        <w:t>したがって、日本の民間資産から国債をできるだけ減らしてリスク解消をすると共に、これ以上の金利付きの国債発行を停止し、国の発展を維持するための財政政策の財源を国債以外の手段で獲得する必要がある。</w:t>
      </w:r>
      <w:r w:rsidR="00495BA8">
        <w:rPr>
          <w:rFonts w:hint="eastAsia"/>
          <w:noProof/>
          <w:szCs w:val="21"/>
        </w:rPr>
        <w:t>私は、これらすべてを見事に達成できる</w:t>
      </w:r>
      <w:r w:rsidR="00A522E2">
        <w:rPr>
          <w:rFonts w:hint="eastAsia"/>
          <w:noProof/>
          <w:szCs w:val="21"/>
        </w:rPr>
        <w:t>だけでなく、不況と貧富の差の解決にも効果的な</w:t>
      </w:r>
      <w:r w:rsidR="00495BA8">
        <w:rPr>
          <w:rFonts w:hint="eastAsia"/>
          <w:noProof/>
          <w:szCs w:val="21"/>
        </w:rPr>
        <w:t>方法を本章で提案する</w:t>
      </w:r>
      <w:r w:rsidR="004C3998">
        <w:rPr>
          <w:rFonts w:hint="eastAsia"/>
          <w:noProof/>
          <w:szCs w:val="21"/>
        </w:rPr>
        <w:t>。</w:t>
      </w:r>
    </w:p>
    <w:p w14:paraId="3A37118A" w14:textId="77777777" w:rsidR="00DA55F0" w:rsidRPr="00A522E2" w:rsidRDefault="00DA55F0" w:rsidP="00BD0A2A">
      <w:pPr>
        <w:rPr>
          <w:b/>
          <w:noProof/>
          <w:sz w:val="28"/>
          <w:szCs w:val="28"/>
        </w:rPr>
      </w:pPr>
    </w:p>
    <w:p w14:paraId="6D7F117F" w14:textId="4ED4059F" w:rsidR="00BD0A2A" w:rsidRPr="00786E0F" w:rsidRDefault="00BD0A2A" w:rsidP="00A74976">
      <w:pPr>
        <w:rPr>
          <w:b/>
          <w:noProof/>
          <w:szCs w:val="21"/>
        </w:rPr>
      </w:pPr>
      <w:r w:rsidRPr="00BD0A2A">
        <w:rPr>
          <w:rFonts w:hint="eastAsia"/>
          <w:b/>
          <w:noProof/>
          <w:szCs w:val="21"/>
        </w:rPr>
        <w:t>一節：全銀行国有化</w:t>
      </w:r>
      <w:r w:rsidR="00C85752">
        <w:rPr>
          <w:rFonts w:hint="eastAsia"/>
          <w:b/>
          <w:noProof/>
          <w:szCs w:val="21"/>
        </w:rPr>
        <w:t>政策</w:t>
      </w:r>
      <w:r w:rsidRPr="00BD0A2A">
        <w:rPr>
          <w:rFonts w:hint="eastAsia"/>
          <w:b/>
          <w:noProof/>
          <w:szCs w:val="21"/>
        </w:rPr>
        <w:t>による国債</w:t>
      </w:r>
      <w:r w:rsidR="00E15279">
        <w:rPr>
          <w:rFonts w:hint="eastAsia"/>
          <w:b/>
          <w:noProof/>
          <w:szCs w:val="21"/>
        </w:rPr>
        <w:t>残高</w:t>
      </w:r>
      <w:r w:rsidRPr="00BD0A2A">
        <w:rPr>
          <w:rFonts w:hint="eastAsia"/>
          <w:b/>
          <w:noProof/>
          <w:szCs w:val="21"/>
        </w:rPr>
        <w:t>問題解決と金融の安定化</w:t>
      </w:r>
    </w:p>
    <w:p w14:paraId="1C435CEE" w14:textId="2C5CBFA7" w:rsidR="00E45491" w:rsidRDefault="00E15279" w:rsidP="00246CF8">
      <w:pPr>
        <w:ind w:firstLineChars="100" w:firstLine="210"/>
        <w:rPr>
          <w:noProof/>
          <w:szCs w:val="21"/>
        </w:rPr>
      </w:pPr>
      <w:r>
        <w:rPr>
          <w:rFonts w:hint="eastAsia"/>
          <w:noProof/>
          <w:szCs w:val="21"/>
        </w:rPr>
        <w:t>日本が抱える国債残高問題を解決するために</w:t>
      </w:r>
      <w:r w:rsidR="00DA55F0">
        <w:rPr>
          <w:rFonts w:hint="eastAsia"/>
          <w:noProof/>
          <w:szCs w:val="21"/>
        </w:rPr>
        <w:t>は</w:t>
      </w:r>
      <w:r>
        <w:rPr>
          <w:rFonts w:hint="eastAsia"/>
          <w:noProof/>
          <w:szCs w:val="21"/>
        </w:rPr>
        <w:t>、まず</w:t>
      </w:r>
      <w:r w:rsidR="00DA55F0">
        <w:rPr>
          <w:rFonts w:hint="eastAsia"/>
          <w:noProof/>
          <w:szCs w:val="21"/>
        </w:rPr>
        <w:t>、</w:t>
      </w:r>
      <w:r w:rsidR="004C3998">
        <w:rPr>
          <w:rFonts w:hint="eastAsia"/>
          <w:noProof/>
          <w:szCs w:val="21"/>
        </w:rPr>
        <w:t>日本の全銀行を国有化するのがよい</w:t>
      </w:r>
      <w:r>
        <w:rPr>
          <w:rFonts w:hint="eastAsia"/>
          <w:noProof/>
          <w:szCs w:val="21"/>
        </w:rPr>
        <w:t>。</w:t>
      </w:r>
      <w:r w:rsidR="00BD1462">
        <w:rPr>
          <w:rFonts w:hint="eastAsia"/>
          <w:noProof/>
          <w:szCs w:val="21"/>
        </w:rPr>
        <w:t>もちろん、現行の郵政民営化政策を即刻廃止し、大量の日本国債を所有しているゆうちょ銀行とかんぽ生命保険を絶対に国有にし</w:t>
      </w:r>
      <w:r w:rsidR="00495BA8">
        <w:rPr>
          <w:rFonts w:hint="eastAsia"/>
          <w:noProof/>
          <w:szCs w:val="21"/>
        </w:rPr>
        <w:t>ておか</w:t>
      </w:r>
      <w:r w:rsidR="00BD1462">
        <w:rPr>
          <w:rFonts w:hint="eastAsia"/>
          <w:noProof/>
          <w:szCs w:val="21"/>
        </w:rPr>
        <w:t>なければならない。この二つの企業</w:t>
      </w:r>
      <w:r w:rsidR="00585B53">
        <w:rPr>
          <w:rFonts w:hint="eastAsia"/>
          <w:noProof/>
          <w:szCs w:val="21"/>
        </w:rPr>
        <w:t>を含む日本郵政グループ全体では実に</w:t>
      </w:r>
      <w:r w:rsidR="00585B53">
        <w:rPr>
          <w:rFonts w:hint="eastAsia"/>
          <w:noProof/>
          <w:szCs w:val="21"/>
        </w:rPr>
        <w:t>195</w:t>
      </w:r>
      <w:r w:rsidR="00585B53">
        <w:rPr>
          <w:rFonts w:hint="eastAsia"/>
          <w:noProof/>
          <w:szCs w:val="21"/>
        </w:rPr>
        <w:t>兆円の国債等（国債・国庫短期証券・財融債）と</w:t>
      </w:r>
      <w:r w:rsidR="00585B53">
        <w:rPr>
          <w:rFonts w:hint="eastAsia"/>
          <w:noProof/>
          <w:szCs w:val="21"/>
        </w:rPr>
        <w:t>14</w:t>
      </w:r>
      <w:r w:rsidR="00585B53">
        <w:rPr>
          <w:rFonts w:hint="eastAsia"/>
          <w:noProof/>
          <w:szCs w:val="21"/>
        </w:rPr>
        <w:t>兆円の地方債を所有している。</w:t>
      </w:r>
      <w:r w:rsidR="004C3998">
        <w:rPr>
          <w:rFonts w:hint="eastAsia"/>
          <w:noProof/>
          <w:szCs w:val="21"/>
        </w:rPr>
        <w:t>そし</w:t>
      </w:r>
      <w:r w:rsidR="0083218B">
        <w:rPr>
          <w:rFonts w:hint="eastAsia"/>
          <w:noProof/>
          <w:szCs w:val="21"/>
        </w:rPr>
        <w:t>て</w:t>
      </w:r>
      <w:r w:rsidR="004C3998">
        <w:rPr>
          <w:rFonts w:hint="eastAsia"/>
          <w:noProof/>
          <w:szCs w:val="21"/>
        </w:rPr>
        <w:t>国有化したのちに</w:t>
      </w:r>
      <w:r w:rsidR="00C85752">
        <w:rPr>
          <w:rFonts w:hint="eastAsia"/>
          <w:noProof/>
          <w:szCs w:val="21"/>
        </w:rPr>
        <w:t>、</w:t>
      </w:r>
      <w:r w:rsidR="004C3998">
        <w:rPr>
          <w:rFonts w:hint="eastAsia"/>
          <w:noProof/>
          <w:szCs w:val="21"/>
        </w:rPr>
        <w:t>銀行の持っている</w:t>
      </w:r>
      <w:r w:rsidR="0083218B">
        <w:rPr>
          <w:rFonts w:hint="eastAsia"/>
          <w:noProof/>
          <w:szCs w:val="21"/>
        </w:rPr>
        <w:t>全ての</w:t>
      </w:r>
      <w:r w:rsidR="00C85752">
        <w:rPr>
          <w:rFonts w:hint="eastAsia"/>
          <w:noProof/>
          <w:szCs w:val="21"/>
        </w:rPr>
        <w:t>日本</w:t>
      </w:r>
      <w:r w:rsidR="004C3998">
        <w:rPr>
          <w:rFonts w:hint="eastAsia"/>
          <w:noProof/>
          <w:szCs w:val="21"/>
        </w:rPr>
        <w:t>国債</w:t>
      </w:r>
      <w:r w:rsidR="009974A4">
        <w:rPr>
          <w:rFonts w:hint="eastAsia"/>
          <w:noProof/>
          <w:szCs w:val="21"/>
        </w:rPr>
        <w:t>、国庫短期証券、財投債、地方債</w:t>
      </w:r>
      <w:r w:rsidR="004C3998">
        <w:rPr>
          <w:rFonts w:hint="eastAsia"/>
          <w:noProof/>
          <w:szCs w:val="21"/>
        </w:rPr>
        <w:t>と</w:t>
      </w:r>
      <w:r w:rsidR="0083218B">
        <w:rPr>
          <w:rFonts w:hint="eastAsia"/>
          <w:noProof/>
          <w:szCs w:val="21"/>
        </w:rPr>
        <w:t>合計価格が同額になるように</w:t>
      </w:r>
      <w:r w:rsidR="0083218B">
        <w:rPr>
          <w:rFonts w:hint="eastAsia"/>
          <w:noProof/>
          <w:szCs w:val="21"/>
        </w:rPr>
        <w:t>1</w:t>
      </w:r>
      <w:r w:rsidR="0083218B">
        <w:rPr>
          <w:rFonts w:hint="eastAsia"/>
          <w:noProof/>
          <w:szCs w:val="21"/>
        </w:rPr>
        <w:t>枚</w:t>
      </w:r>
      <w:r w:rsidR="0083218B">
        <w:rPr>
          <w:rFonts w:hint="eastAsia"/>
          <w:noProof/>
          <w:szCs w:val="21"/>
        </w:rPr>
        <w:t>1</w:t>
      </w:r>
      <w:r w:rsidR="0083218B">
        <w:rPr>
          <w:rFonts w:hint="eastAsia"/>
          <w:noProof/>
          <w:szCs w:val="21"/>
        </w:rPr>
        <w:t>円</w:t>
      </w:r>
      <w:r w:rsidR="00C85752">
        <w:rPr>
          <w:rFonts w:hint="eastAsia"/>
          <w:noProof/>
          <w:szCs w:val="21"/>
        </w:rPr>
        <w:t>の</w:t>
      </w:r>
      <w:r w:rsidR="004C3998">
        <w:rPr>
          <w:rFonts w:hint="eastAsia"/>
          <w:noProof/>
          <w:szCs w:val="21"/>
        </w:rPr>
        <w:t>無利子無期限</w:t>
      </w:r>
      <w:r w:rsidR="0083218B">
        <w:rPr>
          <w:rFonts w:hint="eastAsia"/>
          <w:noProof/>
          <w:szCs w:val="21"/>
        </w:rPr>
        <w:t>電子</w:t>
      </w:r>
      <w:r w:rsidR="004C3998">
        <w:rPr>
          <w:rFonts w:hint="eastAsia"/>
          <w:noProof/>
          <w:szCs w:val="21"/>
        </w:rPr>
        <w:t>国債を</w:t>
      </w:r>
      <w:r w:rsidR="0083218B">
        <w:rPr>
          <w:rFonts w:hint="eastAsia"/>
          <w:noProof/>
          <w:szCs w:val="21"/>
        </w:rPr>
        <w:t>コンピューター上で大量に発行し、これらを</w:t>
      </w:r>
      <w:r w:rsidR="004C3998">
        <w:rPr>
          <w:rFonts w:hint="eastAsia"/>
          <w:noProof/>
          <w:szCs w:val="21"/>
        </w:rPr>
        <w:t>交換する。</w:t>
      </w:r>
      <w:r w:rsidR="0083218B">
        <w:rPr>
          <w:rFonts w:hint="eastAsia"/>
          <w:noProof/>
          <w:szCs w:val="21"/>
        </w:rPr>
        <w:t>紙媒体の証書が必要ならば、《無利子無期限電子国債</w:t>
      </w:r>
      <w:r w:rsidR="0083218B">
        <w:rPr>
          <w:rFonts w:hint="eastAsia"/>
          <w:noProof/>
          <w:szCs w:val="21"/>
        </w:rPr>
        <w:t>1</w:t>
      </w:r>
      <w:r w:rsidR="0083218B">
        <w:rPr>
          <w:rFonts w:hint="eastAsia"/>
          <w:noProof/>
          <w:szCs w:val="21"/>
        </w:rPr>
        <w:t>円</w:t>
      </w:r>
      <w:r w:rsidR="0083218B">
        <w:rPr>
          <w:rFonts w:hint="eastAsia"/>
          <w:noProof/>
          <w:szCs w:val="21"/>
        </w:rPr>
        <w:t>195</w:t>
      </w:r>
      <w:r w:rsidR="0083218B">
        <w:rPr>
          <w:rFonts w:hint="eastAsia"/>
          <w:noProof/>
          <w:szCs w:val="21"/>
        </w:rPr>
        <w:t>兆枚》</w:t>
      </w:r>
      <w:r w:rsidR="00495BA8">
        <w:rPr>
          <w:rFonts w:hint="eastAsia"/>
          <w:noProof/>
          <w:szCs w:val="21"/>
        </w:rPr>
        <w:t>のように書かれた</w:t>
      </w:r>
      <w:r w:rsidR="0083218B">
        <w:rPr>
          <w:rFonts w:hint="eastAsia"/>
          <w:noProof/>
          <w:szCs w:val="21"/>
        </w:rPr>
        <w:t>証券を作成すればよい。</w:t>
      </w:r>
      <w:r w:rsidR="004C3998">
        <w:rPr>
          <w:rFonts w:hint="eastAsia"/>
          <w:noProof/>
          <w:szCs w:val="21"/>
        </w:rPr>
        <w:t>これにより、政府は資産と負債に全く同じ</w:t>
      </w:r>
      <w:r w:rsidR="009974A4">
        <w:rPr>
          <w:rFonts w:hint="eastAsia"/>
          <w:noProof/>
          <w:szCs w:val="21"/>
        </w:rPr>
        <w:t>国債等</w:t>
      </w:r>
      <w:r w:rsidR="004C3998">
        <w:rPr>
          <w:rFonts w:hint="eastAsia"/>
          <w:noProof/>
          <w:szCs w:val="21"/>
        </w:rPr>
        <w:t>を持つことになるので、これらは相殺される。政府が政府自身にお金を貸していることになるのだから当然である。</w:t>
      </w:r>
      <w:r w:rsidR="00C530AC">
        <w:rPr>
          <w:rFonts w:hint="eastAsia"/>
          <w:noProof/>
          <w:szCs w:val="21"/>
        </w:rPr>
        <w:t>地方債に関しては、政府がその発行元</w:t>
      </w:r>
      <w:r w:rsidR="009974A4">
        <w:rPr>
          <w:rFonts w:hint="eastAsia"/>
          <w:noProof/>
          <w:szCs w:val="21"/>
        </w:rPr>
        <w:t>の地方公共団体に無条件で譲渡する。そうすれば、政府と同じように地方公共団体も自分自身にお金を貸していることになるから、既発の地方債はすべて</w:t>
      </w:r>
      <w:r w:rsidR="00E45491">
        <w:rPr>
          <w:rFonts w:hint="eastAsia"/>
          <w:noProof/>
          <w:szCs w:val="21"/>
        </w:rPr>
        <w:t>一瞬で</w:t>
      </w:r>
      <w:r w:rsidR="009974A4">
        <w:rPr>
          <w:rFonts w:hint="eastAsia"/>
          <w:noProof/>
          <w:szCs w:val="21"/>
        </w:rPr>
        <w:t>相殺され</w:t>
      </w:r>
      <w:r w:rsidR="00E45491">
        <w:rPr>
          <w:rFonts w:hint="eastAsia"/>
          <w:noProof/>
          <w:szCs w:val="21"/>
        </w:rPr>
        <w:t>、地方の活性化に大いに貢献する</w:t>
      </w:r>
      <w:r w:rsidR="009974A4">
        <w:rPr>
          <w:rFonts w:hint="eastAsia"/>
          <w:noProof/>
          <w:szCs w:val="21"/>
        </w:rPr>
        <w:t>。</w:t>
      </w:r>
      <w:r w:rsidR="00585B53">
        <w:rPr>
          <w:rFonts w:hint="eastAsia"/>
          <w:noProof/>
          <w:szCs w:val="21"/>
        </w:rPr>
        <w:t>無利子無期限</w:t>
      </w:r>
      <w:r w:rsidR="0083218B">
        <w:rPr>
          <w:rFonts w:hint="eastAsia"/>
          <w:noProof/>
          <w:szCs w:val="21"/>
        </w:rPr>
        <w:t>電子</w:t>
      </w:r>
      <w:r w:rsidR="00C530AC">
        <w:rPr>
          <w:rFonts w:hint="eastAsia"/>
          <w:noProof/>
          <w:szCs w:val="21"/>
        </w:rPr>
        <w:t>国債とは、いわば政府と国有銀行の間だけで通用する通貨で、</w:t>
      </w:r>
      <w:r w:rsidR="00585B53">
        <w:rPr>
          <w:rFonts w:hint="eastAsia"/>
          <w:noProof/>
          <w:szCs w:val="21"/>
        </w:rPr>
        <w:t>預金者がお金を引き出しに来たときに限って</w:t>
      </w:r>
      <w:r w:rsidR="00C85752">
        <w:rPr>
          <w:rFonts w:hint="eastAsia"/>
          <w:noProof/>
          <w:szCs w:val="21"/>
        </w:rPr>
        <w:t>、その額と</w:t>
      </w:r>
      <w:r w:rsidR="0083218B">
        <w:rPr>
          <w:rFonts w:hint="eastAsia"/>
          <w:noProof/>
          <w:szCs w:val="21"/>
        </w:rPr>
        <w:t>同額の</w:t>
      </w:r>
      <w:r w:rsidR="00585B53">
        <w:rPr>
          <w:rFonts w:hint="eastAsia"/>
          <w:noProof/>
          <w:szCs w:val="21"/>
        </w:rPr>
        <w:t>この国債</w:t>
      </w:r>
      <w:r w:rsidR="0083218B">
        <w:rPr>
          <w:rFonts w:hint="eastAsia"/>
          <w:noProof/>
          <w:szCs w:val="21"/>
        </w:rPr>
        <w:t>が</w:t>
      </w:r>
      <w:r w:rsidR="00585B53">
        <w:rPr>
          <w:rFonts w:hint="eastAsia"/>
          <w:noProof/>
          <w:szCs w:val="21"/>
        </w:rPr>
        <w:t>政府によって償還され</w:t>
      </w:r>
      <w:r w:rsidR="00C85752">
        <w:rPr>
          <w:rFonts w:hint="eastAsia"/>
          <w:noProof/>
          <w:szCs w:val="21"/>
        </w:rPr>
        <w:t>る</w:t>
      </w:r>
      <w:r w:rsidR="00D208BD">
        <w:rPr>
          <w:rFonts w:hint="eastAsia"/>
          <w:noProof/>
          <w:szCs w:val="21"/>
        </w:rPr>
        <w:t>ように定める</w:t>
      </w:r>
      <w:r w:rsidR="00585B53">
        <w:rPr>
          <w:rFonts w:hint="eastAsia"/>
          <w:noProof/>
          <w:szCs w:val="21"/>
        </w:rPr>
        <w:t>。</w:t>
      </w:r>
      <w:r w:rsidR="004C76E1">
        <w:rPr>
          <w:rFonts w:hint="eastAsia"/>
          <w:noProof/>
          <w:szCs w:val="21"/>
        </w:rPr>
        <w:t>もちろん、人がいつどのくらい</w:t>
      </w:r>
      <w:r w:rsidR="00D208BD">
        <w:rPr>
          <w:rFonts w:hint="eastAsia"/>
          <w:noProof/>
          <w:szCs w:val="21"/>
        </w:rPr>
        <w:t>預金を引き出し</w:t>
      </w:r>
      <w:r w:rsidR="0083218B">
        <w:rPr>
          <w:rFonts w:hint="eastAsia"/>
          <w:noProof/>
          <w:szCs w:val="21"/>
        </w:rPr>
        <w:t>に来る</w:t>
      </w:r>
      <w:r w:rsidR="00D208BD">
        <w:rPr>
          <w:rFonts w:hint="eastAsia"/>
          <w:noProof/>
          <w:szCs w:val="21"/>
        </w:rPr>
        <w:t>か分からないから、</w:t>
      </w:r>
      <w:r w:rsidR="00495BA8">
        <w:rPr>
          <w:rFonts w:hint="eastAsia"/>
          <w:noProof/>
          <w:szCs w:val="21"/>
        </w:rPr>
        <w:t>《</w:t>
      </w:r>
      <w:r w:rsidR="00D208BD">
        <w:rPr>
          <w:rFonts w:hint="eastAsia"/>
          <w:noProof/>
          <w:szCs w:val="21"/>
        </w:rPr>
        <w:t>一定</w:t>
      </w:r>
      <w:r w:rsidR="009974A4">
        <w:rPr>
          <w:rFonts w:hint="eastAsia"/>
          <w:noProof/>
          <w:szCs w:val="21"/>
        </w:rPr>
        <w:t>の同じ</w:t>
      </w:r>
      <w:r w:rsidR="00D208BD">
        <w:rPr>
          <w:rFonts w:hint="eastAsia"/>
          <w:noProof/>
          <w:szCs w:val="21"/>
        </w:rPr>
        <w:t>期間に引き出された</w:t>
      </w:r>
      <w:r w:rsidR="009974A4">
        <w:rPr>
          <w:rFonts w:hint="eastAsia"/>
          <w:noProof/>
          <w:szCs w:val="21"/>
        </w:rPr>
        <w:t>額</w:t>
      </w:r>
      <w:r w:rsidR="00D208BD">
        <w:rPr>
          <w:rFonts w:hint="eastAsia"/>
          <w:noProof/>
          <w:szCs w:val="21"/>
        </w:rPr>
        <w:t>から</w:t>
      </w:r>
      <w:r w:rsidR="009974A4">
        <w:rPr>
          <w:rFonts w:hint="eastAsia"/>
          <w:noProof/>
          <w:szCs w:val="21"/>
        </w:rPr>
        <w:t>預け</w:t>
      </w:r>
      <w:r w:rsidR="00D208BD">
        <w:rPr>
          <w:rFonts w:hint="eastAsia"/>
          <w:noProof/>
          <w:szCs w:val="21"/>
        </w:rPr>
        <w:t>られた</w:t>
      </w:r>
      <w:r w:rsidR="009974A4">
        <w:rPr>
          <w:rFonts w:hint="eastAsia"/>
          <w:noProof/>
          <w:szCs w:val="21"/>
        </w:rPr>
        <w:t>額</w:t>
      </w:r>
      <w:r w:rsidR="00D208BD">
        <w:rPr>
          <w:rFonts w:hint="eastAsia"/>
          <w:noProof/>
          <w:szCs w:val="21"/>
        </w:rPr>
        <w:t>を引いた額</w:t>
      </w:r>
      <w:r w:rsidR="009974A4">
        <w:rPr>
          <w:rFonts w:hint="eastAsia"/>
          <w:noProof/>
          <w:szCs w:val="21"/>
        </w:rPr>
        <w:t>》</w:t>
      </w:r>
      <w:r w:rsidR="004C76E1">
        <w:rPr>
          <w:rFonts w:hint="eastAsia"/>
          <w:noProof/>
          <w:szCs w:val="21"/>
        </w:rPr>
        <w:t>に等しい額の</w:t>
      </w:r>
      <w:r w:rsidR="00D208BD">
        <w:rPr>
          <w:rFonts w:hint="eastAsia"/>
          <w:noProof/>
          <w:szCs w:val="21"/>
        </w:rPr>
        <w:t>無利子無期限</w:t>
      </w:r>
      <w:r w:rsidR="009974A4">
        <w:rPr>
          <w:rFonts w:hint="eastAsia"/>
          <w:noProof/>
          <w:szCs w:val="21"/>
        </w:rPr>
        <w:t>電子</w:t>
      </w:r>
      <w:r w:rsidR="00D208BD">
        <w:rPr>
          <w:rFonts w:hint="eastAsia"/>
          <w:noProof/>
          <w:szCs w:val="21"/>
        </w:rPr>
        <w:t>国債を</w:t>
      </w:r>
      <w:r w:rsidR="004C76E1">
        <w:rPr>
          <w:rFonts w:hint="eastAsia"/>
          <w:noProof/>
          <w:szCs w:val="21"/>
        </w:rPr>
        <w:t>後でまとめて</w:t>
      </w:r>
      <w:r w:rsidR="00D208BD">
        <w:rPr>
          <w:rFonts w:hint="eastAsia"/>
          <w:noProof/>
          <w:szCs w:val="21"/>
        </w:rPr>
        <w:t>償還し、結果</w:t>
      </w:r>
      <w:r w:rsidR="00D208BD">
        <w:rPr>
          <w:rFonts w:hint="eastAsia"/>
          <w:noProof/>
          <w:szCs w:val="21"/>
        </w:rPr>
        <w:lastRenderedPageBreak/>
        <w:t>的に銀行が所有する現金の量が変化しないように</w:t>
      </w:r>
      <w:r w:rsidR="004C76E1">
        <w:rPr>
          <w:rFonts w:hint="eastAsia"/>
          <w:noProof/>
          <w:szCs w:val="21"/>
        </w:rPr>
        <w:t>調節</w:t>
      </w:r>
      <w:r w:rsidR="00D208BD">
        <w:rPr>
          <w:rFonts w:hint="eastAsia"/>
          <w:noProof/>
          <w:szCs w:val="21"/>
        </w:rPr>
        <w:t>するのだ。そうすれば、実質的に償還された額がそのまま預金を引き出した人や借金をした民間部門</w:t>
      </w:r>
      <w:r w:rsidR="004C76E1">
        <w:rPr>
          <w:rFonts w:hint="eastAsia"/>
          <w:noProof/>
          <w:szCs w:val="21"/>
        </w:rPr>
        <w:t>へ渡ったのと同じになる。これは</w:t>
      </w:r>
      <w:r w:rsidR="00D208BD">
        <w:rPr>
          <w:rFonts w:hint="eastAsia"/>
          <w:noProof/>
          <w:szCs w:val="21"/>
        </w:rPr>
        <w:t>通貨供給量をコントロールするために必要</w:t>
      </w:r>
      <w:r w:rsidR="009974A4">
        <w:rPr>
          <w:rFonts w:hint="eastAsia"/>
          <w:noProof/>
          <w:szCs w:val="21"/>
        </w:rPr>
        <w:t>で、日本の全銀行が国有化されているからこそ可能なことだ</w:t>
      </w:r>
      <w:r w:rsidR="00D208BD">
        <w:rPr>
          <w:rFonts w:hint="eastAsia"/>
          <w:noProof/>
          <w:szCs w:val="21"/>
        </w:rPr>
        <w:t>。</w:t>
      </w:r>
    </w:p>
    <w:p w14:paraId="3B1B50D4" w14:textId="77777777" w:rsidR="003423E0" w:rsidRDefault="00C30123" w:rsidP="00F61DF1">
      <w:pPr>
        <w:ind w:firstLineChars="100" w:firstLine="210"/>
        <w:rPr>
          <w:noProof/>
          <w:szCs w:val="21"/>
        </w:rPr>
      </w:pPr>
      <w:r>
        <w:rPr>
          <w:rFonts w:hint="eastAsia"/>
          <w:noProof/>
          <w:szCs w:val="21"/>
        </w:rPr>
        <w:t>ここで</w:t>
      </w:r>
      <w:r w:rsidR="00E45491">
        <w:rPr>
          <w:rFonts w:hint="eastAsia"/>
          <w:noProof/>
          <w:szCs w:val="21"/>
        </w:rPr>
        <w:t>重要な</w:t>
      </w:r>
      <w:r>
        <w:rPr>
          <w:rFonts w:hint="eastAsia"/>
          <w:noProof/>
          <w:szCs w:val="21"/>
        </w:rPr>
        <w:t>ことが</w:t>
      </w:r>
      <w:r>
        <w:rPr>
          <w:rFonts w:hint="eastAsia"/>
          <w:noProof/>
          <w:szCs w:val="21"/>
        </w:rPr>
        <w:t>2</w:t>
      </w:r>
      <w:r>
        <w:rPr>
          <w:rFonts w:hint="eastAsia"/>
          <w:noProof/>
          <w:szCs w:val="21"/>
        </w:rPr>
        <w:t>つある。</w:t>
      </w:r>
      <w:r>
        <w:rPr>
          <w:rFonts w:hint="eastAsia"/>
          <w:noProof/>
          <w:szCs w:val="21"/>
        </w:rPr>
        <w:t>1</w:t>
      </w:r>
      <w:r w:rsidR="003423E0">
        <w:rPr>
          <w:rFonts w:hint="eastAsia"/>
          <w:noProof/>
          <w:szCs w:val="21"/>
        </w:rPr>
        <w:t>つ目</w:t>
      </w:r>
      <w:r>
        <w:rPr>
          <w:rFonts w:hint="eastAsia"/>
          <w:noProof/>
          <w:szCs w:val="21"/>
        </w:rPr>
        <w:t>は、銀行と</w:t>
      </w:r>
      <w:r w:rsidR="00E45491">
        <w:rPr>
          <w:rFonts w:hint="eastAsia"/>
          <w:noProof/>
          <w:szCs w:val="21"/>
        </w:rPr>
        <w:t>政府</w:t>
      </w:r>
      <w:r>
        <w:rPr>
          <w:rFonts w:hint="eastAsia"/>
          <w:noProof/>
          <w:szCs w:val="21"/>
        </w:rPr>
        <w:t>が債券の</w:t>
      </w:r>
      <w:r w:rsidR="00E45491">
        <w:rPr>
          <w:rFonts w:hint="eastAsia"/>
          <w:noProof/>
          <w:szCs w:val="21"/>
        </w:rPr>
        <w:t>交換</w:t>
      </w:r>
      <w:r>
        <w:rPr>
          <w:rFonts w:hint="eastAsia"/>
          <w:noProof/>
          <w:szCs w:val="21"/>
        </w:rPr>
        <w:t>を</w:t>
      </w:r>
      <w:r w:rsidR="004C76E1">
        <w:rPr>
          <w:rFonts w:hint="eastAsia"/>
          <w:noProof/>
          <w:szCs w:val="21"/>
        </w:rPr>
        <w:t>する前に</w:t>
      </w:r>
      <w:r w:rsidR="003423E0">
        <w:rPr>
          <w:rFonts w:hint="eastAsia"/>
          <w:noProof/>
          <w:szCs w:val="21"/>
        </w:rPr>
        <w:t>、</w:t>
      </w:r>
      <w:r w:rsidR="004C76E1">
        <w:rPr>
          <w:rFonts w:hint="eastAsia"/>
          <w:noProof/>
          <w:szCs w:val="21"/>
        </w:rPr>
        <w:t>政府が全</w:t>
      </w:r>
      <w:r w:rsidR="00E45491">
        <w:rPr>
          <w:rFonts w:hint="eastAsia"/>
          <w:noProof/>
          <w:szCs w:val="21"/>
        </w:rPr>
        <w:t>銀行を</w:t>
      </w:r>
      <w:r>
        <w:rPr>
          <w:rFonts w:hint="eastAsia"/>
          <w:noProof/>
          <w:szCs w:val="21"/>
        </w:rPr>
        <w:t>国有化することだ。</w:t>
      </w:r>
      <w:r w:rsidR="003423E0">
        <w:rPr>
          <w:rFonts w:hint="eastAsia"/>
          <w:noProof/>
          <w:szCs w:val="21"/>
        </w:rPr>
        <w:t>そして</w:t>
      </w:r>
      <w:r w:rsidR="003423E0">
        <w:rPr>
          <w:rFonts w:hint="eastAsia"/>
          <w:noProof/>
          <w:szCs w:val="21"/>
        </w:rPr>
        <w:t>2</w:t>
      </w:r>
      <w:r w:rsidR="003423E0">
        <w:rPr>
          <w:rFonts w:hint="eastAsia"/>
          <w:noProof/>
          <w:szCs w:val="21"/>
        </w:rPr>
        <w:t>つ目は、無利子無期限電子国債を償還するために、政府が貨幣発行権を活用するということだ。</w:t>
      </w:r>
    </w:p>
    <w:p w14:paraId="15A2CFFB" w14:textId="193B8D1D" w:rsidR="00BC6F59" w:rsidRPr="003A6E73" w:rsidRDefault="003423E0" w:rsidP="00F61DF1">
      <w:pPr>
        <w:ind w:firstLineChars="100" w:firstLine="210"/>
        <w:rPr>
          <w:noProof/>
          <w:szCs w:val="21"/>
        </w:rPr>
      </w:pPr>
      <w:r>
        <w:rPr>
          <w:rFonts w:hint="eastAsia"/>
          <w:noProof/>
          <w:szCs w:val="21"/>
        </w:rPr>
        <w:t>1</w:t>
      </w:r>
      <w:r>
        <w:rPr>
          <w:rFonts w:hint="eastAsia"/>
          <w:noProof/>
          <w:szCs w:val="21"/>
        </w:rPr>
        <w:t>つ目が重要な理由は</w:t>
      </w:r>
      <w:r w:rsidR="00C30123">
        <w:rPr>
          <w:rFonts w:hint="eastAsia"/>
          <w:noProof/>
          <w:szCs w:val="21"/>
        </w:rPr>
        <w:t>、銀行が民間のままではこの交換が成立しないかもしれないからだ。無利子無期限電子国債は</w:t>
      </w:r>
      <w:r w:rsidR="004C76E1">
        <w:rPr>
          <w:rFonts w:hint="eastAsia"/>
          <w:noProof/>
          <w:szCs w:val="21"/>
        </w:rPr>
        <w:t>政府と銀行だけの間で通用する条件付きの債券</w:t>
      </w:r>
      <w:r w:rsidR="00AF6769">
        <w:rPr>
          <w:rFonts w:hint="eastAsia"/>
          <w:noProof/>
          <w:szCs w:val="21"/>
        </w:rPr>
        <w:t>なので、銀行が何らかの理由で別の資産に切り替えようと思っても、通常の国債と違って売買ができない。このことを嫌う民間銀行が債券の交換を拒否することは十分考えられるだろう。もちろん、政府は</w:t>
      </w:r>
      <w:r w:rsidR="00BC6F59">
        <w:rPr>
          <w:rFonts w:hint="eastAsia"/>
          <w:noProof/>
          <w:szCs w:val="21"/>
        </w:rPr>
        <w:t>銀行法第</w:t>
      </w:r>
      <w:r w:rsidR="00BC6F59">
        <w:rPr>
          <w:rFonts w:hint="eastAsia"/>
          <w:noProof/>
          <w:szCs w:val="21"/>
        </w:rPr>
        <w:t>4</w:t>
      </w:r>
      <w:r w:rsidR="00BC6F59">
        <w:rPr>
          <w:rFonts w:hint="eastAsia"/>
          <w:noProof/>
          <w:szCs w:val="21"/>
        </w:rPr>
        <w:t>条によって</w:t>
      </w:r>
      <w:r w:rsidR="0050499B">
        <w:rPr>
          <w:rFonts w:hint="eastAsia"/>
          <w:noProof/>
          <w:szCs w:val="21"/>
        </w:rPr>
        <w:t>銀行の免許を管理しているので、</w:t>
      </w:r>
      <w:r w:rsidR="003A6E73">
        <w:rPr>
          <w:rFonts w:hint="eastAsia"/>
          <w:noProof/>
          <w:szCs w:val="21"/>
        </w:rPr>
        <w:t>債券の交換に応じなければ</w:t>
      </w:r>
      <w:r w:rsidR="0050499B">
        <w:rPr>
          <w:rFonts w:hint="eastAsia"/>
          <w:noProof/>
          <w:szCs w:val="21"/>
        </w:rPr>
        <w:t>銀行の免許を取り上げることができる</w:t>
      </w:r>
      <w:r w:rsidR="003A6E73" w:rsidRPr="0050499B">
        <w:rPr>
          <w:rFonts w:hint="eastAsia"/>
          <w:noProof/>
          <w:szCs w:val="21"/>
          <w:vertAlign w:val="subscript"/>
        </w:rPr>
        <w:t>（注</w:t>
      </w:r>
      <w:r w:rsidR="003A6E73" w:rsidRPr="0050499B">
        <w:rPr>
          <w:rFonts w:hint="eastAsia"/>
          <w:noProof/>
          <w:szCs w:val="21"/>
          <w:vertAlign w:val="subscript"/>
        </w:rPr>
        <w:t>14</w:t>
      </w:r>
      <w:r w:rsidR="003A6E73" w:rsidRPr="0050499B">
        <w:rPr>
          <w:rFonts w:hint="eastAsia"/>
          <w:noProof/>
          <w:szCs w:val="21"/>
          <w:vertAlign w:val="subscript"/>
        </w:rPr>
        <w:t>）</w:t>
      </w:r>
      <w:r w:rsidR="0050499B">
        <w:rPr>
          <w:rFonts w:hint="eastAsia"/>
          <w:noProof/>
          <w:szCs w:val="21"/>
        </w:rPr>
        <w:t>が、</w:t>
      </w:r>
      <w:r w:rsidR="00BC6F59">
        <w:rPr>
          <w:rFonts w:hint="eastAsia"/>
        </w:rPr>
        <w:t>同法第</w:t>
      </w:r>
      <w:r w:rsidR="00BC6F59">
        <w:rPr>
          <w:rFonts w:hint="eastAsia"/>
        </w:rPr>
        <w:t>1</w:t>
      </w:r>
      <w:r w:rsidR="00BC6F59">
        <w:rPr>
          <w:rFonts w:hint="eastAsia"/>
        </w:rPr>
        <w:t>条第</w:t>
      </w:r>
      <w:r w:rsidR="00BC6F59">
        <w:rPr>
          <w:rFonts w:hint="eastAsia"/>
        </w:rPr>
        <w:t>2</w:t>
      </w:r>
      <w:r w:rsidR="00BC6F59">
        <w:rPr>
          <w:rFonts w:hint="eastAsia"/>
        </w:rPr>
        <w:t>項には「</w:t>
      </w:r>
      <w:r w:rsidR="00BC6F59">
        <w:t>この法律の運用に当たつては、銀行の業務の運営についての自主的な努力を尊重するよう配慮しなければならない。</w:t>
      </w:r>
      <w:r w:rsidR="00BC6F59">
        <w:rPr>
          <w:rFonts w:hint="eastAsia"/>
        </w:rPr>
        <w:t>」とあるので、銀行が債権の交換に応じないときに政府が免許剥奪を実行すると法律違反</w:t>
      </w:r>
      <w:r w:rsidR="003456CC">
        <w:rPr>
          <w:rFonts w:hint="eastAsia"/>
        </w:rPr>
        <w:t>だ</w:t>
      </w:r>
      <w:r w:rsidR="00BC6F59">
        <w:rPr>
          <w:rFonts w:hint="eastAsia"/>
        </w:rPr>
        <w:t>と非難される可能性もあるし、何よりその銀行が機能しなくなることは</w:t>
      </w:r>
      <w:r w:rsidR="00F61DF1">
        <w:rPr>
          <w:rFonts w:hint="eastAsia"/>
        </w:rPr>
        <w:t>経済</w:t>
      </w:r>
      <w:r w:rsidR="00BC6F59">
        <w:rPr>
          <w:rFonts w:hint="eastAsia"/>
        </w:rPr>
        <w:t>全体の不利益になるから、政府としても</w:t>
      </w:r>
      <w:r>
        <w:rPr>
          <w:rFonts w:hint="eastAsia"/>
        </w:rPr>
        <w:t>それは</w:t>
      </w:r>
      <w:r w:rsidR="00BC6F59">
        <w:rPr>
          <w:rFonts w:hint="eastAsia"/>
        </w:rPr>
        <w:t>避けたい。したがって、銀行を国有化して政府と銀行の意思を統一するのが最善だ。これは、二章で論じた二つの対立する権力の《合》による統合といえる。</w:t>
      </w:r>
      <w:r w:rsidR="003456CC">
        <w:rPr>
          <w:rFonts w:hint="eastAsia"/>
        </w:rPr>
        <w:t>政府という権力が法律とお金という非暴力的手段を用いて銀行という権力を従わせたのだ。</w:t>
      </w:r>
    </w:p>
    <w:p w14:paraId="2F76F9EB" w14:textId="2B5D5432" w:rsidR="00E606D3" w:rsidRDefault="003423E0" w:rsidP="00246CF8">
      <w:pPr>
        <w:ind w:firstLineChars="100" w:firstLine="210"/>
        <w:rPr>
          <w:noProof/>
          <w:szCs w:val="21"/>
        </w:rPr>
      </w:pPr>
      <w:r>
        <w:rPr>
          <w:rFonts w:hint="eastAsia"/>
          <w:noProof/>
          <w:szCs w:val="21"/>
        </w:rPr>
        <w:t>2</w:t>
      </w:r>
      <w:r>
        <w:rPr>
          <w:rFonts w:hint="eastAsia"/>
          <w:noProof/>
          <w:szCs w:val="21"/>
        </w:rPr>
        <w:t>つ目が重要な理由は、政府が貨幣発行権を活用することによって、政府の</w:t>
      </w:r>
      <w:r w:rsidR="00075ACF">
        <w:rPr>
          <w:rFonts w:hint="eastAsia"/>
          <w:noProof/>
          <w:szCs w:val="21"/>
        </w:rPr>
        <w:t>負債</w:t>
      </w:r>
      <w:r>
        <w:rPr>
          <w:rFonts w:hint="eastAsia"/>
          <w:noProof/>
          <w:szCs w:val="21"/>
        </w:rPr>
        <w:t>も</w:t>
      </w:r>
      <w:r w:rsidR="00075ACF">
        <w:rPr>
          <w:rFonts w:hint="eastAsia"/>
          <w:noProof/>
          <w:szCs w:val="21"/>
        </w:rPr>
        <w:t>日本銀行の負債も</w:t>
      </w:r>
      <w:r>
        <w:rPr>
          <w:rFonts w:hint="eastAsia"/>
          <w:noProof/>
          <w:szCs w:val="21"/>
        </w:rPr>
        <w:t>民間部門の</w:t>
      </w:r>
      <w:r w:rsidR="00075ACF">
        <w:rPr>
          <w:rFonts w:hint="eastAsia"/>
          <w:noProof/>
          <w:szCs w:val="21"/>
        </w:rPr>
        <w:t>負債</w:t>
      </w:r>
      <w:r>
        <w:rPr>
          <w:rFonts w:hint="eastAsia"/>
          <w:noProof/>
          <w:szCs w:val="21"/>
        </w:rPr>
        <w:t>も増やさなくて済むからだ。</w:t>
      </w:r>
      <w:r w:rsidR="00075ACF">
        <w:rPr>
          <w:rFonts w:hint="eastAsia"/>
          <w:noProof/>
          <w:szCs w:val="21"/>
        </w:rPr>
        <w:t>政府は無限の貨幣発行権の一部を日本銀行に売却して、無利子無期限電子国債を償還するためのお金を手に入れる</w:t>
      </w:r>
      <w:r w:rsidR="001F73AB">
        <w:rPr>
          <w:rFonts w:hint="eastAsia"/>
          <w:noProof/>
          <w:szCs w:val="21"/>
        </w:rPr>
        <w:t>。</w:t>
      </w:r>
      <w:r w:rsidR="00075ACF">
        <w:rPr>
          <w:rFonts w:hint="eastAsia"/>
          <w:noProof/>
          <w:szCs w:val="21"/>
        </w:rPr>
        <w:t>このとき、日本銀行の負債として発行銀行券の額が増加するが、それと同時に資産として同額の貨幣発行権が計上される。したがって、日銀の負債</w:t>
      </w:r>
      <w:r w:rsidR="001F73AB">
        <w:rPr>
          <w:rFonts w:hint="eastAsia"/>
          <w:noProof/>
          <w:szCs w:val="21"/>
        </w:rPr>
        <w:t>も</w:t>
      </w:r>
      <w:r w:rsidR="00075ACF">
        <w:rPr>
          <w:rFonts w:hint="eastAsia"/>
          <w:noProof/>
          <w:szCs w:val="21"/>
        </w:rPr>
        <w:t>増えない。</w:t>
      </w:r>
      <w:r w:rsidR="001F73AB">
        <w:rPr>
          <w:rFonts w:hint="eastAsia"/>
          <w:noProof/>
          <w:szCs w:val="21"/>
        </w:rPr>
        <w:t>また、民間部門はこの取引には直接関係がないから、もちろんその負債も増えない。政府が税金を徴収して民間部門の金銭的負担を増やしながら信用収縮を引き起こす場合と比べれば、いかにこの方法が優れているか分かる。この方法を使えば誰の負債も増えないし、インフレもデフレも起こらない。</w:t>
      </w:r>
      <w:r w:rsidR="00495BA8">
        <w:rPr>
          <w:rFonts w:hint="eastAsia"/>
          <w:noProof/>
          <w:szCs w:val="21"/>
        </w:rPr>
        <w:t>ただ単に、本来あるべき預金が銀行口座から引き出され、その額だけの無利子無期限電子国債が銀行の資産から消滅するだ</w:t>
      </w:r>
      <w:r w:rsidR="00495BA8">
        <w:rPr>
          <w:rFonts w:hint="eastAsia"/>
          <w:noProof/>
          <w:szCs w:val="21"/>
        </w:rPr>
        <w:lastRenderedPageBreak/>
        <w:t>けだ。</w:t>
      </w:r>
      <w:r w:rsidR="00E76133">
        <w:rPr>
          <w:rFonts w:hint="eastAsia"/>
          <w:noProof/>
          <w:szCs w:val="21"/>
        </w:rPr>
        <w:t>預金者にとって無利子無期限電子国債は、銀行家が勝手に使い込むこともなく、普通の国債のように他人が売り浴びせたから減価するということもない、実に安心できる資産保全形態である。</w:t>
      </w:r>
    </w:p>
    <w:p w14:paraId="42294074" w14:textId="78C0E143" w:rsidR="000D4FE5" w:rsidRDefault="000B2CDC" w:rsidP="00246CF8">
      <w:pPr>
        <w:ind w:firstLineChars="100" w:firstLine="210"/>
        <w:rPr>
          <w:noProof/>
          <w:szCs w:val="21"/>
        </w:rPr>
      </w:pPr>
      <w:r>
        <w:rPr>
          <w:rFonts w:hint="eastAsia"/>
          <w:noProof/>
          <w:szCs w:val="21"/>
        </w:rPr>
        <w:t>次に、政府がどのようにいくらお金を使って全銀行を買い取るのかを説明する。日本国憲法第</w:t>
      </w:r>
      <w:r>
        <w:rPr>
          <w:rFonts w:hint="eastAsia"/>
          <w:noProof/>
          <w:szCs w:val="21"/>
        </w:rPr>
        <w:t>29</w:t>
      </w:r>
      <w:r w:rsidRPr="00DA55F0">
        <w:rPr>
          <w:rFonts w:hint="eastAsia"/>
          <w:noProof/>
          <w:szCs w:val="21"/>
        </w:rPr>
        <w:t>条</w:t>
      </w:r>
      <w:r>
        <w:rPr>
          <w:rFonts w:hint="eastAsia"/>
          <w:noProof/>
          <w:szCs w:val="21"/>
        </w:rPr>
        <w:t>第</w:t>
      </w:r>
      <w:r>
        <w:rPr>
          <w:rFonts w:hint="eastAsia"/>
          <w:noProof/>
          <w:szCs w:val="21"/>
        </w:rPr>
        <w:t>1</w:t>
      </w:r>
      <w:r>
        <w:rPr>
          <w:rFonts w:hint="eastAsia"/>
          <w:noProof/>
          <w:szCs w:val="21"/>
        </w:rPr>
        <w:t>項には「</w:t>
      </w:r>
      <w:r w:rsidRPr="00DA55F0">
        <w:rPr>
          <w:rFonts w:hint="eastAsia"/>
          <w:noProof/>
          <w:szCs w:val="21"/>
        </w:rPr>
        <w:t>財産権は、これを侵してはならない。</w:t>
      </w:r>
      <w:r>
        <w:rPr>
          <w:rFonts w:hint="eastAsia"/>
          <w:noProof/>
          <w:szCs w:val="21"/>
        </w:rPr>
        <w:t>」とあるが、同条第</w:t>
      </w:r>
      <w:r>
        <w:rPr>
          <w:rFonts w:hint="eastAsia"/>
          <w:noProof/>
          <w:szCs w:val="21"/>
        </w:rPr>
        <w:t>3</w:t>
      </w:r>
      <w:r>
        <w:rPr>
          <w:rFonts w:hint="eastAsia"/>
          <w:noProof/>
          <w:szCs w:val="21"/>
        </w:rPr>
        <w:t>項によって「</w:t>
      </w:r>
      <w:r w:rsidRPr="00DA55F0">
        <w:rPr>
          <w:rFonts w:hint="eastAsia"/>
          <w:noProof/>
          <w:szCs w:val="21"/>
        </w:rPr>
        <w:t>私有</w:t>
      </w:r>
      <w:r>
        <w:rPr>
          <w:rFonts w:hint="eastAsia"/>
          <w:noProof/>
          <w:szCs w:val="21"/>
        </w:rPr>
        <w:t>財産は、正当な補償の下に、こ</w:t>
      </w:r>
      <w:r w:rsidR="005309FB">
        <w:rPr>
          <w:rFonts w:hint="eastAsia"/>
          <w:noProof/>
          <w:szCs w:val="21"/>
        </w:rPr>
        <w:t>れを公共のために用ひることができる」から、政府が日本の全銀行の株式</w:t>
      </w:r>
      <w:r>
        <w:rPr>
          <w:rFonts w:hint="eastAsia"/>
          <w:noProof/>
          <w:szCs w:val="21"/>
        </w:rPr>
        <w:t>を買い取ることは合法的に可能だ。</w:t>
      </w:r>
      <w:r w:rsidR="005309FB">
        <w:rPr>
          <w:rFonts w:hint="eastAsia"/>
          <w:noProof/>
          <w:szCs w:val="21"/>
        </w:rPr>
        <w:t>空港やダムを造るときに住民に補償金を払って立ち退いてもらうのと同じ原理である。そのためにいくらお金が必要なのかと言えば、</w:t>
      </w:r>
      <w:r w:rsidR="00B15BC7">
        <w:rPr>
          <w:rFonts w:hint="eastAsia"/>
          <w:noProof/>
          <w:szCs w:val="21"/>
        </w:rPr>
        <w:t>日本の株式市場に上場する</w:t>
      </w:r>
      <w:r w:rsidR="00CB5043">
        <w:rPr>
          <w:rFonts w:hint="eastAsia"/>
          <w:noProof/>
          <w:szCs w:val="21"/>
        </w:rPr>
        <w:t>銀行</w:t>
      </w:r>
      <w:r w:rsidR="00B15BC7">
        <w:rPr>
          <w:rFonts w:hint="eastAsia"/>
          <w:noProof/>
          <w:szCs w:val="21"/>
        </w:rPr>
        <w:t>全</w:t>
      </w:r>
      <w:r w:rsidR="00B15BC7">
        <w:rPr>
          <w:rFonts w:hint="eastAsia"/>
          <w:noProof/>
          <w:szCs w:val="21"/>
        </w:rPr>
        <w:t>92</w:t>
      </w:r>
      <w:r w:rsidR="00B15BC7">
        <w:rPr>
          <w:rFonts w:hint="eastAsia"/>
          <w:noProof/>
          <w:szCs w:val="21"/>
        </w:rPr>
        <w:t>行</w:t>
      </w:r>
      <w:r w:rsidR="00CB5043">
        <w:rPr>
          <w:rFonts w:hint="eastAsia"/>
          <w:noProof/>
          <w:szCs w:val="21"/>
        </w:rPr>
        <w:t>の株式時価総額合計が</w:t>
      </w:r>
      <w:r w:rsidR="005309FB">
        <w:rPr>
          <w:rFonts w:hint="eastAsia"/>
          <w:noProof/>
          <w:szCs w:val="21"/>
        </w:rPr>
        <w:t>2013</w:t>
      </w:r>
      <w:r w:rsidR="005309FB">
        <w:rPr>
          <w:rFonts w:hint="eastAsia"/>
          <w:noProof/>
          <w:szCs w:val="21"/>
        </w:rPr>
        <w:t>年</w:t>
      </w:r>
      <w:r w:rsidR="005309FB">
        <w:rPr>
          <w:rFonts w:hint="eastAsia"/>
          <w:noProof/>
          <w:szCs w:val="21"/>
        </w:rPr>
        <w:t>1</w:t>
      </w:r>
      <w:r w:rsidR="005309FB">
        <w:rPr>
          <w:rFonts w:hint="eastAsia"/>
          <w:noProof/>
          <w:szCs w:val="21"/>
        </w:rPr>
        <w:t>月</w:t>
      </w:r>
      <w:r w:rsidR="00255378">
        <w:rPr>
          <w:rFonts w:hint="eastAsia"/>
          <w:noProof/>
          <w:szCs w:val="21"/>
        </w:rPr>
        <w:t>18</w:t>
      </w:r>
      <w:r w:rsidR="005309FB">
        <w:rPr>
          <w:rFonts w:hint="eastAsia"/>
          <w:noProof/>
          <w:szCs w:val="21"/>
        </w:rPr>
        <w:t>日</w:t>
      </w:r>
      <w:r w:rsidR="005309FB">
        <w:rPr>
          <w:rFonts w:hint="eastAsia"/>
          <w:noProof/>
          <w:szCs w:val="21"/>
        </w:rPr>
        <w:t>15</w:t>
      </w:r>
      <w:r w:rsidR="005309FB">
        <w:rPr>
          <w:rFonts w:hint="eastAsia"/>
          <w:noProof/>
          <w:szCs w:val="21"/>
        </w:rPr>
        <w:t>時時点で</w:t>
      </w:r>
      <w:r w:rsidR="000D4FE5" w:rsidRPr="000D4FE5">
        <w:rPr>
          <w:noProof/>
          <w:szCs w:val="21"/>
        </w:rPr>
        <w:t>27</w:t>
      </w:r>
      <w:r w:rsidR="000D4FE5">
        <w:rPr>
          <w:rFonts w:hint="eastAsia"/>
          <w:noProof/>
          <w:szCs w:val="21"/>
        </w:rPr>
        <w:t>兆</w:t>
      </w:r>
      <w:r w:rsidR="000D4FE5">
        <w:rPr>
          <w:noProof/>
          <w:szCs w:val="21"/>
        </w:rPr>
        <w:t>781</w:t>
      </w:r>
      <w:r w:rsidR="000D4FE5" w:rsidRPr="000D4FE5">
        <w:rPr>
          <w:noProof/>
          <w:szCs w:val="21"/>
        </w:rPr>
        <w:t>8</w:t>
      </w:r>
      <w:r w:rsidR="000D4FE5">
        <w:rPr>
          <w:rFonts w:hint="eastAsia"/>
          <w:noProof/>
          <w:szCs w:val="21"/>
        </w:rPr>
        <w:t>億</w:t>
      </w:r>
      <w:r w:rsidR="000D4FE5">
        <w:rPr>
          <w:noProof/>
          <w:szCs w:val="21"/>
        </w:rPr>
        <w:t>96</w:t>
      </w:r>
      <w:r w:rsidR="000D4FE5" w:rsidRPr="000D4FE5">
        <w:rPr>
          <w:noProof/>
          <w:szCs w:val="21"/>
        </w:rPr>
        <w:t>73</w:t>
      </w:r>
      <w:r w:rsidR="000D4FE5">
        <w:rPr>
          <w:rFonts w:hint="eastAsia"/>
          <w:noProof/>
          <w:szCs w:val="21"/>
        </w:rPr>
        <w:t>万</w:t>
      </w:r>
      <w:r w:rsidR="000D4FE5">
        <w:rPr>
          <w:noProof/>
          <w:szCs w:val="21"/>
        </w:rPr>
        <w:t>4</w:t>
      </w:r>
      <w:r w:rsidR="000D4FE5" w:rsidRPr="000D4FE5">
        <w:rPr>
          <w:noProof/>
          <w:szCs w:val="21"/>
        </w:rPr>
        <w:t>260</w:t>
      </w:r>
      <w:r w:rsidR="000D4FE5">
        <w:rPr>
          <w:rFonts w:hint="eastAsia"/>
          <w:noProof/>
          <w:szCs w:val="21"/>
        </w:rPr>
        <w:t>円</w:t>
      </w:r>
      <w:r w:rsidR="005309FB">
        <w:rPr>
          <w:rFonts w:hint="eastAsia"/>
          <w:noProof/>
          <w:szCs w:val="21"/>
        </w:rPr>
        <w:t>だった</w:t>
      </w:r>
      <w:r w:rsidR="000D4FE5" w:rsidRPr="000D4FE5">
        <w:rPr>
          <w:rFonts w:hint="eastAsia"/>
          <w:noProof/>
          <w:szCs w:val="21"/>
          <w:vertAlign w:val="subscript"/>
        </w:rPr>
        <w:t>（注</w:t>
      </w:r>
      <w:r w:rsidR="000D4FE5" w:rsidRPr="000D4FE5">
        <w:rPr>
          <w:rFonts w:hint="eastAsia"/>
          <w:noProof/>
          <w:szCs w:val="21"/>
          <w:vertAlign w:val="subscript"/>
        </w:rPr>
        <w:t>15</w:t>
      </w:r>
      <w:r w:rsidR="000D4FE5" w:rsidRPr="000D4FE5">
        <w:rPr>
          <w:rFonts w:hint="eastAsia"/>
          <w:noProof/>
          <w:szCs w:val="21"/>
          <w:vertAlign w:val="subscript"/>
        </w:rPr>
        <w:t>）</w:t>
      </w:r>
      <w:r w:rsidR="005309FB">
        <w:rPr>
          <w:rFonts w:hint="eastAsia"/>
          <w:noProof/>
          <w:szCs w:val="21"/>
        </w:rPr>
        <w:t>から、</w:t>
      </w:r>
      <w:r w:rsidR="00A51423">
        <w:rPr>
          <w:rFonts w:hint="eastAsia"/>
          <w:noProof/>
          <w:szCs w:val="21"/>
        </w:rPr>
        <w:t>この額でこれら</w:t>
      </w:r>
      <w:r w:rsidR="00A51423">
        <w:rPr>
          <w:rFonts w:hint="eastAsia"/>
          <w:noProof/>
          <w:szCs w:val="21"/>
        </w:rPr>
        <w:t>92</w:t>
      </w:r>
      <w:r w:rsidR="00A51423">
        <w:rPr>
          <w:rFonts w:hint="eastAsia"/>
          <w:noProof/>
          <w:szCs w:val="21"/>
        </w:rPr>
        <w:t>行を買い取るのなら約</w:t>
      </w:r>
      <w:r w:rsidR="00A51423">
        <w:rPr>
          <w:rFonts w:hint="eastAsia"/>
          <w:noProof/>
          <w:szCs w:val="21"/>
        </w:rPr>
        <w:t>28</w:t>
      </w:r>
      <w:r w:rsidR="003F3977">
        <w:rPr>
          <w:rFonts w:hint="eastAsia"/>
          <w:noProof/>
          <w:szCs w:val="21"/>
        </w:rPr>
        <w:t>兆で足りる</w:t>
      </w:r>
      <w:r w:rsidR="00A51423">
        <w:rPr>
          <w:rFonts w:hint="eastAsia"/>
          <w:noProof/>
          <w:szCs w:val="21"/>
        </w:rPr>
        <w:t>。</w:t>
      </w:r>
      <w:r w:rsidR="003F3977">
        <w:rPr>
          <w:rFonts w:hint="eastAsia"/>
          <w:noProof/>
          <w:szCs w:val="21"/>
        </w:rPr>
        <w:t>ちなみに、この一週間前の</w:t>
      </w:r>
      <w:r w:rsidR="003F3977">
        <w:rPr>
          <w:rFonts w:hint="eastAsia"/>
          <w:noProof/>
          <w:szCs w:val="21"/>
        </w:rPr>
        <w:t>2013</w:t>
      </w:r>
      <w:r w:rsidR="003F3977">
        <w:rPr>
          <w:rFonts w:hint="eastAsia"/>
          <w:noProof/>
          <w:szCs w:val="21"/>
        </w:rPr>
        <w:t>年</w:t>
      </w:r>
      <w:r w:rsidR="003F3977">
        <w:rPr>
          <w:rFonts w:hint="eastAsia"/>
          <w:noProof/>
          <w:szCs w:val="21"/>
        </w:rPr>
        <w:t>1</w:t>
      </w:r>
      <w:r w:rsidR="003F3977">
        <w:rPr>
          <w:rFonts w:hint="eastAsia"/>
          <w:noProof/>
          <w:szCs w:val="21"/>
        </w:rPr>
        <w:t>月</w:t>
      </w:r>
      <w:r w:rsidR="003F3977">
        <w:rPr>
          <w:rFonts w:hint="eastAsia"/>
          <w:noProof/>
          <w:szCs w:val="21"/>
        </w:rPr>
        <w:t>11</w:t>
      </w:r>
      <w:r w:rsidR="003F3977">
        <w:rPr>
          <w:rFonts w:hint="eastAsia"/>
          <w:noProof/>
          <w:szCs w:val="21"/>
        </w:rPr>
        <w:t>日</w:t>
      </w:r>
      <w:r w:rsidR="003F3977">
        <w:rPr>
          <w:rFonts w:hint="eastAsia"/>
          <w:noProof/>
          <w:szCs w:val="21"/>
        </w:rPr>
        <w:t>15</w:t>
      </w:r>
      <w:r w:rsidR="003F3977">
        <w:rPr>
          <w:rFonts w:hint="eastAsia"/>
          <w:noProof/>
          <w:szCs w:val="21"/>
        </w:rPr>
        <w:t>時時点では時価総額合計が</w:t>
      </w:r>
      <w:r w:rsidR="003F3977">
        <w:rPr>
          <w:rFonts w:hint="eastAsia"/>
          <w:noProof/>
          <w:szCs w:val="21"/>
        </w:rPr>
        <w:t>27</w:t>
      </w:r>
      <w:r w:rsidR="003F3977">
        <w:rPr>
          <w:rFonts w:hint="eastAsia"/>
          <w:noProof/>
          <w:szCs w:val="21"/>
        </w:rPr>
        <w:t>兆</w:t>
      </w:r>
      <w:r w:rsidR="003F3977">
        <w:rPr>
          <w:rFonts w:hint="eastAsia"/>
          <w:noProof/>
          <w:szCs w:val="21"/>
        </w:rPr>
        <w:t>5208</w:t>
      </w:r>
      <w:r w:rsidR="003F3977">
        <w:rPr>
          <w:rFonts w:hint="eastAsia"/>
          <w:noProof/>
          <w:szCs w:val="21"/>
        </w:rPr>
        <w:t>億</w:t>
      </w:r>
      <w:r w:rsidR="003F3977">
        <w:rPr>
          <w:rFonts w:hint="eastAsia"/>
          <w:noProof/>
          <w:szCs w:val="21"/>
        </w:rPr>
        <w:t>6023</w:t>
      </w:r>
      <w:r w:rsidR="003F3977">
        <w:rPr>
          <w:rFonts w:hint="eastAsia"/>
          <w:noProof/>
          <w:szCs w:val="21"/>
        </w:rPr>
        <w:t>万</w:t>
      </w:r>
      <w:r w:rsidR="003F3977">
        <w:rPr>
          <w:rFonts w:hint="eastAsia"/>
          <w:noProof/>
          <w:szCs w:val="21"/>
        </w:rPr>
        <w:t>7218</w:t>
      </w:r>
      <w:r w:rsidR="003F3977">
        <w:rPr>
          <w:rFonts w:hint="eastAsia"/>
          <w:noProof/>
          <w:szCs w:val="21"/>
        </w:rPr>
        <w:t>円であった。つまり、時価が安いうちにまとめ買いするのが</w:t>
      </w:r>
      <w:r w:rsidR="00A51423">
        <w:rPr>
          <w:rFonts w:hint="eastAsia"/>
          <w:noProof/>
          <w:szCs w:val="21"/>
        </w:rPr>
        <w:t>良い</w:t>
      </w:r>
      <w:r w:rsidR="003F3977">
        <w:rPr>
          <w:rFonts w:hint="eastAsia"/>
          <w:noProof/>
          <w:szCs w:val="21"/>
        </w:rPr>
        <w:t>と言える</w:t>
      </w:r>
      <w:r w:rsidR="00A51423">
        <w:rPr>
          <w:rFonts w:hint="eastAsia"/>
          <w:noProof/>
          <w:szCs w:val="21"/>
        </w:rPr>
        <w:t>。</w:t>
      </w:r>
    </w:p>
    <w:tbl>
      <w:tblPr>
        <w:tblW w:w="7994" w:type="dxa"/>
        <w:tblInd w:w="84" w:type="dxa"/>
        <w:tblCellMar>
          <w:left w:w="99" w:type="dxa"/>
          <w:right w:w="99" w:type="dxa"/>
        </w:tblCellMar>
        <w:tblLook w:val="04A0" w:firstRow="1" w:lastRow="0" w:firstColumn="1" w:lastColumn="0" w:noHBand="0" w:noVBand="1"/>
      </w:tblPr>
      <w:tblGrid>
        <w:gridCol w:w="4693"/>
        <w:gridCol w:w="1327"/>
        <w:gridCol w:w="1019"/>
        <w:gridCol w:w="955"/>
      </w:tblGrid>
      <w:tr w:rsidR="009B19F1" w:rsidRPr="00384277" w14:paraId="48B8F5E2" w14:textId="77777777" w:rsidTr="00891F1E">
        <w:trPr>
          <w:trHeight w:val="269"/>
        </w:trPr>
        <w:tc>
          <w:tcPr>
            <w:tcW w:w="7994" w:type="dxa"/>
            <w:gridSpan w:val="4"/>
            <w:tcBorders>
              <w:top w:val="single" w:sz="4" w:space="0" w:color="auto"/>
              <w:left w:val="single" w:sz="4" w:space="0" w:color="auto"/>
              <w:bottom w:val="single" w:sz="4" w:space="0" w:color="auto"/>
              <w:right w:val="single" w:sz="4" w:space="0" w:color="auto"/>
            </w:tcBorders>
            <w:shd w:val="clear" w:color="4F81BD" w:fill="4F81BD"/>
            <w:noWrap/>
            <w:vAlign w:val="center"/>
            <w:hideMark/>
          </w:tcPr>
          <w:p w14:paraId="292D44E6" w14:textId="77777777" w:rsidR="009B19F1" w:rsidRPr="00384277" w:rsidRDefault="009B19F1" w:rsidP="00891F1E">
            <w:pPr>
              <w:widowControl/>
              <w:jc w:val="left"/>
              <w:rPr>
                <w:rFonts w:ascii="ＭＳ Ｐゴシック" w:eastAsia="ＭＳ Ｐゴシック" w:hAnsi="ＭＳ Ｐゴシック" w:cs="ＭＳ Ｐゴシック"/>
                <w:b/>
                <w:bCs/>
                <w:color w:val="FFFFFF"/>
                <w:kern w:val="0"/>
                <w:sz w:val="22"/>
              </w:rPr>
            </w:pPr>
            <w:r w:rsidRPr="00384277">
              <w:rPr>
                <w:rFonts w:ascii="ＭＳ Ｐゴシック" w:eastAsia="ＭＳ Ｐゴシック" w:hAnsi="ＭＳ Ｐゴシック" w:cs="ＭＳ Ｐゴシック" w:hint="eastAsia"/>
                <w:b/>
                <w:bCs/>
                <w:color w:val="FFFFFF"/>
                <w:kern w:val="0"/>
                <w:sz w:val="22"/>
              </w:rPr>
              <w:t>2012年9月末国債等・地方債残高（単位：兆円）</w:t>
            </w:r>
          </w:p>
        </w:tc>
      </w:tr>
      <w:tr w:rsidR="009B19F1" w:rsidRPr="00384277" w14:paraId="10A9511F" w14:textId="77777777" w:rsidTr="00891F1E">
        <w:trPr>
          <w:trHeight w:val="269"/>
        </w:trPr>
        <w:tc>
          <w:tcPr>
            <w:tcW w:w="4693" w:type="dxa"/>
            <w:tcBorders>
              <w:top w:val="single" w:sz="4" w:space="0" w:color="auto"/>
              <w:left w:val="single" w:sz="4" w:space="0" w:color="auto"/>
              <w:bottom w:val="single" w:sz="4" w:space="0" w:color="95B3D7"/>
              <w:right w:val="single" w:sz="4" w:space="0" w:color="auto"/>
            </w:tcBorders>
            <w:shd w:val="clear" w:color="DCE6F1" w:fill="DCE6F1"/>
            <w:noWrap/>
            <w:vAlign w:val="center"/>
            <w:hideMark/>
          </w:tcPr>
          <w:p w14:paraId="7ABDCBA2" w14:textId="77777777" w:rsidR="009B19F1" w:rsidRPr="00384277" w:rsidRDefault="009B19F1" w:rsidP="00891F1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債権者</w:t>
            </w:r>
          </w:p>
        </w:tc>
        <w:tc>
          <w:tcPr>
            <w:tcW w:w="1327" w:type="dxa"/>
            <w:tcBorders>
              <w:top w:val="single" w:sz="4" w:space="0" w:color="auto"/>
              <w:left w:val="single" w:sz="4" w:space="0" w:color="auto"/>
              <w:bottom w:val="single" w:sz="4" w:space="0" w:color="95B3D7"/>
              <w:right w:val="single" w:sz="4" w:space="0" w:color="auto"/>
            </w:tcBorders>
            <w:shd w:val="clear" w:color="DCE6F1" w:fill="DCE6F1"/>
            <w:noWrap/>
            <w:vAlign w:val="center"/>
            <w:hideMark/>
          </w:tcPr>
          <w:p w14:paraId="5E39F6FE"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国債等</w:t>
            </w:r>
          </w:p>
        </w:tc>
        <w:tc>
          <w:tcPr>
            <w:tcW w:w="1019" w:type="dxa"/>
            <w:tcBorders>
              <w:top w:val="single" w:sz="4" w:space="0" w:color="auto"/>
              <w:left w:val="single" w:sz="4" w:space="0" w:color="auto"/>
              <w:bottom w:val="single" w:sz="4" w:space="0" w:color="95B3D7"/>
              <w:right w:val="single" w:sz="4" w:space="0" w:color="auto"/>
            </w:tcBorders>
            <w:shd w:val="clear" w:color="DCE6F1" w:fill="DCE6F1"/>
            <w:noWrap/>
            <w:vAlign w:val="center"/>
            <w:hideMark/>
          </w:tcPr>
          <w:p w14:paraId="70C552C0"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地方債</w:t>
            </w:r>
          </w:p>
        </w:tc>
        <w:tc>
          <w:tcPr>
            <w:tcW w:w="955" w:type="dxa"/>
            <w:tcBorders>
              <w:top w:val="single" w:sz="4" w:space="0" w:color="auto"/>
              <w:left w:val="single" w:sz="4" w:space="0" w:color="auto"/>
              <w:bottom w:val="single" w:sz="4" w:space="0" w:color="95B3D7"/>
              <w:right w:val="single" w:sz="4" w:space="0" w:color="auto"/>
            </w:tcBorders>
            <w:shd w:val="clear" w:color="DCE6F1" w:fill="DCE6F1"/>
            <w:noWrap/>
            <w:vAlign w:val="center"/>
            <w:hideMark/>
          </w:tcPr>
          <w:p w14:paraId="5D047FD7"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合計</w:t>
            </w:r>
          </w:p>
        </w:tc>
      </w:tr>
      <w:tr w:rsidR="009B19F1" w:rsidRPr="00384277" w14:paraId="5191F5DD" w14:textId="77777777" w:rsidTr="00891F1E">
        <w:trPr>
          <w:trHeight w:val="269"/>
        </w:trPr>
        <w:tc>
          <w:tcPr>
            <w:tcW w:w="4693"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4A99C8F6" w14:textId="77777777" w:rsidR="009B19F1" w:rsidRPr="00384277" w:rsidRDefault="009B19F1" w:rsidP="00891F1E">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中央銀行</w:t>
            </w:r>
          </w:p>
        </w:tc>
        <w:tc>
          <w:tcPr>
            <w:tcW w:w="1327"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08BF4FC6"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105</w:t>
            </w:r>
          </w:p>
        </w:tc>
        <w:tc>
          <w:tcPr>
            <w:tcW w:w="1019"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2E642091"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0</w:t>
            </w:r>
          </w:p>
        </w:tc>
        <w:tc>
          <w:tcPr>
            <w:tcW w:w="955"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52423902"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105</w:t>
            </w:r>
          </w:p>
        </w:tc>
      </w:tr>
      <w:tr w:rsidR="009B19F1" w:rsidRPr="00384277" w14:paraId="50667267" w14:textId="77777777" w:rsidTr="00891F1E">
        <w:trPr>
          <w:trHeight w:val="269"/>
        </w:trPr>
        <w:tc>
          <w:tcPr>
            <w:tcW w:w="4693"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67920DF4" w14:textId="77777777" w:rsidR="009B19F1" w:rsidRPr="00384277" w:rsidRDefault="009B19F1" w:rsidP="00891F1E">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一般政府、公的金融機関</w:t>
            </w:r>
          </w:p>
        </w:tc>
        <w:tc>
          <w:tcPr>
            <w:tcW w:w="1327"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692E2E58"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28</w:t>
            </w:r>
          </w:p>
        </w:tc>
        <w:tc>
          <w:tcPr>
            <w:tcW w:w="1019"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2BB4C49B"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0.6</w:t>
            </w:r>
          </w:p>
        </w:tc>
        <w:tc>
          <w:tcPr>
            <w:tcW w:w="955"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50E73198"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28.6</w:t>
            </w:r>
          </w:p>
        </w:tc>
      </w:tr>
      <w:tr w:rsidR="009B19F1" w:rsidRPr="00384277" w14:paraId="09600578" w14:textId="77777777" w:rsidTr="00891F1E">
        <w:trPr>
          <w:trHeight w:val="269"/>
        </w:trPr>
        <w:tc>
          <w:tcPr>
            <w:tcW w:w="4693"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053FBFA0" w14:textId="77777777" w:rsidR="009B19F1" w:rsidRPr="00384277" w:rsidRDefault="009B19F1" w:rsidP="00891F1E">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日本郵政</w:t>
            </w:r>
          </w:p>
        </w:tc>
        <w:tc>
          <w:tcPr>
            <w:tcW w:w="1327"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79A7074E"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195</w:t>
            </w:r>
          </w:p>
        </w:tc>
        <w:tc>
          <w:tcPr>
            <w:tcW w:w="1019"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17D045A8"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14</w:t>
            </w:r>
          </w:p>
        </w:tc>
        <w:tc>
          <w:tcPr>
            <w:tcW w:w="955"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2C0CFD59"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209</w:t>
            </w:r>
          </w:p>
        </w:tc>
      </w:tr>
      <w:tr w:rsidR="009B19F1" w:rsidRPr="00384277" w14:paraId="04ABB638" w14:textId="77777777" w:rsidTr="00891F1E">
        <w:trPr>
          <w:trHeight w:val="269"/>
        </w:trPr>
        <w:tc>
          <w:tcPr>
            <w:tcW w:w="4693"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43BE80AB" w14:textId="77777777" w:rsidR="009B19F1" w:rsidRPr="00384277" w:rsidRDefault="009B19F1" w:rsidP="00891F1E">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生損保および中小企業金融機関等</w:t>
            </w:r>
          </w:p>
        </w:tc>
        <w:tc>
          <w:tcPr>
            <w:tcW w:w="1327"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7E5B032C"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159</w:t>
            </w:r>
          </w:p>
        </w:tc>
        <w:tc>
          <w:tcPr>
            <w:tcW w:w="1019" w:type="dxa"/>
            <w:vMerge w:val="restart"/>
            <w:tcBorders>
              <w:top w:val="single" w:sz="4" w:space="0" w:color="95B3D7"/>
              <w:left w:val="single" w:sz="4" w:space="0" w:color="auto"/>
              <w:right w:val="single" w:sz="4" w:space="0" w:color="auto"/>
            </w:tcBorders>
            <w:shd w:val="clear" w:color="auto" w:fill="auto"/>
            <w:noWrap/>
            <w:vAlign w:val="center"/>
            <w:hideMark/>
          </w:tcPr>
          <w:p w14:paraId="0495B423" w14:textId="77777777" w:rsidR="009B19F1" w:rsidRPr="00E606D3" w:rsidRDefault="009B19F1" w:rsidP="00891F1E">
            <w:pPr>
              <w:widowControl/>
              <w:jc w:val="center"/>
              <w:rPr>
                <w:rFonts w:ascii="ＭＳ Ｐゴシック" w:eastAsia="ＭＳ Ｐゴシック" w:hAnsi="ＭＳ Ｐゴシック" w:cs="ＭＳ Ｐゴシック"/>
                <w:color w:val="000000"/>
                <w:kern w:val="0"/>
                <w:sz w:val="22"/>
              </w:rPr>
            </w:pPr>
            <w:r w:rsidRPr="00E606D3">
              <w:rPr>
                <w:rFonts w:ascii="ＭＳ Ｐゴシック" w:eastAsia="ＭＳ Ｐゴシック" w:hAnsi="ＭＳ Ｐゴシック" w:cs="ＭＳ Ｐゴシック" w:hint="eastAsia"/>
                <w:color w:val="000000"/>
                <w:kern w:val="0"/>
                <w:sz w:val="22"/>
              </w:rPr>
              <w:t>42</w:t>
            </w:r>
          </w:p>
        </w:tc>
        <w:tc>
          <w:tcPr>
            <w:tcW w:w="955" w:type="dxa"/>
            <w:vMerge w:val="restart"/>
            <w:tcBorders>
              <w:top w:val="single" w:sz="4" w:space="0" w:color="95B3D7"/>
              <w:left w:val="single" w:sz="4" w:space="0" w:color="auto"/>
              <w:right w:val="single" w:sz="4" w:space="0" w:color="auto"/>
            </w:tcBorders>
            <w:shd w:val="clear" w:color="000000" w:fill="FFFF00"/>
            <w:noWrap/>
            <w:vAlign w:val="center"/>
            <w:hideMark/>
          </w:tcPr>
          <w:p w14:paraId="7E2C4DA5" w14:textId="77777777" w:rsidR="009B19F1" w:rsidRPr="00384277" w:rsidRDefault="009B19F1" w:rsidP="00891F1E">
            <w:pPr>
              <w:widowControl/>
              <w:jc w:val="center"/>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458</w:t>
            </w:r>
          </w:p>
        </w:tc>
      </w:tr>
      <w:tr w:rsidR="009B19F1" w:rsidRPr="00384277" w14:paraId="0866B16D" w14:textId="77777777" w:rsidTr="00891F1E">
        <w:trPr>
          <w:trHeight w:val="269"/>
        </w:trPr>
        <w:tc>
          <w:tcPr>
            <w:tcW w:w="4693"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4A7A3ED0" w14:textId="77777777" w:rsidR="009B19F1" w:rsidRPr="00384277" w:rsidRDefault="009B19F1" w:rsidP="00891F1E">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国内銀行</w:t>
            </w:r>
          </w:p>
        </w:tc>
        <w:tc>
          <w:tcPr>
            <w:tcW w:w="1327"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4EC87B71"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143</w:t>
            </w:r>
          </w:p>
        </w:tc>
        <w:tc>
          <w:tcPr>
            <w:tcW w:w="1019" w:type="dxa"/>
            <w:vMerge/>
            <w:tcBorders>
              <w:left w:val="single" w:sz="4" w:space="0" w:color="auto"/>
              <w:right w:val="single" w:sz="4" w:space="0" w:color="auto"/>
            </w:tcBorders>
            <w:shd w:val="clear" w:color="auto" w:fill="auto"/>
            <w:noWrap/>
            <w:vAlign w:val="center"/>
            <w:hideMark/>
          </w:tcPr>
          <w:p w14:paraId="7C347BA2" w14:textId="77777777" w:rsidR="009B19F1" w:rsidRPr="00384277" w:rsidRDefault="009B19F1" w:rsidP="00891F1E">
            <w:pPr>
              <w:jc w:val="left"/>
              <w:rPr>
                <w:rFonts w:ascii="ＭＳ Ｐゴシック" w:eastAsia="ＭＳ Ｐゴシック" w:hAnsi="ＭＳ Ｐゴシック" w:cs="ＭＳ Ｐゴシック"/>
                <w:color w:val="000000"/>
                <w:kern w:val="0"/>
                <w:sz w:val="22"/>
              </w:rPr>
            </w:pPr>
          </w:p>
        </w:tc>
        <w:tc>
          <w:tcPr>
            <w:tcW w:w="955" w:type="dxa"/>
            <w:vMerge/>
            <w:tcBorders>
              <w:left w:val="single" w:sz="4" w:space="0" w:color="auto"/>
              <w:right w:val="single" w:sz="4" w:space="0" w:color="auto"/>
            </w:tcBorders>
            <w:shd w:val="clear" w:color="000000" w:fill="FFFF00"/>
            <w:noWrap/>
            <w:vAlign w:val="center"/>
            <w:hideMark/>
          </w:tcPr>
          <w:p w14:paraId="0477F10A" w14:textId="77777777" w:rsidR="009B19F1" w:rsidRPr="00384277" w:rsidRDefault="009B19F1" w:rsidP="00891F1E">
            <w:pPr>
              <w:jc w:val="left"/>
              <w:rPr>
                <w:rFonts w:ascii="ＭＳ Ｐゴシック" w:eastAsia="ＭＳ Ｐゴシック" w:hAnsi="ＭＳ Ｐゴシック" w:cs="ＭＳ Ｐゴシック"/>
                <w:color w:val="000000"/>
                <w:kern w:val="0"/>
                <w:sz w:val="22"/>
              </w:rPr>
            </w:pPr>
          </w:p>
        </w:tc>
      </w:tr>
      <w:tr w:rsidR="009B19F1" w:rsidRPr="00384277" w14:paraId="5A4D2543" w14:textId="77777777" w:rsidTr="00891F1E">
        <w:trPr>
          <w:trHeight w:val="269"/>
        </w:trPr>
        <w:tc>
          <w:tcPr>
            <w:tcW w:w="4693"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66B15D31" w14:textId="77777777" w:rsidR="009B19F1" w:rsidRPr="00384277" w:rsidRDefault="009B19F1" w:rsidP="00891F1E">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私的年金基金</w:t>
            </w:r>
          </w:p>
        </w:tc>
        <w:tc>
          <w:tcPr>
            <w:tcW w:w="1327"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3D50FC4A"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29</w:t>
            </w:r>
          </w:p>
        </w:tc>
        <w:tc>
          <w:tcPr>
            <w:tcW w:w="1019" w:type="dxa"/>
            <w:vMerge/>
            <w:tcBorders>
              <w:left w:val="single" w:sz="4" w:space="0" w:color="auto"/>
              <w:right w:val="single" w:sz="4" w:space="0" w:color="auto"/>
            </w:tcBorders>
            <w:shd w:val="clear" w:color="auto" w:fill="auto"/>
            <w:noWrap/>
            <w:vAlign w:val="center"/>
            <w:hideMark/>
          </w:tcPr>
          <w:p w14:paraId="66EB7467" w14:textId="77777777" w:rsidR="009B19F1" w:rsidRPr="00384277" w:rsidRDefault="009B19F1" w:rsidP="00891F1E">
            <w:pPr>
              <w:jc w:val="left"/>
              <w:rPr>
                <w:rFonts w:ascii="ＭＳ Ｐゴシック" w:eastAsia="ＭＳ Ｐゴシック" w:hAnsi="ＭＳ Ｐゴシック" w:cs="ＭＳ Ｐゴシック"/>
                <w:color w:val="000000"/>
                <w:kern w:val="0"/>
                <w:sz w:val="22"/>
              </w:rPr>
            </w:pPr>
          </w:p>
        </w:tc>
        <w:tc>
          <w:tcPr>
            <w:tcW w:w="955" w:type="dxa"/>
            <w:vMerge/>
            <w:tcBorders>
              <w:left w:val="single" w:sz="4" w:space="0" w:color="auto"/>
              <w:right w:val="single" w:sz="4" w:space="0" w:color="auto"/>
            </w:tcBorders>
            <w:shd w:val="clear" w:color="000000" w:fill="FFFF00"/>
            <w:noWrap/>
            <w:vAlign w:val="center"/>
            <w:hideMark/>
          </w:tcPr>
          <w:p w14:paraId="71DD853B" w14:textId="77777777" w:rsidR="009B19F1" w:rsidRPr="00384277" w:rsidRDefault="009B19F1" w:rsidP="00891F1E">
            <w:pPr>
              <w:jc w:val="left"/>
              <w:rPr>
                <w:rFonts w:ascii="ＭＳ Ｐゴシック" w:eastAsia="ＭＳ Ｐゴシック" w:hAnsi="ＭＳ Ｐゴシック" w:cs="ＭＳ Ｐゴシック"/>
                <w:color w:val="000000"/>
                <w:kern w:val="0"/>
                <w:sz w:val="22"/>
              </w:rPr>
            </w:pPr>
          </w:p>
        </w:tc>
      </w:tr>
      <w:tr w:rsidR="009B19F1" w:rsidRPr="00384277" w14:paraId="6872851D" w14:textId="77777777" w:rsidTr="00891F1E">
        <w:trPr>
          <w:trHeight w:val="269"/>
        </w:trPr>
        <w:tc>
          <w:tcPr>
            <w:tcW w:w="4693"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5C9B6CB4" w14:textId="77777777" w:rsidR="009B19F1" w:rsidRPr="00384277" w:rsidRDefault="009B19F1" w:rsidP="00891F1E">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その他金融仲介機関</w:t>
            </w:r>
          </w:p>
        </w:tc>
        <w:tc>
          <w:tcPr>
            <w:tcW w:w="1327"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51A62EC6"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85</w:t>
            </w:r>
          </w:p>
        </w:tc>
        <w:tc>
          <w:tcPr>
            <w:tcW w:w="1019" w:type="dxa"/>
            <w:vMerge/>
            <w:tcBorders>
              <w:left w:val="single" w:sz="4" w:space="0" w:color="auto"/>
              <w:bottom w:val="single" w:sz="4" w:space="0" w:color="95B3D7"/>
              <w:right w:val="single" w:sz="4" w:space="0" w:color="auto"/>
            </w:tcBorders>
            <w:shd w:val="clear" w:color="auto" w:fill="auto"/>
            <w:noWrap/>
            <w:vAlign w:val="center"/>
            <w:hideMark/>
          </w:tcPr>
          <w:p w14:paraId="6F5D45A8" w14:textId="77777777" w:rsidR="009B19F1" w:rsidRPr="00384277" w:rsidRDefault="009B19F1" w:rsidP="00891F1E">
            <w:pPr>
              <w:widowControl/>
              <w:jc w:val="left"/>
              <w:rPr>
                <w:rFonts w:ascii="ＭＳ Ｐゴシック" w:eastAsia="ＭＳ Ｐゴシック" w:hAnsi="ＭＳ Ｐゴシック" w:cs="ＭＳ Ｐゴシック"/>
                <w:color w:val="000000"/>
                <w:kern w:val="0"/>
                <w:sz w:val="22"/>
              </w:rPr>
            </w:pPr>
          </w:p>
        </w:tc>
        <w:tc>
          <w:tcPr>
            <w:tcW w:w="955" w:type="dxa"/>
            <w:vMerge/>
            <w:tcBorders>
              <w:left w:val="single" w:sz="4" w:space="0" w:color="auto"/>
              <w:bottom w:val="single" w:sz="4" w:space="0" w:color="95B3D7"/>
              <w:right w:val="single" w:sz="4" w:space="0" w:color="auto"/>
            </w:tcBorders>
            <w:shd w:val="clear" w:color="000000" w:fill="FFFF00"/>
            <w:noWrap/>
            <w:vAlign w:val="center"/>
            <w:hideMark/>
          </w:tcPr>
          <w:p w14:paraId="6846352A" w14:textId="77777777" w:rsidR="009B19F1" w:rsidRPr="00384277" w:rsidRDefault="009B19F1" w:rsidP="00891F1E">
            <w:pPr>
              <w:widowControl/>
              <w:jc w:val="left"/>
              <w:rPr>
                <w:rFonts w:ascii="ＭＳ Ｐゴシック" w:eastAsia="ＭＳ Ｐゴシック" w:hAnsi="ＭＳ Ｐゴシック" w:cs="ＭＳ Ｐゴシック"/>
                <w:color w:val="000000"/>
                <w:kern w:val="0"/>
                <w:sz w:val="22"/>
              </w:rPr>
            </w:pPr>
          </w:p>
        </w:tc>
      </w:tr>
      <w:tr w:rsidR="009B19F1" w:rsidRPr="00384277" w14:paraId="659D096A" w14:textId="77777777" w:rsidTr="00891F1E">
        <w:trPr>
          <w:trHeight w:val="269"/>
        </w:trPr>
        <w:tc>
          <w:tcPr>
            <w:tcW w:w="4693"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0C69A937" w14:textId="77777777" w:rsidR="009B19F1" w:rsidRPr="00384277" w:rsidRDefault="009B19F1" w:rsidP="00891F1E">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公的年金</w:t>
            </w:r>
          </w:p>
        </w:tc>
        <w:tc>
          <w:tcPr>
            <w:tcW w:w="1327"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4C8D6A3D"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67</w:t>
            </w:r>
          </w:p>
        </w:tc>
        <w:tc>
          <w:tcPr>
            <w:tcW w:w="1019"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68317608"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7.4</w:t>
            </w:r>
          </w:p>
        </w:tc>
        <w:tc>
          <w:tcPr>
            <w:tcW w:w="955"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4C8A02DF"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74.4</w:t>
            </w:r>
          </w:p>
        </w:tc>
      </w:tr>
      <w:tr w:rsidR="009B19F1" w:rsidRPr="00384277" w14:paraId="2D5AD6A2" w14:textId="77777777" w:rsidTr="00891F1E">
        <w:trPr>
          <w:trHeight w:val="269"/>
        </w:trPr>
        <w:tc>
          <w:tcPr>
            <w:tcW w:w="4693"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547F10A2" w14:textId="77777777" w:rsidR="009B19F1" w:rsidRPr="00384277" w:rsidRDefault="009B19F1" w:rsidP="00891F1E">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家計</w:t>
            </w:r>
          </w:p>
        </w:tc>
        <w:tc>
          <w:tcPr>
            <w:tcW w:w="1327"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29ADEAA0"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25</w:t>
            </w:r>
          </w:p>
        </w:tc>
        <w:tc>
          <w:tcPr>
            <w:tcW w:w="1019"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100EB274"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1.2</w:t>
            </w:r>
          </w:p>
        </w:tc>
        <w:tc>
          <w:tcPr>
            <w:tcW w:w="955"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14:paraId="1EE0B3B5"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26.2</w:t>
            </w:r>
          </w:p>
        </w:tc>
      </w:tr>
      <w:tr w:rsidR="009B19F1" w:rsidRPr="00384277" w14:paraId="4EA8C61E" w14:textId="77777777" w:rsidTr="00891F1E">
        <w:trPr>
          <w:trHeight w:val="269"/>
        </w:trPr>
        <w:tc>
          <w:tcPr>
            <w:tcW w:w="4693"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10E8E151" w14:textId="77777777" w:rsidR="009B19F1" w:rsidRPr="00384277" w:rsidRDefault="009B19F1" w:rsidP="00891F1E">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海外</w:t>
            </w:r>
          </w:p>
        </w:tc>
        <w:tc>
          <w:tcPr>
            <w:tcW w:w="1327"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51189972"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86</w:t>
            </w:r>
          </w:p>
        </w:tc>
        <w:tc>
          <w:tcPr>
            <w:tcW w:w="1019"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37C38D05"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0.1</w:t>
            </w:r>
          </w:p>
        </w:tc>
        <w:tc>
          <w:tcPr>
            <w:tcW w:w="955"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14:paraId="6405D427"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86.1</w:t>
            </w:r>
          </w:p>
        </w:tc>
      </w:tr>
      <w:tr w:rsidR="009B19F1" w:rsidRPr="00384277" w14:paraId="1A741DBE" w14:textId="77777777" w:rsidTr="00891F1E">
        <w:trPr>
          <w:trHeight w:val="269"/>
        </w:trPr>
        <w:tc>
          <w:tcPr>
            <w:tcW w:w="4693"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3BC54098" w14:textId="77777777" w:rsidR="009B19F1" w:rsidRPr="00384277" w:rsidRDefault="009B19F1" w:rsidP="00891F1E">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その他</w:t>
            </w:r>
          </w:p>
        </w:tc>
        <w:tc>
          <w:tcPr>
            <w:tcW w:w="1327"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194BDCF0"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27</w:t>
            </w:r>
          </w:p>
        </w:tc>
        <w:tc>
          <w:tcPr>
            <w:tcW w:w="1019"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0E67B53D"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9</w:t>
            </w:r>
          </w:p>
        </w:tc>
        <w:tc>
          <w:tcPr>
            <w:tcW w:w="955"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3BA094AA"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36</w:t>
            </w:r>
          </w:p>
        </w:tc>
      </w:tr>
      <w:tr w:rsidR="009B19F1" w:rsidRPr="00384277" w14:paraId="1E3001DF" w14:textId="77777777" w:rsidTr="00891F1E">
        <w:trPr>
          <w:trHeight w:val="702"/>
        </w:trPr>
        <w:tc>
          <w:tcPr>
            <w:tcW w:w="4693"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73A5CFA5" w14:textId="77777777" w:rsidR="009B19F1" w:rsidRPr="00384277" w:rsidRDefault="009B19F1" w:rsidP="00891F1E">
            <w:pPr>
              <w:widowControl/>
              <w:jc w:val="lef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合計</w:t>
            </w:r>
          </w:p>
        </w:tc>
        <w:tc>
          <w:tcPr>
            <w:tcW w:w="1327"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3B1BF40A"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949</w:t>
            </w:r>
          </w:p>
        </w:tc>
        <w:tc>
          <w:tcPr>
            <w:tcW w:w="1019" w:type="dxa"/>
            <w:tcBorders>
              <w:top w:val="single" w:sz="4" w:space="0" w:color="auto"/>
              <w:left w:val="single" w:sz="4" w:space="0" w:color="auto"/>
              <w:bottom w:val="single" w:sz="4" w:space="0" w:color="auto"/>
              <w:right w:val="nil"/>
            </w:tcBorders>
            <w:shd w:val="clear" w:color="DCE6F1" w:fill="DCE6F1"/>
            <w:noWrap/>
            <w:vAlign w:val="center"/>
            <w:hideMark/>
          </w:tcPr>
          <w:p w14:paraId="3A6DEA4A" w14:textId="77777777" w:rsidR="009B19F1" w:rsidRPr="00384277" w:rsidRDefault="009B19F1" w:rsidP="00891F1E">
            <w:pPr>
              <w:widowControl/>
              <w:jc w:val="right"/>
              <w:rPr>
                <w:rFonts w:ascii="ＭＳ Ｐゴシック" w:eastAsia="ＭＳ Ｐゴシック" w:hAnsi="ＭＳ Ｐゴシック" w:cs="ＭＳ Ｐゴシック"/>
                <w:color w:val="000000"/>
                <w:kern w:val="0"/>
                <w:sz w:val="22"/>
              </w:rPr>
            </w:pPr>
            <w:r w:rsidRPr="00384277">
              <w:rPr>
                <w:rFonts w:ascii="ＭＳ Ｐゴシック" w:eastAsia="ＭＳ Ｐゴシック" w:hAnsi="ＭＳ Ｐゴシック" w:cs="ＭＳ Ｐゴシック" w:hint="eastAsia"/>
                <w:color w:val="000000"/>
                <w:kern w:val="0"/>
                <w:sz w:val="22"/>
              </w:rPr>
              <w:t>74.3</w:t>
            </w:r>
          </w:p>
        </w:tc>
        <w:tc>
          <w:tcPr>
            <w:tcW w:w="955"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5C1FDBD" w14:textId="77777777" w:rsidR="009B19F1" w:rsidRPr="00E606D3" w:rsidRDefault="009B19F1" w:rsidP="00891F1E">
            <w:pPr>
              <w:widowControl/>
              <w:jc w:val="right"/>
              <w:rPr>
                <w:rFonts w:ascii="ＭＳ Ｐゴシック" w:eastAsia="ＭＳ Ｐゴシック" w:hAnsi="ＭＳ Ｐゴシック" w:cs="ＭＳ Ｐゴシック"/>
                <w:color w:val="000000"/>
                <w:kern w:val="0"/>
                <w:sz w:val="28"/>
                <w:szCs w:val="28"/>
              </w:rPr>
            </w:pPr>
            <w:r w:rsidRPr="00E606D3">
              <w:rPr>
                <w:rFonts w:ascii="ＭＳ Ｐゴシック" w:eastAsia="ＭＳ Ｐゴシック" w:hAnsi="ＭＳ Ｐゴシック" w:cs="ＭＳ Ｐゴシック" w:hint="eastAsia"/>
                <w:color w:val="000000"/>
                <w:kern w:val="0"/>
                <w:sz w:val="28"/>
                <w:szCs w:val="28"/>
              </w:rPr>
              <w:t>1023.3</w:t>
            </w:r>
          </w:p>
        </w:tc>
      </w:tr>
    </w:tbl>
    <w:p w14:paraId="16D3966B" w14:textId="24D1A4E4" w:rsidR="00246CF8" w:rsidRPr="004E1800" w:rsidRDefault="003F3977" w:rsidP="00246CF8">
      <w:pPr>
        <w:jc w:val="center"/>
        <w:rPr>
          <w:noProof/>
          <w:szCs w:val="21"/>
        </w:rPr>
      </w:pPr>
      <w:r>
        <w:rPr>
          <w:rFonts w:hint="eastAsia"/>
          <w:noProof/>
          <w:szCs w:val="21"/>
        </w:rPr>
        <w:t>表</w:t>
      </w:r>
      <w:r>
        <w:rPr>
          <w:rFonts w:hint="eastAsia"/>
          <w:noProof/>
          <w:szCs w:val="21"/>
        </w:rPr>
        <w:t>1</w:t>
      </w:r>
      <w:r w:rsidR="00246CF8">
        <w:rPr>
          <w:rFonts w:hint="eastAsia"/>
          <w:noProof/>
          <w:szCs w:val="21"/>
        </w:rPr>
        <w:t>：国債等の保有者内訳（本論文一章三節より再掲）</w:t>
      </w:r>
    </w:p>
    <w:p w14:paraId="5B4A07C5" w14:textId="5457C80A" w:rsidR="00BD0A2A" w:rsidRDefault="003F3977" w:rsidP="00BD0A2A">
      <w:pPr>
        <w:rPr>
          <w:noProof/>
          <w:szCs w:val="21"/>
        </w:rPr>
      </w:pPr>
      <w:r>
        <w:rPr>
          <w:rFonts w:hint="eastAsia"/>
          <w:b/>
          <w:noProof/>
          <w:szCs w:val="21"/>
        </w:rPr>
        <w:t xml:space="preserve">　</w:t>
      </w:r>
      <w:r>
        <w:rPr>
          <w:rFonts w:hint="eastAsia"/>
          <w:noProof/>
          <w:szCs w:val="21"/>
        </w:rPr>
        <w:t>ここで、一章三節で示した表</w:t>
      </w:r>
      <w:r>
        <w:rPr>
          <w:rFonts w:hint="eastAsia"/>
          <w:noProof/>
          <w:szCs w:val="21"/>
        </w:rPr>
        <w:t>1</w:t>
      </w:r>
      <w:r w:rsidR="009B19F1">
        <w:rPr>
          <w:rFonts w:hint="eastAsia"/>
          <w:noProof/>
          <w:szCs w:val="21"/>
        </w:rPr>
        <w:t>を再び見てみると、国内銀行の所有する国債等が</w:t>
      </w:r>
      <w:r w:rsidR="009B19F1">
        <w:rPr>
          <w:rFonts w:hint="eastAsia"/>
          <w:noProof/>
          <w:szCs w:val="21"/>
        </w:rPr>
        <w:t>143</w:t>
      </w:r>
      <w:r w:rsidR="009B19F1">
        <w:rPr>
          <w:rFonts w:hint="eastAsia"/>
          <w:noProof/>
          <w:szCs w:val="21"/>
        </w:rPr>
        <w:lastRenderedPageBreak/>
        <w:t>兆円あるのが分かる。これらの国債をそのまま償還しようと思えば</w:t>
      </w:r>
      <w:r w:rsidR="009B19F1">
        <w:rPr>
          <w:rFonts w:hint="eastAsia"/>
          <w:noProof/>
          <w:szCs w:val="21"/>
        </w:rPr>
        <w:t>143</w:t>
      </w:r>
      <w:r w:rsidR="009B19F1">
        <w:rPr>
          <w:rFonts w:hint="eastAsia"/>
          <w:noProof/>
          <w:szCs w:val="21"/>
        </w:rPr>
        <w:t>兆円も必要だが、国が銀行自体を全部買ってしまえばその約</w:t>
      </w:r>
      <w:r w:rsidR="009B19F1">
        <w:rPr>
          <w:rFonts w:hint="eastAsia"/>
          <w:noProof/>
          <w:szCs w:val="21"/>
        </w:rPr>
        <w:t>1/5</w:t>
      </w:r>
      <w:r w:rsidR="009B19F1">
        <w:rPr>
          <w:rFonts w:hint="eastAsia"/>
          <w:noProof/>
          <w:szCs w:val="21"/>
        </w:rPr>
        <w:t>の</w:t>
      </w:r>
      <w:r w:rsidR="009B19F1">
        <w:rPr>
          <w:rFonts w:hint="eastAsia"/>
          <w:noProof/>
          <w:szCs w:val="21"/>
        </w:rPr>
        <w:t>28</w:t>
      </w:r>
      <w:r w:rsidR="009B19F1">
        <w:rPr>
          <w:rFonts w:hint="eastAsia"/>
          <w:noProof/>
          <w:szCs w:val="21"/>
        </w:rPr>
        <w:t>兆円で済むのである。</w:t>
      </w:r>
      <w:r w:rsidR="00BF553F">
        <w:rPr>
          <w:rFonts w:hint="eastAsia"/>
          <w:noProof/>
          <w:szCs w:val="21"/>
        </w:rPr>
        <w:t>なぜこんなことが起きるのかと言えば、銀行が多額の預金という負債を抱えているからであり、</w:t>
      </w:r>
      <w:r w:rsidR="0038205D">
        <w:rPr>
          <w:rFonts w:hint="eastAsia"/>
          <w:noProof/>
          <w:szCs w:val="21"/>
        </w:rPr>
        <w:t>金融機関の実際の純資産というのはそれ程多くないのだ。</w:t>
      </w:r>
    </w:p>
    <w:p w14:paraId="6229EFA6" w14:textId="504C13F5" w:rsidR="00FD5533" w:rsidRPr="003F3977" w:rsidRDefault="00FD5533" w:rsidP="00BD0A2A">
      <w:pPr>
        <w:rPr>
          <w:noProof/>
          <w:szCs w:val="21"/>
        </w:rPr>
      </w:pPr>
      <w:r>
        <w:rPr>
          <w:noProof/>
          <w:szCs w:val="21"/>
        </w:rPr>
        <w:drawing>
          <wp:inline distT="0" distB="0" distL="0" distR="0" wp14:anchorId="0EE28331" wp14:editId="3C1B496E">
            <wp:extent cx="5067300" cy="3086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67300" cy="3086100"/>
                    </a:xfrm>
                    <a:prstGeom prst="rect">
                      <a:avLst/>
                    </a:prstGeom>
                    <a:noFill/>
                    <a:ln>
                      <a:noFill/>
                    </a:ln>
                  </pic:spPr>
                </pic:pic>
              </a:graphicData>
            </a:graphic>
          </wp:inline>
        </w:drawing>
      </w:r>
    </w:p>
    <w:p w14:paraId="1392CA7E" w14:textId="549BC29B" w:rsidR="005A3001" w:rsidRPr="005810F6" w:rsidRDefault="005A3001" w:rsidP="005A3001">
      <w:pPr>
        <w:jc w:val="center"/>
        <w:rPr>
          <w:noProof/>
          <w:szCs w:val="21"/>
        </w:rPr>
      </w:pPr>
      <w:r>
        <w:rPr>
          <w:rFonts w:hint="eastAsia"/>
          <w:noProof/>
          <w:szCs w:val="21"/>
        </w:rPr>
        <w:t>表</w:t>
      </w:r>
      <w:r>
        <w:rPr>
          <w:rFonts w:hint="eastAsia"/>
          <w:noProof/>
          <w:szCs w:val="21"/>
        </w:rPr>
        <w:t>2</w:t>
      </w:r>
      <w:r w:rsidRPr="005A3001">
        <w:rPr>
          <w:rFonts w:hint="eastAsia"/>
          <w:noProof/>
          <w:szCs w:val="21"/>
          <w:vertAlign w:val="subscript"/>
        </w:rPr>
        <w:t>（注</w:t>
      </w:r>
      <w:r w:rsidRPr="005A3001">
        <w:rPr>
          <w:rFonts w:hint="eastAsia"/>
          <w:noProof/>
          <w:szCs w:val="21"/>
          <w:vertAlign w:val="subscript"/>
        </w:rPr>
        <w:t>16</w:t>
      </w:r>
      <w:r w:rsidRPr="005A3001">
        <w:rPr>
          <w:rFonts w:hint="eastAsia"/>
          <w:noProof/>
          <w:szCs w:val="21"/>
          <w:vertAlign w:val="subscript"/>
        </w:rPr>
        <w:t>）</w:t>
      </w:r>
      <w:r w:rsidR="005810F6">
        <w:rPr>
          <w:rFonts w:hint="eastAsia"/>
          <w:noProof/>
          <w:szCs w:val="21"/>
        </w:rPr>
        <w:t>：</w:t>
      </w:r>
    </w:p>
    <w:p w14:paraId="17C2B2ED" w14:textId="6CEE0D8C" w:rsidR="005A3001" w:rsidRPr="00891F1E" w:rsidRDefault="005A3001" w:rsidP="005A3001">
      <w:pPr>
        <w:jc w:val="left"/>
        <w:rPr>
          <w:noProof/>
          <w:szCs w:val="21"/>
        </w:rPr>
      </w:pPr>
      <w:r>
        <w:rPr>
          <w:rFonts w:hint="eastAsia"/>
          <w:noProof/>
          <w:szCs w:val="21"/>
        </w:rPr>
        <w:t xml:space="preserve">　</w:t>
      </w:r>
      <w:r w:rsidR="00FD5533">
        <w:rPr>
          <w:rFonts w:hint="eastAsia"/>
          <w:noProof/>
          <w:szCs w:val="21"/>
        </w:rPr>
        <w:t>表</w:t>
      </w:r>
      <w:r w:rsidR="00FD5533">
        <w:rPr>
          <w:rFonts w:hint="eastAsia"/>
          <w:noProof/>
          <w:szCs w:val="21"/>
        </w:rPr>
        <w:t>2</w:t>
      </w:r>
      <w:r w:rsidR="00FD5533">
        <w:rPr>
          <w:rFonts w:hint="eastAsia"/>
          <w:noProof/>
          <w:szCs w:val="21"/>
        </w:rPr>
        <w:t>には</w:t>
      </w:r>
      <w:r w:rsidR="005810F6">
        <w:rPr>
          <w:rFonts w:hint="eastAsia"/>
          <w:noProof/>
          <w:szCs w:val="21"/>
        </w:rPr>
        <w:t>株式上場している銀行</w:t>
      </w:r>
      <w:r w:rsidR="006F26B6">
        <w:rPr>
          <w:rFonts w:hint="eastAsia"/>
          <w:noProof/>
          <w:szCs w:val="21"/>
        </w:rPr>
        <w:t>以外の</w:t>
      </w:r>
      <w:r w:rsidR="005810F6">
        <w:rPr>
          <w:rFonts w:hint="eastAsia"/>
          <w:noProof/>
          <w:szCs w:val="21"/>
        </w:rPr>
        <w:t>特殊な銀行と、主</w:t>
      </w:r>
      <w:r w:rsidR="00FD5533">
        <w:rPr>
          <w:rFonts w:hint="eastAsia"/>
          <w:noProof/>
          <w:szCs w:val="21"/>
        </w:rPr>
        <w:t>な保険会社が所有するおよその日本国債・地方債</w:t>
      </w:r>
      <w:r w:rsidR="006F26B6">
        <w:rPr>
          <w:rFonts w:hint="eastAsia"/>
          <w:noProof/>
          <w:szCs w:val="21"/>
        </w:rPr>
        <w:t>額</w:t>
      </w:r>
      <w:r w:rsidR="00FD5533">
        <w:rPr>
          <w:rFonts w:hint="eastAsia"/>
          <w:noProof/>
          <w:szCs w:val="21"/>
        </w:rPr>
        <w:t>と、それらの純資産もしくは時価総額を表し</w:t>
      </w:r>
      <w:r w:rsidR="006F26B6">
        <w:rPr>
          <w:rFonts w:hint="eastAsia"/>
          <w:noProof/>
          <w:szCs w:val="21"/>
        </w:rPr>
        <w:t>た</w:t>
      </w:r>
      <w:r w:rsidR="00FD5533">
        <w:rPr>
          <w:rFonts w:hint="eastAsia"/>
          <w:noProof/>
          <w:szCs w:val="21"/>
        </w:rPr>
        <w:t>。</w:t>
      </w:r>
      <w:r w:rsidR="006F26B6">
        <w:rPr>
          <w:rFonts w:hint="eastAsia"/>
          <w:noProof/>
          <w:szCs w:val="21"/>
        </w:rPr>
        <w:t>これを見れば分かる通り、これらの企業を</w:t>
      </w:r>
      <w:r w:rsidR="00C0550B">
        <w:rPr>
          <w:rFonts w:hint="eastAsia"/>
          <w:noProof/>
          <w:szCs w:val="21"/>
        </w:rPr>
        <w:t>政府が</w:t>
      </w:r>
      <w:r w:rsidR="006F26B6">
        <w:rPr>
          <w:rFonts w:hint="eastAsia"/>
          <w:noProof/>
          <w:szCs w:val="21"/>
        </w:rPr>
        <w:t>18</w:t>
      </w:r>
      <w:r w:rsidR="006F26B6">
        <w:rPr>
          <w:rFonts w:hint="eastAsia"/>
          <w:noProof/>
          <w:szCs w:val="21"/>
        </w:rPr>
        <w:t>兆</w:t>
      </w:r>
      <w:r w:rsidR="006F26B6">
        <w:rPr>
          <w:rFonts w:hint="eastAsia"/>
          <w:noProof/>
          <w:szCs w:val="21"/>
        </w:rPr>
        <w:t>401</w:t>
      </w:r>
      <w:r w:rsidR="006F26B6">
        <w:rPr>
          <w:rFonts w:hint="eastAsia"/>
          <w:noProof/>
          <w:szCs w:val="21"/>
        </w:rPr>
        <w:t>億</w:t>
      </w:r>
      <w:r w:rsidR="00C0550B">
        <w:rPr>
          <w:rFonts w:hint="eastAsia"/>
          <w:noProof/>
          <w:szCs w:val="21"/>
        </w:rPr>
        <w:t>円で買ってしまえば、</w:t>
      </w:r>
      <w:r w:rsidR="00C0550B">
        <w:rPr>
          <w:rFonts w:hint="eastAsia"/>
          <w:noProof/>
          <w:szCs w:val="21"/>
        </w:rPr>
        <w:t>85</w:t>
      </w:r>
      <w:r w:rsidR="00C0550B">
        <w:rPr>
          <w:rFonts w:hint="eastAsia"/>
          <w:noProof/>
          <w:szCs w:val="21"/>
        </w:rPr>
        <w:t>兆</w:t>
      </w:r>
      <w:r w:rsidR="00C0550B">
        <w:rPr>
          <w:rFonts w:hint="eastAsia"/>
          <w:noProof/>
          <w:szCs w:val="21"/>
        </w:rPr>
        <w:t>3548</w:t>
      </w:r>
      <w:r w:rsidR="00C0550B">
        <w:rPr>
          <w:rFonts w:hint="eastAsia"/>
          <w:noProof/>
          <w:szCs w:val="21"/>
        </w:rPr>
        <w:t>億円分の国債と地方債を償還しなくて済むのだ。株式市場に上場している銀行全</w:t>
      </w:r>
      <w:r w:rsidR="00C0550B">
        <w:rPr>
          <w:rFonts w:hint="eastAsia"/>
          <w:noProof/>
          <w:szCs w:val="21"/>
        </w:rPr>
        <w:t>92</w:t>
      </w:r>
      <w:r w:rsidR="00C0550B">
        <w:rPr>
          <w:rFonts w:hint="eastAsia"/>
          <w:noProof/>
          <w:szCs w:val="21"/>
        </w:rPr>
        <w:t>行を国有化するときと同じように、これらの企業の保有する国債と地方債は無利子無期限電子国債と交換される。保険会社の場合の無利子無期限電子国債の償還条件は、保険料の支払いの</w:t>
      </w:r>
      <w:r w:rsidR="00C820C6">
        <w:rPr>
          <w:rFonts w:hint="eastAsia"/>
          <w:noProof/>
          <w:szCs w:val="21"/>
        </w:rPr>
        <w:t>時に限定すればよい。</w:t>
      </w:r>
      <w:r w:rsidR="00891F1E">
        <w:rPr>
          <w:rFonts w:hint="eastAsia"/>
          <w:noProof/>
          <w:szCs w:val="21"/>
        </w:rPr>
        <w:t>なお、商工中金は現在民営化に移行中だが、これも絶対にやめるべきで、そうすれば</w:t>
      </w:r>
      <w:r w:rsidR="00891F1E">
        <w:rPr>
          <w:rFonts w:hint="eastAsia"/>
          <w:noProof/>
          <w:szCs w:val="21"/>
        </w:rPr>
        <w:t>8697</w:t>
      </w:r>
      <w:r w:rsidR="00891F1E">
        <w:rPr>
          <w:rFonts w:hint="eastAsia"/>
          <w:noProof/>
          <w:szCs w:val="21"/>
        </w:rPr>
        <w:t>億</w:t>
      </w:r>
      <w:r w:rsidR="00891F1E">
        <w:rPr>
          <w:rFonts w:hint="eastAsia"/>
          <w:noProof/>
          <w:szCs w:val="21"/>
        </w:rPr>
        <w:t>7800</w:t>
      </w:r>
      <w:r w:rsidR="00891F1E">
        <w:rPr>
          <w:rFonts w:hint="eastAsia"/>
          <w:noProof/>
          <w:szCs w:val="21"/>
        </w:rPr>
        <w:t>万円の節約になる。</w:t>
      </w:r>
    </w:p>
    <w:p w14:paraId="7A3E8F4A" w14:textId="70F3ABAD" w:rsidR="005A3001" w:rsidRPr="00BD74A9" w:rsidRDefault="00891F1E" w:rsidP="005A3001">
      <w:pPr>
        <w:jc w:val="left"/>
        <w:rPr>
          <w:noProof/>
          <w:szCs w:val="21"/>
        </w:rPr>
      </w:pPr>
      <w:r>
        <w:rPr>
          <w:rFonts w:hint="eastAsia"/>
          <w:noProof/>
          <w:szCs w:val="21"/>
        </w:rPr>
        <w:t xml:space="preserve">　さて、株式上場</w:t>
      </w:r>
      <w:r>
        <w:rPr>
          <w:rFonts w:hint="eastAsia"/>
          <w:noProof/>
          <w:szCs w:val="21"/>
        </w:rPr>
        <w:t>92</w:t>
      </w:r>
      <w:r>
        <w:rPr>
          <w:rFonts w:hint="eastAsia"/>
          <w:noProof/>
          <w:szCs w:val="21"/>
        </w:rPr>
        <w:t>銀行と主な生命保険会社を買収した後は、</w:t>
      </w:r>
      <w:r w:rsidR="00264B35">
        <w:rPr>
          <w:rFonts w:hint="eastAsia"/>
          <w:noProof/>
          <w:szCs w:val="21"/>
        </w:rPr>
        <w:t>商工中金と農林中金、</w:t>
      </w:r>
      <w:r>
        <w:rPr>
          <w:rFonts w:hint="eastAsia"/>
          <w:noProof/>
          <w:szCs w:val="21"/>
        </w:rPr>
        <w:t>ゆうちょ銀行とかんぽ生命と合併させ、日本政府銀行株式会社と日本政府生命保険株式会社をつくる。</w:t>
      </w:r>
      <w:r w:rsidR="00264B35">
        <w:rPr>
          <w:rFonts w:hint="eastAsia"/>
          <w:noProof/>
          <w:szCs w:val="21"/>
        </w:rPr>
        <w:t>日本政府銀行の主な目的は</w:t>
      </w:r>
      <w:r w:rsidR="00264B35">
        <w:rPr>
          <w:rFonts w:hint="eastAsia"/>
          <w:noProof/>
          <w:szCs w:val="21"/>
        </w:rPr>
        <w:t>3</w:t>
      </w:r>
      <w:r w:rsidR="00264B35">
        <w:rPr>
          <w:rFonts w:hint="eastAsia"/>
          <w:noProof/>
          <w:szCs w:val="21"/>
        </w:rPr>
        <w:t>つある。</w:t>
      </w:r>
      <w:r w:rsidR="00264B35">
        <w:rPr>
          <w:rFonts w:hint="eastAsia"/>
          <w:noProof/>
          <w:szCs w:val="21"/>
        </w:rPr>
        <w:t>1</w:t>
      </w:r>
      <w:r w:rsidR="00264B35">
        <w:rPr>
          <w:rFonts w:hint="eastAsia"/>
          <w:noProof/>
          <w:szCs w:val="21"/>
        </w:rPr>
        <w:t>つ</w:t>
      </w:r>
      <w:r w:rsidR="008B5FBF">
        <w:rPr>
          <w:rFonts w:hint="eastAsia"/>
          <w:noProof/>
          <w:szCs w:val="21"/>
        </w:rPr>
        <w:t>目</w:t>
      </w:r>
      <w:r w:rsidR="00264B35">
        <w:rPr>
          <w:rFonts w:hint="eastAsia"/>
          <w:noProof/>
          <w:szCs w:val="21"/>
        </w:rPr>
        <w:t>は、</w:t>
      </w:r>
      <w:r w:rsidR="00987802">
        <w:rPr>
          <w:rFonts w:hint="eastAsia"/>
          <w:noProof/>
          <w:szCs w:val="21"/>
        </w:rPr>
        <w:t>銀行による</w:t>
      </w:r>
      <w:r w:rsidR="00264B35">
        <w:rPr>
          <w:rFonts w:hint="eastAsia"/>
          <w:noProof/>
          <w:szCs w:val="21"/>
        </w:rPr>
        <w:t>信用創造の量</w:t>
      </w:r>
      <w:r w:rsidR="00987802">
        <w:rPr>
          <w:rFonts w:hint="eastAsia"/>
          <w:noProof/>
          <w:szCs w:val="21"/>
        </w:rPr>
        <w:t>とお金の使い道</w:t>
      </w:r>
      <w:r w:rsidR="00264B35">
        <w:rPr>
          <w:rFonts w:hint="eastAsia"/>
          <w:noProof/>
          <w:szCs w:val="21"/>
        </w:rPr>
        <w:t>をできるだけ正確にコントロールして物価を安定させることにある。</w:t>
      </w:r>
      <w:r w:rsidR="00987802">
        <w:rPr>
          <w:rFonts w:hint="eastAsia"/>
          <w:noProof/>
          <w:szCs w:val="21"/>
        </w:rPr>
        <w:t>1991</w:t>
      </w:r>
      <w:r w:rsidR="00987802">
        <w:rPr>
          <w:rFonts w:hint="eastAsia"/>
          <w:noProof/>
          <w:szCs w:val="21"/>
        </w:rPr>
        <w:t>年</w:t>
      </w:r>
      <w:r w:rsidR="00987802">
        <w:rPr>
          <w:rFonts w:hint="eastAsia"/>
          <w:noProof/>
          <w:szCs w:val="21"/>
        </w:rPr>
        <w:t>7</w:t>
      </w:r>
      <w:r w:rsidR="00987802">
        <w:rPr>
          <w:rFonts w:hint="eastAsia"/>
          <w:noProof/>
          <w:szCs w:val="21"/>
        </w:rPr>
        <w:t>月以降の日本銀行</w:t>
      </w:r>
      <w:r w:rsidR="00264B35">
        <w:rPr>
          <w:rFonts w:hint="eastAsia"/>
          <w:noProof/>
          <w:szCs w:val="21"/>
        </w:rPr>
        <w:t>は各銀行</w:t>
      </w:r>
      <w:r w:rsidR="00987802">
        <w:rPr>
          <w:rFonts w:hint="eastAsia"/>
          <w:noProof/>
          <w:szCs w:val="21"/>
        </w:rPr>
        <w:t>に対する窓口指導を行っていないよう</w:t>
      </w:r>
      <w:r w:rsidR="00987802" w:rsidRPr="00987802">
        <w:rPr>
          <w:rFonts w:hint="eastAsia"/>
          <w:noProof/>
          <w:szCs w:val="21"/>
          <w:vertAlign w:val="subscript"/>
        </w:rPr>
        <w:t>（注</w:t>
      </w:r>
      <w:r w:rsidR="00987802" w:rsidRPr="00987802">
        <w:rPr>
          <w:rFonts w:hint="eastAsia"/>
          <w:noProof/>
          <w:szCs w:val="21"/>
          <w:vertAlign w:val="subscript"/>
        </w:rPr>
        <w:lastRenderedPageBreak/>
        <w:t>17</w:t>
      </w:r>
      <w:r w:rsidR="00987802" w:rsidRPr="00987802">
        <w:rPr>
          <w:rFonts w:hint="eastAsia"/>
          <w:noProof/>
          <w:szCs w:val="21"/>
          <w:vertAlign w:val="subscript"/>
        </w:rPr>
        <w:t>）</w:t>
      </w:r>
      <w:r w:rsidR="00987802">
        <w:rPr>
          <w:rFonts w:hint="eastAsia"/>
          <w:noProof/>
          <w:szCs w:val="21"/>
        </w:rPr>
        <w:t>なので、</w:t>
      </w:r>
      <w:r w:rsidR="00CD5221">
        <w:rPr>
          <w:rFonts w:hint="eastAsia"/>
          <w:noProof/>
          <w:szCs w:val="21"/>
        </w:rPr>
        <w:t>政府が国債・地方債を償還した後に市中銀行の預金に流れるお金をコントロールする必要があるのだ。そうでなければ、何の統制もなしに銀行が債券や土地に投資しかねず、それは新たなバブルを生んでしまう可能性が高い。</w:t>
      </w:r>
      <w:r w:rsidR="008B5FBF">
        <w:rPr>
          <w:rFonts w:hint="eastAsia"/>
          <w:noProof/>
          <w:szCs w:val="21"/>
        </w:rPr>
        <w:t>2</w:t>
      </w:r>
      <w:r w:rsidR="008B5FBF">
        <w:rPr>
          <w:rFonts w:hint="eastAsia"/>
          <w:noProof/>
          <w:szCs w:val="21"/>
        </w:rPr>
        <w:t>つ目は、預金を全額</w:t>
      </w:r>
      <w:r w:rsidR="008B5FBF">
        <w:rPr>
          <w:rFonts w:hint="eastAsia"/>
          <w:noProof/>
          <w:szCs w:val="21"/>
        </w:rPr>
        <w:t>100%</w:t>
      </w:r>
      <w:r w:rsidR="008B5FBF">
        <w:rPr>
          <w:rFonts w:hint="eastAsia"/>
          <w:noProof/>
          <w:szCs w:val="21"/>
        </w:rPr>
        <w:t>保障することでなど国民に預金に対するペイオフなど余計な心配をさせないことだ。ペイオフというものは預金の窃盗以外の何物でもない。銀行が破産した際の</w:t>
      </w:r>
      <w:r w:rsidR="008B5FBF">
        <w:rPr>
          <w:rFonts w:hint="eastAsia"/>
          <w:noProof/>
          <w:szCs w:val="21"/>
        </w:rPr>
        <w:t>1000</w:t>
      </w:r>
      <w:r w:rsidR="008B5FBF">
        <w:rPr>
          <w:rFonts w:hint="eastAsia"/>
          <w:noProof/>
          <w:szCs w:val="21"/>
        </w:rPr>
        <w:t>万円以上の預金に対するペイオフは、預金者にお金をどう運用するかを迫っており、</w:t>
      </w:r>
      <w:r w:rsidR="00DD123C">
        <w:rPr>
          <w:rFonts w:hint="eastAsia"/>
          <w:noProof/>
          <w:szCs w:val="21"/>
        </w:rPr>
        <w:t>単にリスクゼロで資産保全をしておきたい預金者に余計なストレスを与えている。もともと資産運用をしてお金を増やそうと考える人は預金額がいくらだろうが投資するのだから、そうでない人まで</w:t>
      </w:r>
      <w:r w:rsidR="00BD74A9">
        <w:rPr>
          <w:rFonts w:hint="eastAsia"/>
          <w:noProof/>
          <w:szCs w:val="21"/>
        </w:rPr>
        <w:t>リスクのある</w:t>
      </w:r>
      <w:r w:rsidR="00DD123C">
        <w:rPr>
          <w:rFonts w:hint="eastAsia"/>
          <w:noProof/>
          <w:szCs w:val="21"/>
        </w:rPr>
        <w:t>投資に</w:t>
      </w:r>
      <w:r w:rsidR="00BD74A9">
        <w:rPr>
          <w:rFonts w:hint="eastAsia"/>
          <w:noProof/>
          <w:szCs w:val="21"/>
        </w:rPr>
        <w:t>誘導する</w:t>
      </w:r>
      <w:r w:rsidR="00DD123C">
        <w:rPr>
          <w:rFonts w:hint="eastAsia"/>
          <w:noProof/>
          <w:szCs w:val="21"/>
        </w:rPr>
        <w:t>必要もないだろう。</w:t>
      </w:r>
      <w:r w:rsidR="00BD74A9">
        <w:rPr>
          <w:rFonts w:hint="eastAsia"/>
          <w:noProof/>
          <w:szCs w:val="21"/>
        </w:rPr>
        <w:t>3</w:t>
      </w:r>
      <w:r w:rsidR="00BD74A9">
        <w:rPr>
          <w:rFonts w:hint="eastAsia"/>
          <w:noProof/>
          <w:szCs w:val="21"/>
        </w:rPr>
        <w:t>つ目は、銀行をすべて統合することで</w:t>
      </w:r>
      <w:r w:rsidR="00A2771D">
        <w:rPr>
          <w:rFonts w:hint="eastAsia"/>
          <w:noProof/>
          <w:szCs w:val="21"/>
        </w:rPr>
        <w:t>業務をより効率化し、より良いサービスを利用者に提供することだ。</w:t>
      </w:r>
      <w:r w:rsidR="00A72FCB">
        <w:rPr>
          <w:rFonts w:hint="eastAsia"/>
          <w:noProof/>
          <w:szCs w:val="21"/>
        </w:rPr>
        <w:t>日本の市中銀行が</w:t>
      </w:r>
      <w:r w:rsidR="00A2771D">
        <w:rPr>
          <w:rFonts w:hint="eastAsia"/>
          <w:noProof/>
          <w:szCs w:val="21"/>
        </w:rPr>
        <w:t>日本政府銀行</w:t>
      </w:r>
      <w:r w:rsidR="00A72FCB">
        <w:rPr>
          <w:rFonts w:hint="eastAsia"/>
          <w:noProof/>
          <w:szCs w:val="21"/>
        </w:rPr>
        <w:t>のみにな</w:t>
      </w:r>
      <w:r w:rsidR="00A2771D">
        <w:rPr>
          <w:rFonts w:hint="eastAsia"/>
          <w:noProof/>
          <w:szCs w:val="21"/>
        </w:rPr>
        <w:t>れば</w:t>
      </w:r>
      <w:r w:rsidR="00A72FCB">
        <w:rPr>
          <w:rFonts w:hint="eastAsia"/>
          <w:noProof/>
          <w:szCs w:val="21"/>
        </w:rPr>
        <w:t>決済業務が最も効率化されるし、預金者</w:t>
      </w:r>
      <w:r w:rsidR="00A2771D">
        <w:rPr>
          <w:rFonts w:hint="eastAsia"/>
          <w:noProof/>
          <w:szCs w:val="21"/>
        </w:rPr>
        <w:t>は</w:t>
      </w:r>
      <w:r w:rsidR="00A72FCB">
        <w:rPr>
          <w:rFonts w:hint="eastAsia"/>
          <w:noProof/>
          <w:szCs w:val="21"/>
        </w:rPr>
        <w:t>たくさんの通帳や印鑑やカードを持ち歩く必要もなく</w:t>
      </w:r>
      <w:r w:rsidR="00BD74A9">
        <w:rPr>
          <w:rFonts w:hint="eastAsia"/>
          <w:noProof/>
          <w:szCs w:val="21"/>
        </w:rPr>
        <w:t>日本全国どこにいても</w:t>
      </w:r>
      <w:r w:rsidR="00A2771D">
        <w:rPr>
          <w:rFonts w:hint="eastAsia"/>
          <w:noProof/>
          <w:szCs w:val="21"/>
        </w:rPr>
        <w:t>同じサービスが受けられるように</w:t>
      </w:r>
      <w:r w:rsidR="00A72FCB">
        <w:rPr>
          <w:rFonts w:hint="eastAsia"/>
          <w:noProof/>
          <w:szCs w:val="21"/>
        </w:rPr>
        <w:t>なる</w:t>
      </w:r>
      <w:r w:rsidR="00A2771D">
        <w:rPr>
          <w:rFonts w:hint="eastAsia"/>
          <w:noProof/>
          <w:szCs w:val="21"/>
        </w:rPr>
        <w:t>。</w:t>
      </w:r>
      <w:r w:rsidR="00A72FCB">
        <w:rPr>
          <w:rFonts w:hint="eastAsia"/>
          <w:noProof/>
          <w:szCs w:val="21"/>
        </w:rPr>
        <w:t>利用者の割に銀行支店が多すぎる場所では支店の数を減らせば固定資産の有効活用ができる。また、業務を効率化した</w:t>
      </w:r>
      <w:r w:rsidR="004206A1">
        <w:rPr>
          <w:rFonts w:hint="eastAsia"/>
          <w:noProof/>
          <w:szCs w:val="21"/>
        </w:rPr>
        <w:t>分だけ人員に余裕ができ、土日祝日の営業も可能にな</w:t>
      </w:r>
      <w:r w:rsidR="00EB1A19">
        <w:rPr>
          <w:rFonts w:hint="eastAsia"/>
          <w:noProof/>
          <w:szCs w:val="21"/>
        </w:rPr>
        <w:t>れば利便性が向上する。それでも業務が多すぎて毎日営業は無理だというのなら、銀行法第</w:t>
      </w:r>
      <w:r w:rsidR="00EB1A19">
        <w:rPr>
          <w:rFonts w:hint="eastAsia"/>
          <w:noProof/>
          <w:szCs w:val="21"/>
        </w:rPr>
        <w:t>15</w:t>
      </w:r>
      <w:r w:rsidR="00EB1A19">
        <w:rPr>
          <w:rFonts w:hint="eastAsia"/>
          <w:noProof/>
          <w:szCs w:val="21"/>
        </w:rPr>
        <w:t>条を改正して土日祝日の代わりに平日を休みにできるようにするべきだ</w:t>
      </w:r>
      <w:r w:rsidR="00067D61" w:rsidRPr="00067D61">
        <w:rPr>
          <w:rFonts w:hint="eastAsia"/>
          <w:noProof/>
          <w:szCs w:val="21"/>
          <w:vertAlign w:val="subscript"/>
        </w:rPr>
        <w:t>（注</w:t>
      </w:r>
      <w:r w:rsidR="00067D61" w:rsidRPr="00067D61">
        <w:rPr>
          <w:rFonts w:hint="eastAsia"/>
          <w:noProof/>
          <w:szCs w:val="21"/>
          <w:vertAlign w:val="subscript"/>
        </w:rPr>
        <w:t>18</w:t>
      </w:r>
      <w:r w:rsidR="00067D61" w:rsidRPr="00067D61">
        <w:rPr>
          <w:rFonts w:hint="eastAsia"/>
          <w:noProof/>
          <w:szCs w:val="21"/>
          <w:vertAlign w:val="subscript"/>
        </w:rPr>
        <w:t>）</w:t>
      </w:r>
      <w:r w:rsidR="00EB1A19">
        <w:rPr>
          <w:rFonts w:hint="eastAsia"/>
          <w:noProof/>
          <w:szCs w:val="21"/>
        </w:rPr>
        <w:t>。また、日本政府生命保険の目的は、絶対に潰れない保険会社をつくることで</w:t>
      </w:r>
      <w:r w:rsidR="009A0344">
        <w:rPr>
          <w:rFonts w:hint="eastAsia"/>
          <w:noProof/>
          <w:szCs w:val="21"/>
        </w:rPr>
        <w:t>国民生活の安定度</w:t>
      </w:r>
      <w:r w:rsidR="00EB1A19">
        <w:rPr>
          <w:rFonts w:hint="eastAsia"/>
          <w:noProof/>
          <w:szCs w:val="21"/>
        </w:rPr>
        <w:t>を高めることにある。</w:t>
      </w:r>
      <w:r w:rsidR="009A0344">
        <w:rPr>
          <w:rFonts w:hint="eastAsia"/>
          <w:noProof/>
          <w:szCs w:val="21"/>
        </w:rPr>
        <w:t>複数の民間保険会社が利益を最も優先して競争をした場合、いかに保険料をとりつつ保険金を支払わないかの競争</w:t>
      </w:r>
      <w:r w:rsidR="006F7671">
        <w:rPr>
          <w:rFonts w:hint="eastAsia"/>
          <w:noProof/>
          <w:szCs w:val="21"/>
        </w:rPr>
        <w:t>に</w:t>
      </w:r>
      <w:r w:rsidR="009A0344">
        <w:rPr>
          <w:rFonts w:hint="eastAsia"/>
          <w:noProof/>
          <w:szCs w:val="21"/>
        </w:rPr>
        <w:t>な</w:t>
      </w:r>
      <w:r w:rsidR="006F7671">
        <w:rPr>
          <w:rFonts w:hint="eastAsia"/>
          <w:noProof/>
          <w:szCs w:val="21"/>
        </w:rPr>
        <w:t>りがち</w:t>
      </w:r>
      <w:r w:rsidR="005023BC">
        <w:rPr>
          <w:rFonts w:hint="eastAsia"/>
          <w:noProof/>
          <w:szCs w:val="21"/>
        </w:rPr>
        <w:t>で</w:t>
      </w:r>
      <w:r w:rsidR="006F7671">
        <w:rPr>
          <w:rFonts w:hint="eastAsia"/>
          <w:noProof/>
          <w:szCs w:val="21"/>
        </w:rPr>
        <w:t>、保険分野で競争が最も良いサービスを生み出すとは言い難い</w:t>
      </w:r>
      <w:r w:rsidR="005023BC">
        <w:rPr>
          <w:rFonts w:hint="eastAsia"/>
          <w:noProof/>
          <w:szCs w:val="21"/>
        </w:rPr>
        <w:t>から、財源無限の政府が支援して予測不能な将来に対する最高の保険を提供する必要がある</w:t>
      </w:r>
      <w:r w:rsidR="009A0344">
        <w:rPr>
          <w:rFonts w:hint="eastAsia"/>
          <w:noProof/>
          <w:szCs w:val="21"/>
        </w:rPr>
        <w:t>。</w:t>
      </w:r>
      <w:r w:rsidR="005023BC">
        <w:rPr>
          <w:rFonts w:hint="eastAsia"/>
          <w:noProof/>
          <w:szCs w:val="21"/>
        </w:rPr>
        <w:t>なお、先に挙げなかった非上場の銀行や保険会社は日本政府銀行と日本政府生命保険に対抗できるとは考えられず、すぐに吸収合併されるだろう。</w:t>
      </w:r>
      <w:r w:rsidR="005E1809">
        <w:rPr>
          <w:rFonts w:hint="eastAsia"/>
          <w:noProof/>
          <w:szCs w:val="21"/>
        </w:rPr>
        <w:t>株式市場に上場している銀行と保険会社をすべて集めて国有巨大企業を作ってしまえば、それ以外の銀行と保険会社は非上場企業だけとなるが、</w:t>
      </w:r>
      <w:r w:rsidR="005023BC">
        <w:rPr>
          <w:rFonts w:hint="eastAsia"/>
          <w:noProof/>
          <w:szCs w:val="21"/>
        </w:rPr>
        <w:t>非上場の</w:t>
      </w:r>
      <w:r w:rsidR="005E1809">
        <w:rPr>
          <w:rFonts w:hint="eastAsia"/>
          <w:noProof/>
          <w:szCs w:val="21"/>
        </w:rPr>
        <w:t>株</w:t>
      </w:r>
      <w:r w:rsidR="005023BC">
        <w:rPr>
          <w:rFonts w:hint="eastAsia"/>
          <w:noProof/>
          <w:szCs w:val="21"/>
        </w:rPr>
        <w:t>資産</w:t>
      </w:r>
      <w:r w:rsidR="005E1809">
        <w:rPr>
          <w:rFonts w:hint="eastAsia"/>
          <w:noProof/>
          <w:szCs w:val="21"/>
        </w:rPr>
        <w:t>は価格変動しないので金融市場全体の混乱を引き起こすこともない。</w:t>
      </w:r>
    </w:p>
    <w:p w14:paraId="61A9A2A3" w14:textId="57DACFD1" w:rsidR="005A3001" w:rsidRDefault="00067D61" w:rsidP="005A3001">
      <w:pPr>
        <w:jc w:val="left"/>
        <w:rPr>
          <w:noProof/>
          <w:szCs w:val="21"/>
        </w:rPr>
      </w:pPr>
      <w:r>
        <w:rPr>
          <w:rFonts w:hint="eastAsia"/>
          <w:noProof/>
          <w:szCs w:val="21"/>
        </w:rPr>
        <w:t xml:space="preserve">　さて、ここまで日本政府銀行と日本政府生命の利点を述べてきたが、ここで気になるのは</w:t>
      </w:r>
      <w:r w:rsidR="000C608F">
        <w:rPr>
          <w:rFonts w:hint="eastAsia"/>
          <w:noProof/>
          <w:szCs w:val="21"/>
        </w:rPr>
        <w:t>、</w:t>
      </w:r>
      <w:r>
        <w:rPr>
          <w:rFonts w:hint="eastAsia"/>
          <w:noProof/>
          <w:szCs w:val="21"/>
        </w:rPr>
        <w:t>銀行</w:t>
      </w:r>
      <w:r>
        <w:rPr>
          <w:rFonts w:hint="eastAsia"/>
          <w:noProof/>
          <w:szCs w:val="21"/>
        </w:rPr>
        <w:t>92</w:t>
      </w:r>
      <w:r>
        <w:rPr>
          <w:rFonts w:hint="eastAsia"/>
          <w:noProof/>
          <w:szCs w:val="21"/>
        </w:rPr>
        <w:t>行だけで</w:t>
      </w:r>
      <w:r>
        <w:rPr>
          <w:rFonts w:hint="eastAsia"/>
          <w:noProof/>
          <w:szCs w:val="21"/>
        </w:rPr>
        <w:t>28</w:t>
      </w:r>
      <w:r>
        <w:rPr>
          <w:rFonts w:hint="eastAsia"/>
          <w:noProof/>
          <w:szCs w:val="21"/>
        </w:rPr>
        <w:t>兆円、商工中金と農林中金と保険会社を含めると</w:t>
      </w:r>
      <w:r>
        <w:rPr>
          <w:rFonts w:hint="eastAsia"/>
          <w:noProof/>
          <w:szCs w:val="21"/>
        </w:rPr>
        <w:t>46</w:t>
      </w:r>
      <w:r>
        <w:rPr>
          <w:rFonts w:hint="eastAsia"/>
          <w:noProof/>
          <w:szCs w:val="21"/>
        </w:rPr>
        <w:t>兆円必要になる企業を買収する資金をどう</w:t>
      </w:r>
      <w:r w:rsidR="000C608F">
        <w:rPr>
          <w:rFonts w:hint="eastAsia"/>
          <w:noProof/>
          <w:szCs w:val="21"/>
        </w:rPr>
        <w:t>工面</w:t>
      </w:r>
      <w:r>
        <w:rPr>
          <w:rFonts w:hint="eastAsia"/>
          <w:noProof/>
          <w:szCs w:val="21"/>
        </w:rPr>
        <w:t>するか</w:t>
      </w:r>
      <w:r w:rsidR="000C608F">
        <w:rPr>
          <w:rFonts w:hint="eastAsia"/>
          <w:noProof/>
          <w:szCs w:val="21"/>
        </w:rPr>
        <w:t>だが、それは政府の貨幣発行権の活用によって賄われる</w:t>
      </w:r>
      <w:r>
        <w:rPr>
          <w:rFonts w:hint="eastAsia"/>
          <w:noProof/>
          <w:szCs w:val="21"/>
        </w:rPr>
        <w:t>。</w:t>
      </w:r>
      <w:r w:rsidR="000C608F">
        <w:rPr>
          <w:rFonts w:hint="eastAsia"/>
          <w:noProof/>
          <w:szCs w:val="21"/>
        </w:rPr>
        <w:t>すると、インフレが起きるのではないかという懸念が真っ先</w:t>
      </w:r>
      <w:r w:rsidR="000C608F">
        <w:rPr>
          <w:rFonts w:hint="eastAsia"/>
          <w:noProof/>
          <w:szCs w:val="21"/>
        </w:rPr>
        <w:lastRenderedPageBreak/>
        <w:t>に浮かぶが、実は新円を発行したからと言って必ずしもインフレになるわけではない。二章二節で述べたように、どのような場合においてもインフレが起きるかどうかは《人々のお金の使い方による》のだ。</w:t>
      </w:r>
      <w:r w:rsidR="002472E8">
        <w:rPr>
          <w:rFonts w:hint="eastAsia"/>
          <w:noProof/>
          <w:szCs w:val="21"/>
        </w:rPr>
        <w:t>物価＝需要</w:t>
      </w:r>
      <w:r w:rsidR="002472E8">
        <w:rPr>
          <w:rFonts w:hint="eastAsia"/>
          <w:noProof/>
          <w:szCs w:val="21"/>
        </w:rPr>
        <w:t>/</w:t>
      </w:r>
      <w:r w:rsidR="002472E8">
        <w:rPr>
          <w:rFonts w:hint="eastAsia"/>
          <w:noProof/>
          <w:szCs w:val="21"/>
        </w:rPr>
        <w:t>供給だから、今よりも円の量が増えても円が今と同じだけしか使われなければ物価は変わらないし、逆に今よりも円の量が減っても円が今以上に使われればインフレになるのだ。</w:t>
      </w:r>
    </w:p>
    <w:p w14:paraId="4424AC3C" w14:textId="25703018" w:rsidR="00F3059B" w:rsidRDefault="00B12D5E" w:rsidP="005A3001">
      <w:pPr>
        <w:jc w:val="left"/>
        <w:rPr>
          <w:noProof/>
          <w:szCs w:val="21"/>
        </w:rPr>
      </w:pPr>
      <w:r w:rsidRPr="00B12D5E">
        <w:rPr>
          <w:noProof/>
          <w:szCs w:val="21"/>
        </w:rPr>
        <mc:AlternateContent>
          <mc:Choice Requires="wps">
            <w:drawing>
              <wp:anchor distT="0" distB="0" distL="114300" distR="114300" simplePos="0" relativeHeight="251659264" behindDoc="0" locked="0" layoutInCell="1" allowOverlap="1" wp14:anchorId="79034B4D" wp14:editId="35A35DCC">
                <wp:simplePos x="0" y="0"/>
                <wp:positionH relativeFrom="column">
                  <wp:posOffset>3689985</wp:posOffset>
                </wp:positionH>
                <wp:positionV relativeFrom="paragraph">
                  <wp:posOffset>2568575</wp:posOffset>
                </wp:positionV>
                <wp:extent cx="1333500" cy="373380"/>
                <wp:effectExtent l="0" t="0" r="1905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73380"/>
                        </a:xfrm>
                        <a:prstGeom prst="rect">
                          <a:avLst/>
                        </a:prstGeom>
                        <a:solidFill>
                          <a:srgbClr val="FFFFFF"/>
                        </a:solidFill>
                        <a:ln w="9525">
                          <a:solidFill>
                            <a:srgbClr val="000000"/>
                          </a:solidFill>
                          <a:miter lim="800000"/>
                          <a:headEnd/>
                          <a:tailEnd/>
                        </a:ln>
                      </wps:spPr>
                      <wps:txbx>
                        <w:txbxContent>
                          <w:p w14:paraId="1D910641" w14:textId="7752D868" w:rsidR="0062316C" w:rsidRPr="00F3059B" w:rsidRDefault="0062316C" w:rsidP="00B12D5E">
                            <w:pPr>
                              <w:jc w:val="center"/>
                              <w:rPr>
                                <w:noProof/>
                                <w:szCs w:val="21"/>
                              </w:rPr>
                            </w:pPr>
                            <w:r>
                              <w:rPr>
                                <w:rFonts w:hint="eastAsia"/>
                                <w:noProof/>
                                <w:szCs w:val="21"/>
                              </w:rPr>
                              <w:t>グラフ</w:t>
                            </w:r>
                            <w:r>
                              <w:rPr>
                                <w:rFonts w:hint="eastAsia"/>
                                <w:noProof/>
                                <w:szCs w:val="21"/>
                              </w:rPr>
                              <w:t>9</w:t>
                            </w:r>
                            <w:r w:rsidRPr="00F3059B">
                              <w:rPr>
                                <w:rFonts w:hint="eastAsia"/>
                                <w:noProof/>
                                <w:szCs w:val="21"/>
                                <w:vertAlign w:val="subscript"/>
                              </w:rPr>
                              <w:t>（注</w:t>
                            </w:r>
                            <w:r w:rsidRPr="00F3059B">
                              <w:rPr>
                                <w:rFonts w:hint="eastAsia"/>
                                <w:noProof/>
                                <w:szCs w:val="21"/>
                                <w:vertAlign w:val="subscript"/>
                              </w:rPr>
                              <w:t>19</w:t>
                            </w:r>
                            <w:r w:rsidRPr="00F3059B">
                              <w:rPr>
                                <w:rFonts w:hint="eastAsia"/>
                                <w:noProof/>
                                <w:szCs w:val="21"/>
                                <w:vertAlign w:val="subscript"/>
                              </w:rPr>
                              <w:t>）</w:t>
                            </w:r>
                          </w:p>
                          <w:p w14:paraId="1DCBFB82" w14:textId="5B4814CD" w:rsidR="0062316C" w:rsidRDefault="00623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90.55pt;margin-top:202.25pt;width:10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">
                <v:textbox>
                  <w:txbxContent>
                    <w:p w14:paraId="1D910641" w14:textId="7752D868" w:rsidR="0062316C" w:rsidRPr="00F3059B" w:rsidRDefault="0062316C" w:rsidP="00B12D5E">
                      <w:pPr>
                        <w:jc w:val="center"/>
                        <w:rPr>
                          <w:noProof/>
                          <w:szCs w:val="21"/>
                        </w:rPr>
                      </w:pPr>
                      <w:r>
                        <w:rPr>
                          <w:rFonts w:hint="eastAsia"/>
                          <w:noProof/>
                          <w:szCs w:val="21"/>
                        </w:rPr>
                        <w:t>グラフ</w:t>
                      </w:r>
                      <w:r>
                        <w:rPr>
                          <w:rFonts w:hint="eastAsia"/>
                          <w:noProof/>
                          <w:szCs w:val="21"/>
                        </w:rPr>
                        <w:t>9</w:t>
                      </w:r>
                      <w:r w:rsidRPr="00F3059B">
                        <w:rPr>
                          <w:rFonts w:hint="eastAsia"/>
                          <w:noProof/>
                          <w:szCs w:val="21"/>
                          <w:vertAlign w:val="subscript"/>
                        </w:rPr>
                        <w:t>（注</w:t>
                      </w:r>
                      <w:r w:rsidRPr="00F3059B">
                        <w:rPr>
                          <w:rFonts w:hint="eastAsia"/>
                          <w:noProof/>
                          <w:szCs w:val="21"/>
                          <w:vertAlign w:val="subscript"/>
                        </w:rPr>
                        <w:t>19</w:t>
                      </w:r>
                      <w:r w:rsidRPr="00F3059B">
                        <w:rPr>
                          <w:rFonts w:hint="eastAsia"/>
                          <w:noProof/>
                          <w:szCs w:val="21"/>
                          <w:vertAlign w:val="subscript"/>
                        </w:rPr>
                        <w:t>）</w:t>
                      </w:r>
                    </w:p>
                    <w:p w14:paraId="1DCBFB82" w14:textId="5B4814CD" w:rsidR="0062316C" w:rsidRDefault="0062316C"/>
                  </w:txbxContent>
                </v:textbox>
              </v:shape>
            </w:pict>
          </mc:Fallback>
        </mc:AlternateContent>
      </w:r>
      <w:r>
        <w:rPr>
          <w:rFonts w:hint="eastAsia"/>
          <w:noProof/>
          <w:szCs w:val="21"/>
        </w:rPr>
        <w:drawing>
          <wp:inline distT="0" distB="0" distL="0" distR="0" wp14:anchorId="14AA08F3" wp14:editId="27CFAC7D">
            <wp:extent cx="5067300" cy="3040380"/>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67300" cy="3040380"/>
                    </a:xfrm>
                    <a:prstGeom prst="rect">
                      <a:avLst/>
                    </a:prstGeom>
                    <a:noFill/>
                    <a:ln>
                      <a:noFill/>
                    </a:ln>
                  </pic:spPr>
                </pic:pic>
              </a:graphicData>
            </a:graphic>
          </wp:inline>
        </w:drawing>
      </w:r>
    </w:p>
    <w:p w14:paraId="08E0BECD" w14:textId="0933FFDC" w:rsidR="0091642A" w:rsidRDefault="0091642A" w:rsidP="00F3059B">
      <w:pPr>
        <w:jc w:val="left"/>
        <w:rPr>
          <w:noProof/>
          <w:szCs w:val="21"/>
        </w:rPr>
      </w:pPr>
      <w:r>
        <w:rPr>
          <w:noProof/>
        </w:rPr>
        <w:drawing>
          <wp:inline distT="0" distB="0" distL="0" distR="0" wp14:anchorId="309ABC93" wp14:editId="47A8B04D">
            <wp:extent cx="5021580" cy="3505200"/>
            <wp:effectExtent l="0" t="0" r="26670" b="1905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B00C1DE" w14:textId="35AD7E6D" w:rsidR="0091642A" w:rsidRDefault="0091642A" w:rsidP="0091642A">
      <w:pPr>
        <w:jc w:val="center"/>
        <w:rPr>
          <w:noProof/>
          <w:szCs w:val="21"/>
        </w:rPr>
      </w:pPr>
      <w:r>
        <w:rPr>
          <w:rFonts w:hint="eastAsia"/>
          <w:noProof/>
          <w:szCs w:val="21"/>
        </w:rPr>
        <w:t>グラフ</w:t>
      </w:r>
      <w:r>
        <w:rPr>
          <w:rFonts w:hint="eastAsia"/>
          <w:noProof/>
          <w:szCs w:val="21"/>
        </w:rPr>
        <w:t>2</w:t>
      </w:r>
      <w:r>
        <w:rPr>
          <w:rFonts w:hint="eastAsia"/>
          <w:noProof/>
          <w:szCs w:val="21"/>
        </w:rPr>
        <w:t>（一章一節より再掲）</w:t>
      </w:r>
    </w:p>
    <w:p w14:paraId="2D804A13" w14:textId="77777777" w:rsidR="00387068" w:rsidRDefault="00F83B14" w:rsidP="00B12D5E">
      <w:pPr>
        <w:ind w:firstLineChars="100" w:firstLine="210"/>
        <w:jc w:val="left"/>
        <w:rPr>
          <w:noProof/>
          <w:szCs w:val="21"/>
        </w:rPr>
      </w:pPr>
      <w:r>
        <w:rPr>
          <w:rFonts w:hint="eastAsia"/>
          <w:noProof/>
          <w:szCs w:val="21"/>
        </w:rPr>
        <w:lastRenderedPageBreak/>
        <w:t>グラフ</w:t>
      </w:r>
      <w:r>
        <w:rPr>
          <w:rFonts w:hint="eastAsia"/>
          <w:noProof/>
          <w:szCs w:val="21"/>
        </w:rPr>
        <w:t>9</w:t>
      </w:r>
      <w:r>
        <w:rPr>
          <w:rFonts w:hint="eastAsia"/>
          <w:noProof/>
          <w:szCs w:val="21"/>
        </w:rPr>
        <w:t>とグラフ</w:t>
      </w:r>
      <w:r>
        <w:rPr>
          <w:rFonts w:hint="eastAsia"/>
          <w:noProof/>
          <w:szCs w:val="21"/>
        </w:rPr>
        <w:t>2</w:t>
      </w:r>
      <w:r>
        <w:rPr>
          <w:rFonts w:hint="eastAsia"/>
          <w:noProof/>
          <w:szCs w:val="21"/>
        </w:rPr>
        <w:t>を合わせて考えれば、</w:t>
      </w:r>
      <w:r>
        <w:rPr>
          <w:rFonts w:hint="eastAsia"/>
          <w:noProof/>
          <w:szCs w:val="21"/>
        </w:rPr>
        <w:t>M3</w:t>
      </w:r>
      <w:r>
        <w:rPr>
          <w:rFonts w:hint="eastAsia"/>
          <w:noProof/>
          <w:szCs w:val="21"/>
        </w:rPr>
        <w:t>や広義流動性が増加したからといって必ずしも物価が上昇するわけではないことが分かる。むしろ、物価が</w:t>
      </w:r>
      <w:r>
        <w:rPr>
          <w:rFonts w:hint="eastAsia"/>
          <w:noProof/>
          <w:szCs w:val="21"/>
        </w:rPr>
        <w:t>1998</w:t>
      </w:r>
      <w:r>
        <w:rPr>
          <w:rFonts w:hint="eastAsia"/>
          <w:noProof/>
          <w:szCs w:val="21"/>
        </w:rPr>
        <w:t>年を境に低下傾向にあることを考えれば、</w:t>
      </w:r>
      <w:r>
        <w:rPr>
          <w:rFonts w:hint="eastAsia"/>
          <w:noProof/>
          <w:szCs w:val="21"/>
        </w:rPr>
        <w:t>M3</w:t>
      </w:r>
      <w:r>
        <w:rPr>
          <w:rFonts w:hint="eastAsia"/>
          <w:noProof/>
          <w:szCs w:val="21"/>
        </w:rPr>
        <w:t>や広義流動性の絶対量と物価は全く逆に動いていることが多い。つまり、</w:t>
      </w:r>
      <w:r>
        <w:rPr>
          <w:rFonts w:hint="eastAsia"/>
          <w:noProof/>
          <w:szCs w:val="21"/>
        </w:rPr>
        <w:t>1998</w:t>
      </w:r>
      <w:r>
        <w:rPr>
          <w:rFonts w:hint="eastAsia"/>
          <w:noProof/>
          <w:szCs w:val="21"/>
        </w:rPr>
        <w:t>年から</w:t>
      </w:r>
      <w:r>
        <w:rPr>
          <w:rFonts w:hint="eastAsia"/>
          <w:noProof/>
          <w:szCs w:val="21"/>
        </w:rPr>
        <w:t>2012</w:t>
      </w:r>
      <w:r>
        <w:rPr>
          <w:rFonts w:hint="eastAsia"/>
          <w:noProof/>
          <w:szCs w:val="21"/>
        </w:rPr>
        <w:t>年の間で絶対量が減っているのは、</w:t>
      </w:r>
      <w:r>
        <w:rPr>
          <w:rFonts w:hint="eastAsia"/>
          <w:noProof/>
          <w:szCs w:val="21"/>
        </w:rPr>
        <w:t>M3</w:t>
      </w:r>
      <w:r>
        <w:rPr>
          <w:rFonts w:hint="eastAsia"/>
          <w:noProof/>
          <w:szCs w:val="21"/>
        </w:rPr>
        <w:t>で</w:t>
      </w:r>
      <w:r>
        <w:rPr>
          <w:rFonts w:hint="eastAsia"/>
          <w:noProof/>
          <w:szCs w:val="21"/>
        </w:rPr>
        <w:t>2006</w:t>
      </w:r>
      <w:r>
        <w:rPr>
          <w:rFonts w:hint="eastAsia"/>
          <w:noProof/>
          <w:szCs w:val="21"/>
        </w:rPr>
        <w:t>年</w:t>
      </w:r>
      <w:r>
        <w:rPr>
          <w:rFonts w:hint="eastAsia"/>
          <w:noProof/>
          <w:szCs w:val="21"/>
        </w:rPr>
        <w:t>3</w:t>
      </w:r>
      <w:r>
        <w:rPr>
          <w:rFonts w:hint="eastAsia"/>
          <w:noProof/>
          <w:szCs w:val="21"/>
        </w:rPr>
        <w:t>月から</w:t>
      </w:r>
      <w:r>
        <w:rPr>
          <w:rFonts w:hint="eastAsia"/>
          <w:noProof/>
          <w:szCs w:val="21"/>
        </w:rPr>
        <w:t>2007</w:t>
      </w:r>
      <w:r>
        <w:rPr>
          <w:rFonts w:hint="eastAsia"/>
          <w:noProof/>
          <w:szCs w:val="21"/>
        </w:rPr>
        <w:t>年</w:t>
      </w:r>
      <w:r>
        <w:rPr>
          <w:rFonts w:hint="eastAsia"/>
          <w:noProof/>
          <w:szCs w:val="21"/>
        </w:rPr>
        <w:t>3</w:t>
      </w:r>
      <w:r>
        <w:rPr>
          <w:rFonts w:hint="eastAsia"/>
          <w:noProof/>
          <w:szCs w:val="21"/>
        </w:rPr>
        <w:t>月まで、広義流動性で</w:t>
      </w:r>
      <w:r>
        <w:rPr>
          <w:rFonts w:hint="eastAsia"/>
          <w:noProof/>
          <w:szCs w:val="21"/>
        </w:rPr>
        <w:t>2003</w:t>
      </w:r>
      <w:r>
        <w:rPr>
          <w:rFonts w:hint="eastAsia"/>
          <w:noProof/>
          <w:szCs w:val="21"/>
        </w:rPr>
        <w:t>年</w:t>
      </w:r>
      <w:r>
        <w:rPr>
          <w:rFonts w:hint="eastAsia"/>
          <w:noProof/>
          <w:szCs w:val="21"/>
        </w:rPr>
        <w:t>4</w:t>
      </w:r>
      <w:r>
        <w:rPr>
          <w:rFonts w:hint="eastAsia"/>
          <w:noProof/>
          <w:szCs w:val="21"/>
        </w:rPr>
        <w:t>月と</w:t>
      </w:r>
      <w:r>
        <w:rPr>
          <w:rFonts w:hint="eastAsia"/>
          <w:noProof/>
          <w:szCs w:val="21"/>
        </w:rPr>
        <w:t>2008</w:t>
      </w:r>
      <w:r>
        <w:rPr>
          <w:rFonts w:hint="eastAsia"/>
          <w:noProof/>
          <w:szCs w:val="21"/>
        </w:rPr>
        <w:t>年</w:t>
      </w:r>
      <w:r>
        <w:rPr>
          <w:rFonts w:hint="eastAsia"/>
          <w:noProof/>
          <w:szCs w:val="21"/>
        </w:rPr>
        <w:t>9</w:t>
      </w:r>
      <w:r>
        <w:rPr>
          <w:rFonts w:hint="eastAsia"/>
          <w:noProof/>
          <w:szCs w:val="21"/>
        </w:rPr>
        <w:t>月から</w:t>
      </w:r>
      <w:r>
        <w:rPr>
          <w:rFonts w:hint="eastAsia"/>
          <w:noProof/>
          <w:szCs w:val="21"/>
        </w:rPr>
        <w:t>2009</w:t>
      </w:r>
      <w:r>
        <w:rPr>
          <w:rFonts w:hint="eastAsia"/>
          <w:noProof/>
          <w:szCs w:val="21"/>
        </w:rPr>
        <w:t>年</w:t>
      </w:r>
      <w:r>
        <w:rPr>
          <w:rFonts w:hint="eastAsia"/>
          <w:noProof/>
          <w:szCs w:val="21"/>
        </w:rPr>
        <w:t>8</w:t>
      </w:r>
      <w:r>
        <w:rPr>
          <w:rFonts w:hint="eastAsia"/>
          <w:noProof/>
          <w:szCs w:val="21"/>
        </w:rPr>
        <w:t>月まで</w:t>
      </w:r>
      <w:r>
        <w:rPr>
          <w:rFonts w:hint="eastAsia"/>
          <w:noProof/>
          <w:szCs w:val="21"/>
        </w:rPr>
        <w:t>2011</w:t>
      </w:r>
      <w:r>
        <w:rPr>
          <w:rFonts w:hint="eastAsia"/>
          <w:noProof/>
          <w:szCs w:val="21"/>
        </w:rPr>
        <w:t>年</w:t>
      </w:r>
      <w:r>
        <w:rPr>
          <w:rFonts w:hint="eastAsia"/>
          <w:noProof/>
          <w:szCs w:val="21"/>
        </w:rPr>
        <w:t>1</w:t>
      </w:r>
      <w:r>
        <w:rPr>
          <w:rFonts w:hint="eastAsia"/>
          <w:noProof/>
          <w:szCs w:val="21"/>
        </w:rPr>
        <w:t>月から</w:t>
      </w:r>
      <w:r>
        <w:rPr>
          <w:rFonts w:hint="eastAsia"/>
          <w:noProof/>
          <w:szCs w:val="21"/>
        </w:rPr>
        <w:t>2011</w:t>
      </w:r>
      <w:r>
        <w:rPr>
          <w:rFonts w:hint="eastAsia"/>
          <w:noProof/>
          <w:szCs w:val="21"/>
        </w:rPr>
        <w:t>年</w:t>
      </w:r>
      <w:r>
        <w:rPr>
          <w:rFonts w:hint="eastAsia"/>
          <w:noProof/>
          <w:szCs w:val="21"/>
        </w:rPr>
        <w:t>5</w:t>
      </w:r>
      <w:r>
        <w:rPr>
          <w:rFonts w:hint="eastAsia"/>
          <w:noProof/>
          <w:szCs w:val="21"/>
        </w:rPr>
        <w:t>月までだけなのに対して、物価は</w:t>
      </w:r>
      <w:r>
        <w:rPr>
          <w:rFonts w:hint="eastAsia"/>
          <w:noProof/>
          <w:szCs w:val="21"/>
        </w:rPr>
        <w:t>GDP</w:t>
      </w:r>
      <w:r>
        <w:rPr>
          <w:rFonts w:hint="eastAsia"/>
          <w:noProof/>
          <w:szCs w:val="21"/>
        </w:rPr>
        <w:t>デフレーターは</w:t>
      </w:r>
      <w:r>
        <w:rPr>
          <w:rFonts w:hint="eastAsia"/>
          <w:noProof/>
          <w:szCs w:val="21"/>
        </w:rPr>
        <w:t>1998</w:t>
      </w:r>
      <w:r>
        <w:rPr>
          <w:rFonts w:hint="eastAsia"/>
          <w:noProof/>
          <w:szCs w:val="21"/>
        </w:rPr>
        <w:t>年以降ずっと低下傾向にあるし、消費者平均物価指数も</w:t>
      </w:r>
      <w:r>
        <w:rPr>
          <w:rFonts w:hint="eastAsia"/>
          <w:noProof/>
          <w:szCs w:val="21"/>
        </w:rPr>
        <w:t>2006</w:t>
      </w:r>
      <w:r>
        <w:rPr>
          <w:rFonts w:hint="eastAsia"/>
          <w:noProof/>
          <w:szCs w:val="21"/>
        </w:rPr>
        <w:t>年から</w:t>
      </w:r>
      <w:r>
        <w:rPr>
          <w:rFonts w:hint="eastAsia"/>
          <w:noProof/>
          <w:szCs w:val="21"/>
        </w:rPr>
        <w:t>2008</w:t>
      </w:r>
      <w:r>
        <w:rPr>
          <w:rFonts w:hint="eastAsia"/>
          <w:noProof/>
          <w:szCs w:val="21"/>
        </w:rPr>
        <w:t>年までを除いて</w:t>
      </w:r>
      <w:r>
        <w:rPr>
          <w:rFonts w:hint="eastAsia"/>
          <w:noProof/>
          <w:szCs w:val="21"/>
        </w:rPr>
        <w:t>1998</w:t>
      </w:r>
      <w:r>
        <w:rPr>
          <w:rFonts w:hint="eastAsia"/>
          <w:noProof/>
          <w:szCs w:val="21"/>
        </w:rPr>
        <w:t>年から低下傾向にあるのだ。</w:t>
      </w:r>
    </w:p>
    <w:p w14:paraId="33D08E10" w14:textId="27024849" w:rsidR="0091642A" w:rsidRDefault="004E4FC2" w:rsidP="00B12D5E">
      <w:pPr>
        <w:ind w:firstLineChars="100" w:firstLine="210"/>
        <w:jc w:val="left"/>
        <w:rPr>
          <w:noProof/>
          <w:szCs w:val="21"/>
        </w:rPr>
      </w:pPr>
      <w:r>
        <w:rPr>
          <w:rFonts w:hint="eastAsia"/>
          <w:noProof/>
          <w:szCs w:val="21"/>
        </w:rPr>
        <w:t>それでは、</w:t>
      </w:r>
      <w:r>
        <w:rPr>
          <w:rFonts w:hint="eastAsia"/>
          <w:noProof/>
          <w:szCs w:val="21"/>
        </w:rPr>
        <w:t>46</w:t>
      </w:r>
      <w:r>
        <w:rPr>
          <w:rFonts w:hint="eastAsia"/>
          <w:noProof/>
          <w:szCs w:val="21"/>
        </w:rPr>
        <w:t>兆円を使って</w:t>
      </w:r>
      <w:r>
        <w:rPr>
          <w:rFonts w:hint="eastAsia"/>
          <w:noProof/>
          <w:szCs w:val="21"/>
        </w:rPr>
        <w:t>92</w:t>
      </w:r>
      <w:r>
        <w:rPr>
          <w:rFonts w:hint="eastAsia"/>
          <w:noProof/>
          <w:szCs w:val="21"/>
        </w:rPr>
        <w:t>行の銀行、商工中金、農林中金、および主要保険会社を買収するときにインフレが起きるのか</w:t>
      </w:r>
      <w:r w:rsidR="00F67209">
        <w:rPr>
          <w:rFonts w:hint="eastAsia"/>
          <w:noProof/>
          <w:szCs w:val="21"/>
        </w:rPr>
        <w:t>考</w:t>
      </w:r>
      <w:r>
        <w:rPr>
          <w:rFonts w:hint="eastAsia"/>
          <w:noProof/>
          <w:szCs w:val="21"/>
        </w:rPr>
        <w:t>え</w:t>
      </w:r>
      <w:r w:rsidR="00F67209">
        <w:rPr>
          <w:rFonts w:hint="eastAsia"/>
          <w:noProof/>
          <w:szCs w:val="21"/>
        </w:rPr>
        <w:t>よう。株所有者の持つ既在の株式という広義流動性の一部と政府が所有する日銀が新しく創造した円を交換するから、</w:t>
      </w:r>
      <w:r w:rsidR="00F67209">
        <w:rPr>
          <w:rFonts w:hint="eastAsia"/>
          <w:noProof/>
          <w:szCs w:val="21"/>
        </w:rPr>
        <w:t>M3</w:t>
      </w:r>
      <w:r w:rsidR="00F67209">
        <w:rPr>
          <w:rFonts w:hint="eastAsia"/>
          <w:noProof/>
          <w:szCs w:val="21"/>
        </w:rPr>
        <w:t>も広義流動性も増加する。しかし、先に見たように、これだけではインフレが起きるわけではなく、問題はそのあとにある。もしも、</w:t>
      </w:r>
      <w:r w:rsidR="00F67209">
        <w:rPr>
          <w:rFonts w:hint="eastAsia"/>
          <w:noProof/>
          <w:szCs w:val="21"/>
        </w:rPr>
        <w:t>46</w:t>
      </w:r>
      <w:r w:rsidR="00F67209">
        <w:rPr>
          <w:rFonts w:hint="eastAsia"/>
          <w:noProof/>
          <w:szCs w:val="21"/>
        </w:rPr>
        <w:t>兆円を手に入れた人々がそのすべてを</w:t>
      </w:r>
      <w:r w:rsidR="009E081B">
        <w:rPr>
          <w:rFonts w:hint="eastAsia"/>
          <w:noProof/>
          <w:szCs w:val="21"/>
        </w:rPr>
        <w:t>一気に</w:t>
      </w:r>
      <w:r w:rsidR="00D55E37">
        <w:rPr>
          <w:rFonts w:hint="eastAsia"/>
          <w:noProof/>
          <w:szCs w:val="21"/>
        </w:rPr>
        <w:t>純粋な</w:t>
      </w:r>
      <w:r w:rsidR="00F67209">
        <w:rPr>
          <w:rFonts w:hint="eastAsia"/>
          <w:noProof/>
          <w:szCs w:val="21"/>
        </w:rPr>
        <w:t>消費に回したら確実にインフレが起きる。</w:t>
      </w:r>
      <w:r w:rsidR="009E081B">
        <w:rPr>
          <w:rFonts w:hint="eastAsia"/>
          <w:noProof/>
          <w:szCs w:val="21"/>
        </w:rPr>
        <w:t>46</w:t>
      </w:r>
      <w:r w:rsidR="009E081B">
        <w:rPr>
          <w:rFonts w:hint="eastAsia"/>
          <w:noProof/>
          <w:szCs w:val="21"/>
        </w:rPr>
        <w:t>兆円とは</w:t>
      </w:r>
      <w:r w:rsidR="009E081B">
        <w:rPr>
          <w:rFonts w:hint="eastAsia"/>
          <w:noProof/>
          <w:szCs w:val="21"/>
        </w:rPr>
        <w:t>2012</w:t>
      </w:r>
      <w:r w:rsidR="009E081B">
        <w:rPr>
          <w:rFonts w:hint="eastAsia"/>
          <w:noProof/>
          <w:szCs w:val="21"/>
        </w:rPr>
        <w:t>年の日本の</w:t>
      </w:r>
      <w:r w:rsidR="009E081B">
        <w:rPr>
          <w:rFonts w:hint="eastAsia"/>
          <w:noProof/>
          <w:szCs w:val="21"/>
        </w:rPr>
        <w:t>GDP</w:t>
      </w:r>
      <w:r w:rsidR="009E081B">
        <w:rPr>
          <w:rFonts w:hint="eastAsia"/>
          <w:noProof/>
          <w:szCs w:val="21"/>
        </w:rPr>
        <w:t>の約</w:t>
      </w:r>
      <w:r w:rsidR="009E081B">
        <w:rPr>
          <w:rFonts w:hint="eastAsia"/>
          <w:noProof/>
          <w:szCs w:val="21"/>
        </w:rPr>
        <w:t>1/11</w:t>
      </w:r>
      <w:r w:rsidR="009E081B">
        <w:rPr>
          <w:rFonts w:hint="eastAsia"/>
          <w:noProof/>
          <w:szCs w:val="21"/>
        </w:rPr>
        <w:t>にあたる額だ。しかし、株式を持っていた動機を考えれば、それが起こるとは考えにくい。まず、それらの人々が株式を売ることができたのに所有していたことから、株式を所有しておく方が彼らにとって効用が大きかった</w:t>
      </w:r>
      <w:r w:rsidR="001345F7">
        <w:rPr>
          <w:rFonts w:hint="eastAsia"/>
          <w:noProof/>
          <w:szCs w:val="21"/>
        </w:rPr>
        <w:t>し、彼らの目的は株の時価総額に値する額を一気に消費することではなかった</w:t>
      </w:r>
      <w:r w:rsidR="009E081B">
        <w:rPr>
          <w:rFonts w:hint="eastAsia"/>
          <w:noProof/>
          <w:szCs w:val="21"/>
        </w:rPr>
        <w:t>。</w:t>
      </w:r>
      <w:r w:rsidR="001345F7">
        <w:rPr>
          <w:rFonts w:hint="eastAsia"/>
          <w:noProof/>
          <w:szCs w:val="21"/>
        </w:rPr>
        <w:t>そこで国が</w:t>
      </w:r>
      <w:r w:rsidR="009E081B">
        <w:rPr>
          <w:rFonts w:hint="eastAsia"/>
          <w:noProof/>
          <w:szCs w:val="21"/>
        </w:rPr>
        <w:t>その株式を強制的に</w:t>
      </w:r>
      <w:r w:rsidR="001345F7">
        <w:rPr>
          <w:rFonts w:hint="eastAsia"/>
          <w:noProof/>
          <w:szCs w:val="21"/>
        </w:rPr>
        <w:t>買い上げたのだから、彼らとしては効用が下がったし、彼らは目的を達成するための新たな手段を探さなければならなくな</w:t>
      </w:r>
      <w:r w:rsidR="006F1AF3">
        <w:rPr>
          <w:rFonts w:hint="eastAsia"/>
          <w:noProof/>
          <w:szCs w:val="21"/>
        </w:rPr>
        <w:t>った</w:t>
      </w:r>
      <w:r w:rsidR="001345F7">
        <w:rPr>
          <w:rFonts w:hint="eastAsia"/>
          <w:noProof/>
          <w:szCs w:val="21"/>
        </w:rPr>
        <w:t>。</w:t>
      </w:r>
      <w:r w:rsidR="00D55E37">
        <w:rPr>
          <w:rFonts w:hint="eastAsia"/>
          <w:noProof/>
          <w:szCs w:val="21"/>
        </w:rPr>
        <w:t>彼らの目的は何かと言えば、その大半は資産増殖である。したがって、株式市場や証券市場や先物市場など</w:t>
      </w:r>
      <w:r w:rsidR="001B2258">
        <w:rPr>
          <w:rFonts w:hint="eastAsia"/>
          <w:noProof/>
          <w:szCs w:val="21"/>
        </w:rPr>
        <w:t>様々な市場</w:t>
      </w:r>
      <w:r w:rsidR="00D55E37">
        <w:rPr>
          <w:rFonts w:hint="eastAsia"/>
          <w:noProof/>
          <w:szCs w:val="21"/>
        </w:rPr>
        <w:t>から最適な投資先を見つけようと</w:t>
      </w:r>
      <w:r w:rsidR="00D55E37">
        <w:rPr>
          <w:rFonts w:hint="eastAsia"/>
          <w:noProof/>
          <w:szCs w:val="21"/>
        </w:rPr>
        <w:t>46</w:t>
      </w:r>
      <w:r w:rsidR="00D55E37">
        <w:rPr>
          <w:rFonts w:hint="eastAsia"/>
          <w:noProof/>
          <w:szCs w:val="21"/>
        </w:rPr>
        <w:t>兆円は動くわけだ。したがって、このお金の流れを一過性のバブルにしないようにコントロールするのが政府の役目になる。インフレを避けるためには</w:t>
      </w:r>
      <w:r w:rsidR="00D55E37">
        <w:rPr>
          <w:rFonts w:hint="eastAsia"/>
          <w:noProof/>
          <w:szCs w:val="21"/>
        </w:rPr>
        <w:t>46</w:t>
      </w:r>
      <w:r w:rsidR="00D55E37">
        <w:rPr>
          <w:rFonts w:hint="eastAsia"/>
          <w:noProof/>
          <w:szCs w:val="21"/>
        </w:rPr>
        <w:t>兆円がそのまま黙って日本政府銀行に預金されるのが一番良いが、預金金利を上げて資金を</w:t>
      </w:r>
      <w:r w:rsidR="001B2258">
        <w:rPr>
          <w:rFonts w:hint="eastAsia"/>
          <w:noProof/>
          <w:szCs w:val="21"/>
        </w:rPr>
        <w:t>銀行に</w:t>
      </w:r>
      <w:r w:rsidR="00D55E37">
        <w:rPr>
          <w:rFonts w:hint="eastAsia"/>
          <w:noProof/>
          <w:szCs w:val="21"/>
        </w:rPr>
        <w:t>引き付けようとすると住宅ローン金利が上昇してしまう</w:t>
      </w:r>
      <w:r w:rsidR="001B2258">
        <w:rPr>
          <w:rFonts w:hint="eastAsia"/>
          <w:noProof/>
          <w:szCs w:val="21"/>
        </w:rPr>
        <w:t>。そこで、当面はゼロ金利政策を維持した状態で銀行預金にお金が流れるようにその他の投資先への上手い規制を作るのが良い。株や土地にお金が集まること自体はそれらを所有している企業の資産を帳簿上は増加させるため、悪いことではない。問題なのはそれらの価値の上昇が将来の売り抜けを前提とした投機の対象となることだ。そこで、土地や株を所有することの利益を増加させる一方で、それを手</w:t>
      </w:r>
      <w:r w:rsidR="001B2258">
        <w:rPr>
          <w:rFonts w:hint="eastAsia"/>
          <w:noProof/>
          <w:szCs w:val="21"/>
        </w:rPr>
        <w:lastRenderedPageBreak/>
        <w:t>放しにくくすれば良い。たとえば、株の配当に対する課税を低くしながらキャピタルゲインへの課税を高めたり、</w:t>
      </w:r>
      <w:r w:rsidR="000862D1">
        <w:rPr>
          <w:rFonts w:hint="eastAsia"/>
          <w:noProof/>
          <w:szCs w:val="21"/>
        </w:rPr>
        <w:t>土地に対する固定資産税を低くしながら土地の売却益に対する課税を高くするのだ。そのほかの投資に対しても投機の対象にしにくいような規制を作っていき、銀行に預金する場合と比較させればよい。そして、結果として日本の金融全体が安定するように仕向けるのだ。</w:t>
      </w:r>
    </w:p>
    <w:p w14:paraId="62E6D520" w14:textId="1E54C570" w:rsidR="0091642A" w:rsidRPr="000F7603" w:rsidRDefault="000862D1" w:rsidP="00D862B4">
      <w:pPr>
        <w:ind w:firstLineChars="100" w:firstLine="210"/>
        <w:jc w:val="left"/>
        <w:rPr>
          <w:noProof/>
          <w:szCs w:val="21"/>
        </w:rPr>
      </w:pPr>
      <w:r>
        <w:rPr>
          <w:rFonts w:hint="eastAsia"/>
          <w:noProof/>
          <w:szCs w:val="21"/>
        </w:rPr>
        <w:t>実は、国債の償還に際しても同じ課題、つまり如何に物価を安定させながら国債を償還するかが重要なのだ。これはどのような償還の仕方をするにしても同じで、だから</w:t>
      </w:r>
      <w:r w:rsidR="00CE10FF">
        <w:rPr>
          <w:rFonts w:hint="eastAsia"/>
          <w:noProof/>
          <w:szCs w:val="21"/>
        </w:rPr>
        <w:t>こそ増税をして国債残高を減らすとい</w:t>
      </w:r>
      <w:r>
        <w:rPr>
          <w:rFonts w:hint="eastAsia"/>
          <w:noProof/>
          <w:szCs w:val="21"/>
        </w:rPr>
        <w:t>う考えが全く誤りだとも言える。消費税増税で国債を償還するのなら</w:t>
      </w:r>
      <w:r w:rsidR="00685540">
        <w:rPr>
          <w:rFonts w:hint="eastAsia"/>
          <w:noProof/>
          <w:szCs w:val="21"/>
        </w:rPr>
        <w:t>消費が落ち込む危険性を冒すし、所得税増税では家計が苦しくなり、法人税増税では企業経営が苦しくなってハイリスクハイリターンの投資に手を出しかねない。いずれの場合にしても、企業</w:t>
      </w:r>
      <w:r w:rsidR="000F7603">
        <w:rPr>
          <w:rFonts w:hint="eastAsia"/>
          <w:noProof/>
          <w:szCs w:val="21"/>
        </w:rPr>
        <w:t>が</w:t>
      </w:r>
      <w:r w:rsidR="00685540">
        <w:rPr>
          <w:rFonts w:hint="eastAsia"/>
          <w:noProof/>
          <w:szCs w:val="21"/>
        </w:rPr>
        <w:t>国債償還によって得た多額の資金をどう運用するかに悩むことになるのは新円発行で国債償還した</w:t>
      </w:r>
      <w:r w:rsidR="000F7603">
        <w:rPr>
          <w:rFonts w:hint="eastAsia"/>
          <w:noProof/>
          <w:szCs w:val="21"/>
        </w:rPr>
        <w:t>場合</w:t>
      </w:r>
      <w:r w:rsidR="00685540">
        <w:rPr>
          <w:rFonts w:hint="eastAsia"/>
          <w:noProof/>
          <w:szCs w:val="21"/>
        </w:rPr>
        <w:t>と全く同じ</w:t>
      </w:r>
      <w:r w:rsidR="000F7603">
        <w:rPr>
          <w:rFonts w:hint="eastAsia"/>
          <w:noProof/>
          <w:szCs w:val="21"/>
        </w:rPr>
        <w:t>である</w:t>
      </w:r>
      <w:r w:rsidR="00685540">
        <w:rPr>
          <w:rFonts w:hint="eastAsia"/>
          <w:noProof/>
          <w:szCs w:val="21"/>
        </w:rPr>
        <w:t>。</w:t>
      </w:r>
      <w:r w:rsidR="000F7603">
        <w:rPr>
          <w:rFonts w:hint="eastAsia"/>
          <w:noProof/>
          <w:szCs w:val="21"/>
        </w:rPr>
        <w:t>したがって、増税国債償還論は全くのナンセンスなのだ。</w:t>
      </w:r>
    </w:p>
    <w:p w14:paraId="4C8B1A3F" w14:textId="072CD24A" w:rsidR="0091642A" w:rsidRDefault="000F7603" w:rsidP="00F3059B">
      <w:pPr>
        <w:jc w:val="left"/>
        <w:rPr>
          <w:noProof/>
          <w:szCs w:val="21"/>
        </w:rPr>
      </w:pPr>
      <w:r>
        <w:rPr>
          <w:rFonts w:hint="eastAsia"/>
          <w:noProof/>
          <w:szCs w:val="21"/>
        </w:rPr>
        <w:t xml:space="preserve">　さて、既に創造された信用である多額の国債を政府の貨幣発行権を活用して返すとして、いかにバブルを作らずインフレを起こさないかが論点だ。これは</w:t>
      </w:r>
      <w:r w:rsidR="009106FC">
        <w:rPr>
          <w:rFonts w:hint="eastAsia"/>
          <w:noProof/>
          <w:szCs w:val="21"/>
        </w:rPr>
        <w:t>、</w:t>
      </w:r>
      <w:r>
        <w:rPr>
          <w:rFonts w:hint="eastAsia"/>
          <w:noProof/>
          <w:szCs w:val="21"/>
        </w:rPr>
        <w:t>貨幣発行権を活用して無限の財源と制御可能な巨大銀行</w:t>
      </w:r>
      <w:r w:rsidR="009106FC">
        <w:rPr>
          <w:rFonts w:hint="eastAsia"/>
          <w:noProof/>
          <w:szCs w:val="21"/>
        </w:rPr>
        <w:t>および</w:t>
      </w:r>
      <w:r>
        <w:rPr>
          <w:rFonts w:hint="eastAsia"/>
          <w:noProof/>
          <w:szCs w:val="21"/>
        </w:rPr>
        <w:t>巨大保険会社を</w:t>
      </w:r>
      <w:r w:rsidR="009106FC">
        <w:rPr>
          <w:rFonts w:hint="eastAsia"/>
          <w:noProof/>
          <w:szCs w:val="21"/>
        </w:rPr>
        <w:t>手に入れた政府と、現在の限られた財源しか持たない政府とで違いはないから、当然前者を選ぶべきだ。そうすれば、現在行っている公共事業の財源を新円発行で捻出できて新規国債を発行する必要もなくなるし、国債をすべて償還し終わった後の物価制御もやりやすい。</w:t>
      </w:r>
      <w:r w:rsidR="00AC6AE1">
        <w:rPr>
          <w:rFonts w:hint="eastAsia"/>
          <w:noProof/>
          <w:szCs w:val="21"/>
        </w:rPr>
        <w:t>ちなみに、</w:t>
      </w:r>
      <w:r w:rsidR="00D862B4">
        <w:rPr>
          <w:rFonts w:hint="eastAsia"/>
          <w:noProof/>
          <w:szCs w:val="21"/>
        </w:rPr>
        <w:t>一章三節で見たように、国債で</w:t>
      </w:r>
      <w:r w:rsidR="00AC6AE1">
        <w:rPr>
          <w:rFonts w:hint="eastAsia"/>
          <w:noProof/>
          <w:szCs w:val="21"/>
        </w:rPr>
        <w:t>M</w:t>
      </w:r>
      <w:r w:rsidR="00AC6AE1" w:rsidRPr="00934138">
        <w:rPr>
          <w:rFonts w:hint="eastAsia"/>
          <w:noProof/>
          <w:szCs w:val="21"/>
          <w:vertAlign w:val="subscript"/>
        </w:rPr>
        <w:t>I</w:t>
      </w:r>
      <w:r w:rsidR="00AC6AE1">
        <w:rPr>
          <w:rFonts w:hint="eastAsia"/>
          <w:noProof/>
          <w:szCs w:val="21"/>
        </w:rPr>
        <w:t>円の</w:t>
      </w:r>
      <w:r w:rsidR="00D862B4">
        <w:rPr>
          <w:rFonts w:hint="eastAsia"/>
          <w:noProof/>
          <w:szCs w:val="21"/>
        </w:rPr>
        <w:t>公共事業を行うと</w:t>
      </w:r>
      <w:r w:rsidR="00AC6AE1">
        <w:rPr>
          <w:rFonts w:hint="eastAsia"/>
          <w:noProof/>
          <w:szCs w:val="21"/>
        </w:rPr>
        <w:t>Δ</w:t>
      </w:r>
      <w:r w:rsidR="00AC6AE1">
        <w:rPr>
          <w:rFonts w:hint="eastAsia"/>
          <w:noProof/>
          <w:szCs w:val="21"/>
        </w:rPr>
        <w:t>L = 2M</w:t>
      </w:r>
      <w:r w:rsidR="00AC6AE1" w:rsidRPr="00934138">
        <w:rPr>
          <w:rFonts w:hint="eastAsia"/>
          <w:noProof/>
          <w:szCs w:val="21"/>
          <w:vertAlign w:val="subscript"/>
        </w:rPr>
        <w:t>I</w:t>
      </w:r>
      <w:r w:rsidR="00AC6AE1">
        <w:rPr>
          <w:rFonts w:hint="eastAsia"/>
          <w:noProof/>
          <w:szCs w:val="21"/>
        </w:rPr>
        <w:t xml:space="preserve"> + (1 + i)M</w:t>
      </w:r>
      <w:r w:rsidR="00AC6AE1" w:rsidRPr="000F5EF3">
        <w:rPr>
          <w:rFonts w:hint="eastAsia"/>
          <w:noProof/>
          <w:szCs w:val="21"/>
          <w:vertAlign w:val="subscript"/>
        </w:rPr>
        <w:t>I</w:t>
      </w:r>
      <w:r w:rsidR="00AC6AE1">
        <w:rPr>
          <w:rFonts w:hint="eastAsia"/>
          <w:noProof/>
          <w:szCs w:val="21"/>
        </w:rPr>
        <w:t>円国債だけのお金が創造されるが、新円発行ならΔ</w:t>
      </w:r>
      <w:r w:rsidR="00AC6AE1">
        <w:rPr>
          <w:rFonts w:hint="eastAsia"/>
          <w:noProof/>
          <w:szCs w:val="21"/>
        </w:rPr>
        <w:t>L = 2M</w:t>
      </w:r>
      <w:r w:rsidR="00AC6AE1" w:rsidRPr="00934138">
        <w:rPr>
          <w:rFonts w:hint="eastAsia"/>
          <w:noProof/>
          <w:szCs w:val="21"/>
          <w:vertAlign w:val="subscript"/>
        </w:rPr>
        <w:t>I</w:t>
      </w:r>
      <w:r w:rsidR="00AC6AE1">
        <w:rPr>
          <w:rFonts w:hint="eastAsia"/>
          <w:noProof/>
          <w:szCs w:val="21"/>
        </w:rPr>
        <w:t>で済むから、新円発行のほうがむしろインフレになりにくいのだ。</w:t>
      </w:r>
      <w:r w:rsidR="009106FC">
        <w:rPr>
          <w:rFonts w:hint="eastAsia"/>
          <w:noProof/>
          <w:szCs w:val="21"/>
        </w:rPr>
        <w:t>また、国債のほとんどを所有している国内の金融機関</w:t>
      </w:r>
      <w:r w:rsidR="000C7FF9">
        <w:rPr>
          <w:rFonts w:hint="eastAsia"/>
          <w:noProof/>
          <w:szCs w:val="21"/>
        </w:rPr>
        <w:t>はほどなく日本政府銀行や日本政府生命に吸収合併されるだろうから、先に示したように国債の償還額を大幅に減らすことができる。絶対に減額しない国債は家計、私的年金、海外、その他の合計</w:t>
      </w:r>
      <w:r w:rsidR="000C7FF9">
        <w:rPr>
          <w:rFonts w:hint="eastAsia"/>
          <w:noProof/>
          <w:szCs w:val="21"/>
        </w:rPr>
        <w:t>167</w:t>
      </w:r>
      <w:r w:rsidR="000C7FF9">
        <w:rPr>
          <w:rFonts w:hint="eastAsia"/>
          <w:noProof/>
          <w:szCs w:val="21"/>
        </w:rPr>
        <w:t>兆円だから、このお金を償還しさえすれば国債残高問題は解決したといえるだろう。以上のことから、</w:t>
      </w:r>
      <w:r w:rsidR="009106FC">
        <w:rPr>
          <w:rFonts w:hint="eastAsia"/>
          <w:noProof/>
          <w:szCs w:val="21"/>
        </w:rPr>
        <w:t>将来</w:t>
      </w:r>
      <w:r w:rsidR="000C7FF9">
        <w:rPr>
          <w:rFonts w:hint="eastAsia"/>
          <w:noProof/>
          <w:szCs w:val="21"/>
        </w:rPr>
        <w:t>必ず</w:t>
      </w:r>
      <w:r w:rsidR="009106FC">
        <w:rPr>
          <w:rFonts w:hint="eastAsia"/>
          <w:noProof/>
          <w:szCs w:val="21"/>
        </w:rPr>
        <w:t>直面する国債残高問題を</w:t>
      </w:r>
      <w:r w:rsidR="000C7FF9">
        <w:rPr>
          <w:rFonts w:hint="eastAsia"/>
          <w:noProof/>
          <w:szCs w:val="21"/>
        </w:rPr>
        <w:t>解決するために、一刻も早く全銀行国有化政策を実施することを私は提言したい。</w:t>
      </w:r>
    </w:p>
    <w:p w14:paraId="1D708D91" w14:textId="77777777" w:rsidR="000F7603" w:rsidRDefault="000F7603" w:rsidP="00F3059B">
      <w:pPr>
        <w:jc w:val="left"/>
        <w:rPr>
          <w:noProof/>
          <w:szCs w:val="21"/>
        </w:rPr>
      </w:pPr>
    </w:p>
    <w:p w14:paraId="01F3B23F" w14:textId="77777777" w:rsidR="000F7603" w:rsidRPr="00F3059B" w:rsidRDefault="000F7603" w:rsidP="00F3059B">
      <w:pPr>
        <w:jc w:val="left"/>
        <w:rPr>
          <w:noProof/>
          <w:szCs w:val="21"/>
        </w:rPr>
      </w:pPr>
    </w:p>
    <w:p w14:paraId="723F6435" w14:textId="39D930FC" w:rsidR="009423DD" w:rsidRDefault="009423DD" w:rsidP="00BD0A2A">
      <w:pPr>
        <w:rPr>
          <w:b/>
          <w:noProof/>
          <w:szCs w:val="21"/>
        </w:rPr>
      </w:pPr>
      <w:r w:rsidRPr="009423DD">
        <w:rPr>
          <w:rFonts w:hint="eastAsia"/>
          <w:b/>
          <w:noProof/>
          <w:szCs w:val="21"/>
        </w:rPr>
        <w:lastRenderedPageBreak/>
        <w:t>二</w:t>
      </w:r>
      <w:r w:rsidRPr="00BD0A2A">
        <w:rPr>
          <w:rFonts w:hint="eastAsia"/>
          <w:b/>
          <w:noProof/>
          <w:szCs w:val="21"/>
        </w:rPr>
        <w:t>節：</w:t>
      </w:r>
      <w:r w:rsidR="00D55E37" w:rsidRPr="00BD0A2A">
        <w:rPr>
          <w:rFonts w:hint="eastAsia"/>
          <w:b/>
          <w:noProof/>
          <w:szCs w:val="21"/>
        </w:rPr>
        <w:t>税制改革による所得再分配</w:t>
      </w:r>
      <w:r w:rsidR="00D55E37">
        <w:rPr>
          <w:rFonts w:hint="eastAsia"/>
          <w:b/>
          <w:noProof/>
          <w:szCs w:val="21"/>
        </w:rPr>
        <w:t>の強化</w:t>
      </w:r>
    </w:p>
    <w:p w14:paraId="1521A488" w14:textId="7A9586E6" w:rsidR="0050499B" w:rsidRDefault="000C7FF9" w:rsidP="009423DD">
      <w:pPr>
        <w:rPr>
          <w:noProof/>
          <w:szCs w:val="21"/>
        </w:rPr>
      </w:pPr>
      <w:r>
        <w:rPr>
          <w:rFonts w:hint="eastAsia"/>
          <w:b/>
          <w:noProof/>
          <w:szCs w:val="21"/>
        </w:rPr>
        <w:t xml:space="preserve">　</w:t>
      </w:r>
      <w:r>
        <w:rPr>
          <w:rFonts w:hint="eastAsia"/>
          <w:noProof/>
          <w:szCs w:val="21"/>
        </w:rPr>
        <w:t>ところで、国債残高問題が解決して物価が安定すれば日本経済に問題がないとか言えば、それは違う。</w:t>
      </w:r>
      <w:r w:rsidR="00204C3F">
        <w:rPr>
          <w:rFonts w:hint="eastAsia"/>
          <w:noProof/>
          <w:szCs w:val="21"/>
        </w:rPr>
        <w:t>国債価格の暴落が引き金となって大恐慌が起きるのを回避できたとしても、依然として日本には</w:t>
      </w:r>
      <w:r>
        <w:rPr>
          <w:rFonts w:hint="eastAsia"/>
          <w:noProof/>
          <w:szCs w:val="21"/>
        </w:rPr>
        <w:t>貧富の差</w:t>
      </w:r>
      <w:r w:rsidR="00204C3F">
        <w:rPr>
          <w:rFonts w:hint="eastAsia"/>
          <w:noProof/>
          <w:szCs w:val="21"/>
        </w:rPr>
        <w:t>が存在するのだ。二章二節で述べたように、能力の差からくる貧富の差は致し方ないが、その差が人の潜在的な能力が顕在化するのを妨げないような適切な範囲に収まっているのが社会的に望ましいと私は思う。</w:t>
      </w:r>
    </w:p>
    <w:p w14:paraId="4057797F" w14:textId="4609F81F" w:rsidR="007B46A3" w:rsidRPr="000C7FF9" w:rsidRDefault="007B46A3" w:rsidP="009423DD">
      <w:pPr>
        <w:rPr>
          <w:noProof/>
          <w:szCs w:val="21"/>
        </w:rPr>
      </w:pPr>
      <w:r>
        <w:rPr>
          <w:noProof/>
          <w:szCs w:val="21"/>
        </w:rPr>
        <w:drawing>
          <wp:inline distT="0" distB="0" distL="0" distR="0" wp14:anchorId="34EF32A1" wp14:editId="112574EA">
            <wp:extent cx="5082540" cy="3408292"/>
            <wp:effectExtent l="0" t="0" r="381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2540" cy="3408292"/>
                    </a:xfrm>
                    <a:prstGeom prst="rect">
                      <a:avLst/>
                    </a:prstGeom>
                    <a:noFill/>
                    <a:ln>
                      <a:noFill/>
                    </a:ln>
                  </pic:spPr>
                </pic:pic>
              </a:graphicData>
            </a:graphic>
          </wp:inline>
        </w:drawing>
      </w:r>
    </w:p>
    <w:p w14:paraId="46B1B6E5" w14:textId="70EA2E50" w:rsidR="0050499B" w:rsidRPr="007B46A3" w:rsidRDefault="007B46A3" w:rsidP="007B46A3">
      <w:pPr>
        <w:jc w:val="center"/>
        <w:rPr>
          <w:noProof/>
          <w:szCs w:val="21"/>
        </w:rPr>
      </w:pPr>
      <w:r>
        <w:rPr>
          <w:rFonts w:hint="eastAsia"/>
          <w:noProof/>
          <w:szCs w:val="21"/>
        </w:rPr>
        <w:t>グラフ</w:t>
      </w:r>
      <w:r>
        <w:rPr>
          <w:rFonts w:hint="eastAsia"/>
          <w:noProof/>
          <w:szCs w:val="21"/>
        </w:rPr>
        <w:t>10</w:t>
      </w:r>
      <w:r w:rsidRPr="007B46A3">
        <w:rPr>
          <w:rFonts w:hint="eastAsia"/>
          <w:noProof/>
          <w:szCs w:val="21"/>
          <w:vertAlign w:val="subscript"/>
        </w:rPr>
        <w:t>（注</w:t>
      </w:r>
      <w:r w:rsidRPr="007B46A3">
        <w:rPr>
          <w:rFonts w:hint="eastAsia"/>
          <w:noProof/>
          <w:szCs w:val="21"/>
          <w:vertAlign w:val="subscript"/>
        </w:rPr>
        <w:t>19</w:t>
      </w:r>
      <w:r w:rsidRPr="007B46A3">
        <w:rPr>
          <w:rFonts w:hint="eastAsia"/>
          <w:noProof/>
          <w:szCs w:val="21"/>
          <w:vertAlign w:val="subscript"/>
        </w:rPr>
        <w:t>）</w:t>
      </w:r>
    </w:p>
    <w:p w14:paraId="68746440" w14:textId="4AEC5EAA" w:rsidR="0050499B" w:rsidRPr="007B46A3" w:rsidRDefault="007B46A3" w:rsidP="009423DD">
      <w:pPr>
        <w:rPr>
          <w:noProof/>
          <w:szCs w:val="21"/>
        </w:rPr>
      </w:pPr>
      <w:r>
        <w:rPr>
          <w:rFonts w:hint="eastAsia"/>
          <w:b/>
          <w:noProof/>
          <w:szCs w:val="21"/>
        </w:rPr>
        <w:t xml:space="preserve">　</w:t>
      </w:r>
      <w:r>
        <w:rPr>
          <w:rFonts w:hint="eastAsia"/>
          <w:noProof/>
          <w:szCs w:val="21"/>
        </w:rPr>
        <w:t>グラフ</w:t>
      </w:r>
      <w:r>
        <w:rPr>
          <w:rFonts w:hint="eastAsia"/>
          <w:noProof/>
          <w:szCs w:val="21"/>
        </w:rPr>
        <w:t>10</w:t>
      </w:r>
      <w:r>
        <w:rPr>
          <w:rFonts w:hint="eastAsia"/>
          <w:noProof/>
          <w:szCs w:val="21"/>
        </w:rPr>
        <w:t>を見て分かる通り、最頻値が</w:t>
      </w:r>
      <w:r>
        <w:rPr>
          <w:rFonts w:hint="eastAsia"/>
          <w:noProof/>
          <w:szCs w:val="21"/>
        </w:rPr>
        <w:t>300</w:t>
      </w:r>
      <w:r>
        <w:rPr>
          <w:rFonts w:hint="eastAsia"/>
          <w:noProof/>
          <w:szCs w:val="21"/>
        </w:rPr>
        <w:t>万～</w:t>
      </w:r>
      <w:r>
        <w:rPr>
          <w:rFonts w:hint="eastAsia"/>
          <w:noProof/>
          <w:szCs w:val="21"/>
        </w:rPr>
        <w:t>400</w:t>
      </w:r>
      <w:r>
        <w:rPr>
          <w:rFonts w:hint="eastAsia"/>
          <w:noProof/>
          <w:szCs w:val="21"/>
        </w:rPr>
        <w:t>万円、中央値が</w:t>
      </w:r>
      <w:r>
        <w:rPr>
          <w:rFonts w:hint="eastAsia"/>
          <w:noProof/>
          <w:szCs w:val="21"/>
        </w:rPr>
        <w:t>427</w:t>
      </w:r>
      <w:r>
        <w:rPr>
          <w:rFonts w:hint="eastAsia"/>
          <w:noProof/>
          <w:szCs w:val="21"/>
        </w:rPr>
        <w:t>万円、平均値が</w:t>
      </w:r>
      <w:r>
        <w:rPr>
          <w:rFonts w:hint="eastAsia"/>
          <w:noProof/>
          <w:szCs w:val="21"/>
        </w:rPr>
        <w:t>538</w:t>
      </w:r>
      <w:r>
        <w:rPr>
          <w:rFonts w:hint="eastAsia"/>
          <w:noProof/>
          <w:szCs w:val="21"/>
        </w:rPr>
        <w:t>万円となっていて、全体の</w:t>
      </w:r>
      <w:r>
        <w:rPr>
          <w:rFonts w:hint="eastAsia"/>
          <w:noProof/>
          <w:szCs w:val="21"/>
        </w:rPr>
        <w:t>61.2%</w:t>
      </w:r>
      <w:r>
        <w:rPr>
          <w:rFonts w:hint="eastAsia"/>
          <w:noProof/>
          <w:szCs w:val="21"/>
        </w:rPr>
        <w:t>が平均所得以下である。</w:t>
      </w:r>
      <w:r w:rsidR="009F3B09">
        <w:rPr>
          <w:rFonts w:hint="eastAsia"/>
          <w:noProof/>
          <w:szCs w:val="21"/>
        </w:rPr>
        <w:t>この</w:t>
      </w:r>
      <w:r w:rsidR="009F3B09">
        <w:rPr>
          <w:rFonts w:hint="eastAsia"/>
          <w:noProof/>
          <w:szCs w:val="21"/>
        </w:rPr>
        <w:t>61.2%</w:t>
      </w:r>
      <w:r w:rsidR="009F3B09">
        <w:rPr>
          <w:rFonts w:hint="eastAsia"/>
          <w:noProof/>
          <w:szCs w:val="21"/>
        </w:rPr>
        <w:t>という数字をどうみるかが重要である。本論文では詳しくは論じないが、この数値を社会的にあるべき数値よりも大きいと考えるのならば、全銀行国有化政策によって一体となった政府と銀行は、公共事業をどの分野で重点的に行うか、所得税をどのような比率の累進課税にするか、貨幣発行権の活用と貸し付けをどのぐらいの割合に保つか、など様々な方面から所得分布の調整が行える。金融を可能な限り制御できる政府は貧富の差の縮小にも最大の力を発揮すると思うので、この分野の今後の更なる研究が期待される。</w:t>
      </w:r>
    </w:p>
    <w:p w14:paraId="1ACA049A" w14:textId="77777777" w:rsidR="007B46A3" w:rsidRPr="009F3B09" w:rsidRDefault="007B46A3" w:rsidP="009423DD">
      <w:pPr>
        <w:rPr>
          <w:b/>
          <w:noProof/>
          <w:szCs w:val="21"/>
        </w:rPr>
      </w:pPr>
    </w:p>
    <w:p w14:paraId="531F5A85" w14:textId="77777777" w:rsidR="007B46A3" w:rsidRDefault="007B46A3" w:rsidP="009423DD">
      <w:pPr>
        <w:rPr>
          <w:b/>
          <w:noProof/>
          <w:szCs w:val="21"/>
        </w:rPr>
      </w:pPr>
    </w:p>
    <w:p w14:paraId="747F69EC" w14:textId="4DA2F46D" w:rsidR="009423DD" w:rsidRDefault="009423DD" w:rsidP="009423DD">
      <w:pPr>
        <w:rPr>
          <w:b/>
          <w:noProof/>
          <w:szCs w:val="21"/>
        </w:rPr>
      </w:pPr>
      <w:r w:rsidRPr="00BD0A2A">
        <w:rPr>
          <w:rFonts w:hint="eastAsia"/>
          <w:b/>
          <w:noProof/>
          <w:szCs w:val="21"/>
        </w:rPr>
        <w:t>三節：</w:t>
      </w:r>
      <w:r w:rsidR="00D55E37">
        <w:rPr>
          <w:rFonts w:hint="eastAsia"/>
          <w:b/>
          <w:noProof/>
          <w:szCs w:val="21"/>
        </w:rPr>
        <w:t>金融統制</w:t>
      </w:r>
      <w:r w:rsidR="00D55E37" w:rsidRPr="00BD0A2A">
        <w:rPr>
          <w:rFonts w:hint="eastAsia"/>
          <w:b/>
          <w:noProof/>
          <w:szCs w:val="21"/>
        </w:rPr>
        <w:t>資本主義へ</w:t>
      </w:r>
    </w:p>
    <w:p w14:paraId="1AF0A8EC" w14:textId="6C0743CE" w:rsidR="009423DD" w:rsidRPr="009F3B09" w:rsidRDefault="009F3B09" w:rsidP="00BD0A2A">
      <w:pPr>
        <w:rPr>
          <w:noProof/>
          <w:szCs w:val="21"/>
        </w:rPr>
      </w:pPr>
      <w:r>
        <w:rPr>
          <w:rFonts w:hint="eastAsia"/>
          <w:b/>
          <w:noProof/>
          <w:szCs w:val="21"/>
        </w:rPr>
        <w:t xml:space="preserve">　</w:t>
      </w:r>
      <w:r>
        <w:rPr>
          <w:rFonts w:hint="eastAsia"/>
          <w:noProof/>
          <w:szCs w:val="21"/>
        </w:rPr>
        <w:t>資本主義と社会主義という一見対立する思想は実はどちらも</w:t>
      </w:r>
      <w:r w:rsidR="00DF7C09">
        <w:rPr>
          <w:rFonts w:hint="eastAsia"/>
          <w:noProof/>
          <w:szCs w:val="21"/>
        </w:rPr>
        <w:t>《権力が誰かの幸せのために自由と平等を制限する経済体制》だと二章一節で論じたが、全銀行国有化政策と貨幣発行権を活用する政府は、国民の幸せのために金融機関や投資家の自由や平等を制限する強力な権力だ。この強さゆえに国債残高問題という難題を解決する力を秘めているのだが、その力の使い方を誤れば、日本経済は悪い方向へ簡単に振れてしまうということも肝に銘じなければならない。政府を国民のために働かせるには、やはり法律で物価安定目標を明確に数値で定め、政府と日銀の行動を監視する第三の機関の設置も必要だろう。</w:t>
      </w:r>
      <w:r w:rsidR="00922BFE">
        <w:rPr>
          <w:rFonts w:hint="eastAsia"/>
          <w:noProof/>
          <w:szCs w:val="21"/>
        </w:rPr>
        <w:t>私が本論文で提案してきた経済体制は、金融という分野のみを政府が統制している点で現行の資本主義とも完全な計画経済と違うため、金融統制資本主義と呼ぶべきだろう。そこでは金融という水道や電気と同じくらい重要な社会的インフラを政府という一つの権力が適切に統制し、国民は金融以外の分野で安心して健全な競争が行えるから、政府が国民の幸せために働いている限り、国の発展は間違いのないものだと私は確信している。</w:t>
      </w:r>
    </w:p>
    <w:p w14:paraId="0583209F" w14:textId="77777777" w:rsidR="0050499B" w:rsidRDefault="0050499B" w:rsidP="00BD0A2A">
      <w:pPr>
        <w:rPr>
          <w:b/>
          <w:noProof/>
          <w:szCs w:val="21"/>
        </w:rPr>
      </w:pPr>
    </w:p>
    <w:p w14:paraId="6DC12B2C" w14:textId="77777777" w:rsidR="00922BFE" w:rsidRPr="00922BFE" w:rsidRDefault="00922BFE" w:rsidP="00BD0A2A">
      <w:pPr>
        <w:rPr>
          <w:b/>
          <w:noProof/>
          <w:szCs w:val="21"/>
        </w:rPr>
      </w:pPr>
    </w:p>
    <w:p w14:paraId="442A806A" w14:textId="39F1DF10" w:rsidR="0050499B" w:rsidRDefault="0050499B" w:rsidP="00BD0A2A">
      <w:pPr>
        <w:rPr>
          <w:b/>
          <w:noProof/>
          <w:szCs w:val="21"/>
        </w:rPr>
      </w:pPr>
      <w:r>
        <w:rPr>
          <w:rFonts w:hint="eastAsia"/>
          <w:b/>
          <w:noProof/>
          <w:szCs w:val="21"/>
        </w:rPr>
        <w:t>注釈</w:t>
      </w:r>
    </w:p>
    <w:p w14:paraId="0F0732B2" w14:textId="2420B3EA" w:rsidR="0050499B" w:rsidRPr="003A6E73" w:rsidRDefault="0050499B" w:rsidP="003A6E73">
      <w:pPr>
        <w:rPr>
          <w:noProof/>
          <w:szCs w:val="21"/>
        </w:rPr>
      </w:pPr>
      <w:r>
        <w:rPr>
          <w:rFonts w:hint="eastAsia"/>
          <w:noProof/>
          <w:szCs w:val="21"/>
        </w:rPr>
        <w:t>（注</w:t>
      </w:r>
      <w:r>
        <w:rPr>
          <w:rFonts w:hint="eastAsia"/>
          <w:noProof/>
          <w:szCs w:val="21"/>
        </w:rPr>
        <w:t>14</w:t>
      </w:r>
      <w:r>
        <w:rPr>
          <w:rFonts w:hint="eastAsia"/>
          <w:noProof/>
          <w:szCs w:val="21"/>
        </w:rPr>
        <w:t>）</w:t>
      </w:r>
      <w:r w:rsidRPr="0050499B">
        <w:rPr>
          <w:rFonts w:hint="eastAsia"/>
          <w:noProof/>
          <w:szCs w:val="21"/>
        </w:rPr>
        <w:t>銀行法（昭和五十六年六月一日法律第五十九号）</w:t>
      </w:r>
      <w:r w:rsidR="003A6E73">
        <w:rPr>
          <w:rFonts w:hint="eastAsia"/>
          <w:noProof/>
          <w:szCs w:val="21"/>
        </w:rPr>
        <w:t>第</w:t>
      </w:r>
      <w:r w:rsidR="003A6E73">
        <w:rPr>
          <w:rFonts w:hint="eastAsia"/>
          <w:noProof/>
          <w:szCs w:val="21"/>
        </w:rPr>
        <w:t>4</w:t>
      </w:r>
      <w:r w:rsidR="003A6E73" w:rsidRPr="003A6E73">
        <w:rPr>
          <w:rFonts w:hint="eastAsia"/>
          <w:noProof/>
          <w:szCs w:val="21"/>
        </w:rPr>
        <w:t>条</w:t>
      </w:r>
      <w:r w:rsidR="003A6E73">
        <w:rPr>
          <w:rFonts w:hint="eastAsia"/>
          <w:noProof/>
          <w:szCs w:val="21"/>
        </w:rPr>
        <w:t>1</w:t>
      </w:r>
      <w:r w:rsidR="003A6E73" w:rsidRPr="003A6E73">
        <w:rPr>
          <w:rFonts w:hint="eastAsia"/>
          <w:noProof/>
          <w:szCs w:val="21"/>
        </w:rPr>
        <w:t xml:space="preserve"> </w:t>
      </w:r>
      <w:r w:rsidR="003A6E73">
        <w:rPr>
          <w:rFonts w:hint="eastAsia"/>
          <w:noProof/>
          <w:szCs w:val="21"/>
        </w:rPr>
        <w:t>項「</w:t>
      </w:r>
      <w:r w:rsidR="003A6E73" w:rsidRPr="003A6E73">
        <w:rPr>
          <w:rFonts w:hint="eastAsia"/>
          <w:noProof/>
          <w:szCs w:val="21"/>
        </w:rPr>
        <w:t>銀行業は、内閣総理大臣の免許を受けた者でなければ、営むことができない。</w:t>
      </w:r>
      <w:r w:rsidR="003A6E73">
        <w:rPr>
          <w:rFonts w:hint="eastAsia"/>
          <w:noProof/>
          <w:szCs w:val="21"/>
        </w:rPr>
        <w:t>」と同条第</w:t>
      </w:r>
      <w:r w:rsidR="003A6E73">
        <w:rPr>
          <w:rFonts w:hint="eastAsia"/>
          <w:noProof/>
          <w:szCs w:val="21"/>
        </w:rPr>
        <w:t>2</w:t>
      </w:r>
      <w:r w:rsidR="003A6E73">
        <w:rPr>
          <w:rFonts w:hint="eastAsia"/>
          <w:noProof/>
          <w:szCs w:val="21"/>
        </w:rPr>
        <w:t>項「</w:t>
      </w:r>
      <w:r w:rsidR="003A6E73" w:rsidRPr="003A6E73">
        <w:rPr>
          <w:rFonts w:hint="eastAsia"/>
          <w:noProof/>
          <w:szCs w:val="21"/>
        </w:rPr>
        <w:t>内閣総理大臣は、銀行業の免許の申請があつたと</w:t>
      </w:r>
      <w:r w:rsidR="003A6E73">
        <w:rPr>
          <w:rFonts w:hint="eastAsia"/>
          <w:noProof/>
          <w:szCs w:val="21"/>
        </w:rPr>
        <w:t>きは、次に掲げる基準に適合するかどうかを審査しなければならない。</w:t>
      </w:r>
      <w:r w:rsidR="003A6E73" w:rsidRPr="003A6E73">
        <w:rPr>
          <w:rFonts w:hint="eastAsia"/>
          <w:noProof/>
          <w:szCs w:val="21"/>
        </w:rPr>
        <w:t>一</w:t>
      </w:r>
      <w:r w:rsidR="003A6E73" w:rsidRPr="003A6E73">
        <w:rPr>
          <w:rFonts w:hint="eastAsia"/>
          <w:noProof/>
          <w:szCs w:val="21"/>
        </w:rPr>
        <w:t xml:space="preserve"> </w:t>
      </w:r>
      <w:r w:rsidR="003A6E73" w:rsidRPr="003A6E73">
        <w:rPr>
          <w:rFonts w:hint="eastAsia"/>
          <w:noProof/>
          <w:szCs w:val="21"/>
        </w:rPr>
        <w:t xml:space="preserve">　銀行業の免許を申請した者（以下この項において「申請者」という。）が銀行の業務を健全かつ効率的に遂行するに足りる財産的基礎を有し、かつ、申請者の当該業務に係る収支の見込みが良好であること。二</w:t>
      </w:r>
      <w:r w:rsidR="003A6E73" w:rsidRPr="003A6E73">
        <w:rPr>
          <w:rFonts w:hint="eastAsia"/>
          <w:noProof/>
          <w:szCs w:val="21"/>
        </w:rPr>
        <w:t xml:space="preserve"> </w:t>
      </w:r>
      <w:r w:rsidR="003A6E73" w:rsidRPr="003A6E73">
        <w:rPr>
          <w:rFonts w:hint="eastAsia"/>
          <w:noProof/>
          <w:szCs w:val="21"/>
        </w:rPr>
        <w:t xml:space="preserve">　申請者が、その人的構成等に照らして、銀行の業務を的確、公正かつ効率的に遂行することができる知識及び経験を有し、かつ、十分な社会的信用を有する者であること。</w:t>
      </w:r>
      <w:r w:rsidR="003A6E73">
        <w:rPr>
          <w:rFonts w:hint="eastAsia"/>
          <w:noProof/>
          <w:szCs w:val="21"/>
        </w:rPr>
        <w:t>」、および同条</w:t>
      </w:r>
      <w:r w:rsidR="003A6E73">
        <w:rPr>
          <w:rFonts w:hint="eastAsia"/>
          <w:bCs/>
        </w:rPr>
        <w:t>第</w:t>
      </w:r>
      <w:r w:rsidR="003A6E73">
        <w:rPr>
          <w:rFonts w:hint="eastAsia"/>
          <w:bCs/>
        </w:rPr>
        <w:t>4</w:t>
      </w:r>
      <w:r w:rsidR="003A6E73">
        <w:rPr>
          <w:rFonts w:hint="eastAsia"/>
          <w:bCs/>
        </w:rPr>
        <w:t>項「</w:t>
      </w:r>
      <w:r w:rsidR="003A6E73">
        <w:t>内閣総理大臣は、前二項の規定による審査の基準に照らし公益上必要があると認めるときは、その必要の限度において、第一項の免許に条件を付し、及びこれを変更することができる。</w:t>
      </w:r>
      <w:r w:rsidR="003A6E73">
        <w:rPr>
          <w:rFonts w:hint="eastAsia"/>
        </w:rPr>
        <w:t>」により、《既発の日本国債・</w:t>
      </w:r>
      <w:r w:rsidR="003A6E73">
        <w:rPr>
          <w:rFonts w:hint="eastAsia"/>
          <w:noProof/>
          <w:szCs w:val="21"/>
        </w:rPr>
        <w:t>国庫短期証券・財融債・</w:t>
      </w:r>
      <w:r w:rsidR="003A6E73">
        <w:rPr>
          <w:rFonts w:hint="eastAsia"/>
        </w:rPr>
        <w:t>地方債を無利子無期限電子国債と交換すること》を免許の条件にすれば良い。本論文</w:t>
      </w:r>
      <w:r w:rsidR="003A6E73">
        <w:rPr>
          <w:rFonts w:hint="eastAsia"/>
        </w:rPr>
        <w:lastRenderedPageBreak/>
        <w:t>で繰り返し述べてきた通り、通常の国債を民間部門が大量に保有し続ける危険性は明らかだから、債券の交換は「公益上必要がある」と言えるだろう。</w:t>
      </w:r>
    </w:p>
    <w:p w14:paraId="4522A34F" w14:textId="5CB22A63" w:rsidR="0050499B" w:rsidRDefault="0062316C" w:rsidP="00BD0A2A">
      <w:pPr>
        <w:rPr>
          <w:noProof/>
          <w:szCs w:val="21"/>
        </w:rPr>
      </w:pPr>
      <w:hyperlink r:id="rId29" w:history="1">
        <w:r w:rsidR="005309FB" w:rsidRPr="00305B27">
          <w:rPr>
            <w:rStyle w:val="a5"/>
            <w:noProof/>
            <w:szCs w:val="21"/>
          </w:rPr>
          <w:t>http://law.e-gov.go.jp/htmldata/S56/S56HO059.html</w:t>
        </w:r>
      </w:hyperlink>
    </w:p>
    <w:p w14:paraId="5AFD37CA" w14:textId="353B5DCE" w:rsidR="005309FB" w:rsidRDefault="005309FB" w:rsidP="00BD0A2A">
      <w:pPr>
        <w:rPr>
          <w:noProof/>
          <w:szCs w:val="21"/>
        </w:rPr>
      </w:pPr>
      <w:r>
        <w:rPr>
          <w:rFonts w:hint="eastAsia"/>
          <w:noProof/>
          <w:szCs w:val="21"/>
        </w:rPr>
        <w:t>（</w:t>
      </w:r>
      <w:r>
        <w:rPr>
          <w:rFonts w:hint="eastAsia"/>
          <w:noProof/>
          <w:szCs w:val="21"/>
        </w:rPr>
        <w:t>2013</w:t>
      </w:r>
      <w:r>
        <w:rPr>
          <w:rFonts w:hint="eastAsia"/>
          <w:noProof/>
          <w:szCs w:val="21"/>
        </w:rPr>
        <w:t>年</w:t>
      </w:r>
      <w:r>
        <w:rPr>
          <w:rFonts w:hint="eastAsia"/>
          <w:noProof/>
          <w:szCs w:val="21"/>
        </w:rPr>
        <w:t>1</w:t>
      </w:r>
      <w:r>
        <w:rPr>
          <w:rFonts w:hint="eastAsia"/>
          <w:noProof/>
          <w:szCs w:val="21"/>
        </w:rPr>
        <w:t>月</w:t>
      </w:r>
      <w:r>
        <w:rPr>
          <w:rFonts w:hint="eastAsia"/>
          <w:noProof/>
          <w:szCs w:val="21"/>
        </w:rPr>
        <w:t>18</w:t>
      </w:r>
      <w:r>
        <w:rPr>
          <w:rFonts w:hint="eastAsia"/>
          <w:noProof/>
          <w:szCs w:val="21"/>
        </w:rPr>
        <w:t>日閲覧）</w:t>
      </w:r>
    </w:p>
    <w:p w14:paraId="528A45AC" w14:textId="46F3C68F" w:rsidR="0050499B" w:rsidRDefault="000D4FE5" w:rsidP="00BD0A2A">
      <w:pPr>
        <w:rPr>
          <w:noProof/>
          <w:szCs w:val="21"/>
        </w:rPr>
      </w:pPr>
      <w:r>
        <w:rPr>
          <w:rFonts w:hint="eastAsia"/>
          <w:noProof/>
          <w:szCs w:val="21"/>
        </w:rPr>
        <w:t>（注</w:t>
      </w:r>
      <w:r>
        <w:rPr>
          <w:rFonts w:hint="eastAsia"/>
          <w:noProof/>
          <w:szCs w:val="21"/>
        </w:rPr>
        <w:t>15</w:t>
      </w:r>
      <w:r>
        <w:rPr>
          <w:rFonts w:hint="eastAsia"/>
          <w:noProof/>
          <w:szCs w:val="21"/>
        </w:rPr>
        <w:t>）</w:t>
      </w:r>
      <w:r>
        <w:rPr>
          <w:rFonts w:hint="eastAsia"/>
          <w:szCs w:val="21"/>
        </w:rPr>
        <w:t>日本経済新聞</w:t>
      </w:r>
      <w:r>
        <w:rPr>
          <w:rFonts w:hint="eastAsia"/>
          <w:szCs w:val="21"/>
        </w:rPr>
        <w:t>1</w:t>
      </w:r>
      <w:r>
        <w:rPr>
          <w:rFonts w:hint="eastAsia"/>
          <w:szCs w:val="21"/>
        </w:rPr>
        <w:t>月</w:t>
      </w:r>
      <w:r>
        <w:rPr>
          <w:rFonts w:hint="eastAsia"/>
          <w:szCs w:val="21"/>
        </w:rPr>
        <w:t>19</w:t>
      </w:r>
      <w:r>
        <w:rPr>
          <w:rFonts w:hint="eastAsia"/>
          <w:szCs w:val="21"/>
        </w:rPr>
        <w:t>日土曜日　時価総額上位ランキングより作成。</w:t>
      </w:r>
    </w:p>
    <w:tbl>
      <w:tblPr>
        <w:tblW w:w="7796" w:type="dxa"/>
        <w:tblInd w:w="241" w:type="dxa"/>
        <w:tblCellMar>
          <w:left w:w="99" w:type="dxa"/>
          <w:right w:w="99" w:type="dxa"/>
        </w:tblCellMar>
        <w:tblLook w:val="04A0" w:firstRow="1" w:lastRow="0" w:firstColumn="1" w:lastColumn="0" w:noHBand="0" w:noVBand="1"/>
      </w:tblPr>
      <w:tblGrid>
        <w:gridCol w:w="923"/>
        <w:gridCol w:w="2580"/>
        <w:gridCol w:w="4293"/>
      </w:tblGrid>
      <w:tr w:rsidR="000D4FE5" w:rsidRPr="000D4FE5" w14:paraId="26CD1584" w14:textId="77777777" w:rsidTr="00A51423">
        <w:trPr>
          <w:trHeight w:val="270"/>
        </w:trPr>
        <w:tc>
          <w:tcPr>
            <w:tcW w:w="923" w:type="dxa"/>
            <w:tcBorders>
              <w:top w:val="single" w:sz="4" w:space="0" w:color="F79646"/>
              <w:left w:val="single" w:sz="4" w:space="0" w:color="F79646"/>
              <w:bottom w:val="single" w:sz="8" w:space="0" w:color="F79646"/>
              <w:right w:val="single" w:sz="4" w:space="0" w:color="F79646"/>
            </w:tcBorders>
            <w:shd w:val="clear" w:color="auto" w:fill="auto"/>
            <w:noWrap/>
            <w:vAlign w:val="center"/>
            <w:hideMark/>
          </w:tcPr>
          <w:p w14:paraId="4C6CA5EE" w14:textId="77777777" w:rsidR="000D4FE5" w:rsidRPr="000D4FE5" w:rsidRDefault="000D4FE5" w:rsidP="00A51423">
            <w:pPr>
              <w:widowControl/>
              <w:jc w:val="left"/>
              <w:rPr>
                <w:rFonts w:ascii="ＭＳ Ｐゴシック" w:eastAsia="ＭＳ Ｐゴシック" w:hAnsi="ＭＳ Ｐゴシック" w:cs="ＭＳ Ｐゴシック"/>
                <w:b/>
                <w:bCs/>
                <w:color w:val="000000"/>
                <w:kern w:val="0"/>
                <w:sz w:val="22"/>
              </w:rPr>
            </w:pPr>
            <w:r w:rsidRPr="000D4FE5">
              <w:rPr>
                <w:rFonts w:ascii="ＭＳ Ｐゴシック" w:eastAsia="ＭＳ Ｐゴシック" w:hAnsi="ＭＳ Ｐゴシック" w:cs="ＭＳ Ｐゴシック" w:hint="eastAsia"/>
                <w:b/>
                <w:bCs/>
                <w:color w:val="000000"/>
                <w:kern w:val="0"/>
                <w:sz w:val="22"/>
              </w:rPr>
              <w:t>市場名</w:t>
            </w:r>
          </w:p>
        </w:tc>
        <w:tc>
          <w:tcPr>
            <w:tcW w:w="2580" w:type="dxa"/>
            <w:tcBorders>
              <w:top w:val="single" w:sz="4" w:space="0" w:color="F79646"/>
              <w:left w:val="single" w:sz="4" w:space="0" w:color="F79646"/>
              <w:bottom w:val="single" w:sz="8" w:space="0" w:color="F79646"/>
              <w:right w:val="single" w:sz="4" w:space="0" w:color="F79646"/>
            </w:tcBorders>
            <w:shd w:val="clear" w:color="auto" w:fill="auto"/>
            <w:noWrap/>
            <w:vAlign w:val="center"/>
            <w:hideMark/>
          </w:tcPr>
          <w:p w14:paraId="7F267539" w14:textId="77777777" w:rsidR="000D4FE5" w:rsidRPr="000D4FE5" w:rsidRDefault="000D4FE5" w:rsidP="00A51423">
            <w:pPr>
              <w:widowControl/>
              <w:jc w:val="left"/>
              <w:rPr>
                <w:rFonts w:ascii="ＭＳ Ｐゴシック" w:eastAsia="ＭＳ Ｐゴシック" w:hAnsi="ＭＳ Ｐゴシック" w:cs="ＭＳ Ｐゴシック"/>
                <w:b/>
                <w:bCs/>
                <w:color w:val="000000"/>
                <w:kern w:val="0"/>
                <w:sz w:val="22"/>
              </w:rPr>
            </w:pPr>
            <w:r w:rsidRPr="000D4FE5">
              <w:rPr>
                <w:rFonts w:ascii="ＭＳ Ｐゴシック" w:eastAsia="ＭＳ Ｐゴシック" w:hAnsi="ＭＳ Ｐゴシック" w:cs="ＭＳ Ｐゴシック" w:hint="eastAsia"/>
                <w:b/>
                <w:bCs/>
                <w:color w:val="000000"/>
                <w:kern w:val="0"/>
                <w:sz w:val="22"/>
              </w:rPr>
              <w:t>銘柄名</w:t>
            </w:r>
          </w:p>
        </w:tc>
        <w:tc>
          <w:tcPr>
            <w:tcW w:w="4293" w:type="dxa"/>
            <w:tcBorders>
              <w:top w:val="single" w:sz="4" w:space="0" w:color="F79646"/>
              <w:left w:val="single" w:sz="4" w:space="0" w:color="F79646"/>
              <w:bottom w:val="single" w:sz="8" w:space="0" w:color="F79646"/>
              <w:right w:val="single" w:sz="4" w:space="0" w:color="F79646"/>
            </w:tcBorders>
            <w:shd w:val="clear" w:color="auto" w:fill="auto"/>
            <w:noWrap/>
            <w:vAlign w:val="center"/>
            <w:hideMark/>
          </w:tcPr>
          <w:p w14:paraId="016BFCC7" w14:textId="77777777" w:rsidR="000D4FE5" w:rsidRPr="000D4FE5" w:rsidRDefault="000D4FE5" w:rsidP="00A51423">
            <w:pPr>
              <w:widowControl/>
              <w:jc w:val="left"/>
              <w:rPr>
                <w:rFonts w:ascii="ＭＳ Ｐゴシック" w:eastAsia="ＭＳ Ｐゴシック" w:hAnsi="ＭＳ Ｐゴシック" w:cs="ＭＳ Ｐゴシック"/>
                <w:b/>
                <w:bCs/>
                <w:color w:val="000000"/>
                <w:kern w:val="0"/>
                <w:sz w:val="22"/>
              </w:rPr>
            </w:pPr>
            <w:r w:rsidRPr="000D4FE5">
              <w:rPr>
                <w:rFonts w:ascii="ＭＳ Ｐゴシック" w:eastAsia="ＭＳ Ｐゴシック" w:hAnsi="ＭＳ Ｐゴシック" w:cs="ＭＳ Ｐゴシック" w:hint="eastAsia"/>
                <w:b/>
                <w:bCs/>
                <w:color w:val="000000"/>
                <w:kern w:val="0"/>
                <w:sz w:val="22"/>
              </w:rPr>
              <w:t>2013年1月18日15時時点の時価総額（円）</w:t>
            </w:r>
          </w:p>
        </w:tc>
      </w:tr>
      <w:tr w:rsidR="000D4FE5" w:rsidRPr="000D4FE5" w14:paraId="4DA8A23C" w14:textId="77777777" w:rsidTr="00A51423">
        <w:trPr>
          <w:trHeight w:val="270"/>
        </w:trPr>
        <w:tc>
          <w:tcPr>
            <w:tcW w:w="923" w:type="dxa"/>
            <w:vMerge w:val="restart"/>
            <w:tcBorders>
              <w:top w:val="single" w:sz="4" w:space="0" w:color="F79646"/>
              <w:left w:val="single" w:sz="4" w:space="0" w:color="F79646"/>
              <w:right w:val="single" w:sz="4" w:space="0" w:color="F79646"/>
            </w:tcBorders>
            <w:shd w:val="clear" w:color="FDE9D9" w:fill="FDE9D9"/>
            <w:noWrap/>
            <w:vAlign w:val="center"/>
            <w:hideMark/>
          </w:tcPr>
          <w:p w14:paraId="24BF3DC6"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東証一部</w:t>
            </w: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57B1AB95"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三菱ＵＦＪ</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561062BC"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6,852,755,488,480</w:t>
            </w:r>
          </w:p>
        </w:tc>
      </w:tr>
      <w:tr w:rsidR="000D4FE5" w:rsidRPr="000D4FE5" w14:paraId="76E4AE9A"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5964ACC4"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0644B44C"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三井住友ＦＧ</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14C579F7"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4,687,594,396,875</w:t>
            </w:r>
          </w:p>
        </w:tc>
      </w:tr>
      <w:tr w:rsidR="000D4FE5" w:rsidRPr="000D4FE5" w14:paraId="1F8924C7"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3E0B3AC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4FDB1FFD"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みずほＦＧ</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24670720"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4,168,313,074,271</w:t>
            </w:r>
          </w:p>
        </w:tc>
      </w:tr>
      <w:tr w:rsidR="000D4FE5" w:rsidRPr="000D4FE5" w14:paraId="7A346327"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6B54AB13"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2A33EE5E"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三井住友トラ</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254C465F"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1,304,194,732,112</w:t>
            </w:r>
          </w:p>
        </w:tc>
      </w:tr>
      <w:tr w:rsidR="000D4FE5" w:rsidRPr="000D4FE5" w14:paraId="24A64B9A"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46CCDBA9"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3C13AC0D"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りそなＨＤ</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59BC3767"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1,005,983,076,400</w:t>
            </w:r>
          </w:p>
        </w:tc>
      </w:tr>
      <w:tr w:rsidR="000D4FE5" w:rsidRPr="000D4FE5" w14:paraId="545B08BE"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1AAF1CF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4AF767FB"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横浜銀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105CD4C3"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593,151,263,760</w:t>
            </w:r>
          </w:p>
        </w:tc>
      </w:tr>
      <w:tr w:rsidR="000D4FE5" w:rsidRPr="000D4FE5" w14:paraId="50B55A1E"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436B3AF0"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03C0E1D5"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静岡銀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19A45749"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592,630,000,479</w:t>
            </w:r>
          </w:p>
        </w:tc>
      </w:tr>
      <w:tr w:rsidR="000D4FE5" w:rsidRPr="000D4FE5" w14:paraId="1775E176"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584F1F7E"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6E780282"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千葉銀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0D0517FC"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477,158,992,415</w:t>
            </w:r>
          </w:p>
        </w:tc>
      </w:tr>
      <w:tr w:rsidR="000D4FE5" w:rsidRPr="000D4FE5" w14:paraId="58327D9C"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20572736"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4A881710"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新生銀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61E98F7C"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462,058,277,688</w:t>
            </w:r>
          </w:p>
        </w:tc>
      </w:tr>
      <w:tr w:rsidR="000D4FE5" w:rsidRPr="000D4FE5" w14:paraId="712FD48C"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2409A34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20CA0AA7"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あおぞら銀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02076810"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381,184,038,312</w:t>
            </w:r>
          </w:p>
        </w:tc>
      </w:tr>
      <w:tr w:rsidR="000D4FE5" w:rsidRPr="000D4FE5" w14:paraId="73AB8FEC"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52F9FB8B"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5B33D77D"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常陽銀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6EDEC800"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345,268,170,000</w:t>
            </w:r>
          </w:p>
        </w:tc>
      </w:tr>
      <w:tr w:rsidR="000D4FE5" w:rsidRPr="000D4FE5" w14:paraId="2EA7B3B1"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17BD4E8B"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547ADD12"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ふくおかＦＧ</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087FECAF"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312,953,319,952</w:t>
            </w:r>
          </w:p>
        </w:tc>
      </w:tr>
      <w:tr w:rsidR="000D4FE5" w:rsidRPr="000D4FE5" w14:paraId="3993E394"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72A55707"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4C089D8E"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スルガ銀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01912DBA"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292,471,767,984</w:t>
            </w:r>
          </w:p>
        </w:tc>
      </w:tr>
      <w:tr w:rsidR="000D4FE5" w:rsidRPr="000D4FE5" w14:paraId="48A9F104"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798E88A5"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6C1D0C1D"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京都銀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31669D36"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285,919,394,514</w:t>
            </w:r>
          </w:p>
        </w:tc>
      </w:tr>
      <w:tr w:rsidR="000D4FE5" w:rsidRPr="000D4FE5" w14:paraId="14D4DABA"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3A8FFC79"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40D57584"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中国銀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580A0E56"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277,423,846,726</w:t>
            </w:r>
          </w:p>
        </w:tc>
      </w:tr>
      <w:tr w:rsidR="000D4FE5" w:rsidRPr="000D4FE5" w14:paraId="4C37E57B"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44D7D11C"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267DFA36"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セブン銀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49F4B7B1"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272,727,321,000</w:t>
            </w:r>
          </w:p>
        </w:tc>
      </w:tr>
      <w:tr w:rsidR="000D4FE5" w:rsidRPr="000D4FE5" w14:paraId="3C4DCC03"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176B73E8"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104A450E"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広島銀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0C47DF4A"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242,603,340,696</w:t>
            </w:r>
          </w:p>
        </w:tc>
      </w:tr>
      <w:tr w:rsidR="000D4FE5" w:rsidRPr="000D4FE5" w14:paraId="2BA9D62B"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0F98566D"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62384413"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八十二</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23987AC0"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238,144,258,827</w:t>
            </w:r>
          </w:p>
        </w:tc>
      </w:tr>
      <w:tr w:rsidR="000D4FE5" w:rsidRPr="000D4FE5" w14:paraId="52B262EC"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2D89EEDD"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1F9D5374"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伊予銀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71974156"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233,442,038,886</w:t>
            </w:r>
          </w:p>
        </w:tc>
      </w:tr>
      <w:tr w:rsidR="000D4FE5" w:rsidRPr="000D4FE5" w14:paraId="3CBDE296"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2089DA1E"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63817754"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山口ＦＧ</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78CBC7D3"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220,470,915,744</w:t>
            </w:r>
          </w:p>
        </w:tc>
      </w:tr>
      <w:tr w:rsidR="000D4FE5" w:rsidRPr="000D4FE5" w14:paraId="4E65BCB3"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5BAA74C6"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354EB96E"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群馬銀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282C8136"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207,526,133,349</w:t>
            </w:r>
          </w:p>
        </w:tc>
      </w:tr>
      <w:tr w:rsidR="000D4FE5" w:rsidRPr="000D4FE5" w14:paraId="75BB8CC3"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3004EED4"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484AFFA6"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ほくほくＦＧ</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003E6BD5"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194,828,220,440</w:t>
            </w:r>
          </w:p>
        </w:tc>
      </w:tr>
      <w:tr w:rsidR="000D4FE5" w:rsidRPr="000D4FE5" w14:paraId="4C79970A"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3714127F"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18166B61"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西日シ銀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2F222887"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177,671,359,096</w:t>
            </w:r>
          </w:p>
        </w:tc>
      </w:tr>
      <w:tr w:rsidR="000D4FE5" w:rsidRPr="000D4FE5" w14:paraId="35FD924C"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6FA425DC"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074D50D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滋賀銀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3C236C46"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145,732,272,894</w:t>
            </w:r>
          </w:p>
        </w:tc>
      </w:tr>
      <w:tr w:rsidR="000D4FE5" w:rsidRPr="000D4FE5" w14:paraId="678F5D3B"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5BE2316B"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0F8EBE79"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七十七</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722DF14F"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139,130,180,442</w:t>
            </w:r>
          </w:p>
        </w:tc>
      </w:tr>
      <w:tr w:rsidR="000D4FE5" w:rsidRPr="000D4FE5" w14:paraId="280C0674"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01F8921B"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3809B7F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京葉銀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67E3C511"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124,486,246,448</w:t>
            </w:r>
          </w:p>
        </w:tc>
      </w:tr>
      <w:tr w:rsidR="000D4FE5" w:rsidRPr="000D4FE5" w14:paraId="3A6BC2D9"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70604B7B"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393CA87E"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鹿児銀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6718B885"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124,138,156,450</w:t>
            </w:r>
          </w:p>
        </w:tc>
      </w:tr>
      <w:tr w:rsidR="000D4FE5" w:rsidRPr="000D4FE5" w14:paraId="7587AB32"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531ED453"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60C457A8"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阿波銀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6763AA43"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122,474,800,000</w:t>
            </w:r>
          </w:p>
        </w:tc>
      </w:tr>
      <w:tr w:rsidR="000D4FE5" w:rsidRPr="000D4FE5" w14:paraId="7F1123BC"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70BF9BB7"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01C5B3BF"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池田泉州ＨＤ</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188D4808"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121,375,443,688</w:t>
            </w:r>
          </w:p>
        </w:tc>
      </w:tr>
      <w:tr w:rsidR="000D4FE5" w:rsidRPr="000D4FE5" w14:paraId="3CDE6D1F"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4F94E96B"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1ECB8CF5"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十六銀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01EB59BE"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117,944,059,228</w:t>
            </w:r>
          </w:p>
        </w:tc>
      </w:tr>
      <w:tr w:rsidR="000D4FE5" w:rsidRPr="000D4FE5" w14:paraId="7BA2B043"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3C0D005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59D34F1D"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肥後銀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1A8F043F"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117,541,421,955</w:t>
            </w:r>
          </w:p>
        </w:tc>
      </w:tr>
      <w:tr w:rsidR="000D4FE5" w:rsidRPr="000D4FE5" w14:paraId="1E32E63A"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2B50F034"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5B1BCA17"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南都銀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5424ADF8"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114,111,408,420</w:t>
            </w:r>
          </w:p>
        </w:tc>
      </w:tr>
      <w:tr w:rsidR="000D4FE5" w:rsidRPr="000D4FE5" w14:paraId="72072892"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21B6FE76"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044CC1F9"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山陰合銀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0FBA1D6A"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111,503,261,184</w:t>
            </w:r>
          </w:p>
        </w:tc>
      </w:tr>
      <w:tr w:rsidR="000D4FE5" w:rsidRPr="000D4FE5" w14:paraId="6387ADA9"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17AC6AAB"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4C84DEBD"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北国銀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2061D07A"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111,316,671,160</w:t>
            </w:r>
          </w:p>
        </w:tc>
      </w:tr>
      <w:tr w:rsidR="000D4FE5" w:rsidRPr="000D4FE5" w14:paraId="1EB8C708"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671E2853"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0AFDE2A1"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大垣共立</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48EBF23C"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105,995,692,500</w:t>
            </w:r>
          </w:p>
        </w:tc>
      </w:tr>
      <w:tr w:rsidR="000D4FE5" w:rsidRPr="000D4FE5" w14:paraId="362F8C57"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31B85294"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0744B4FC"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第四銀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71DFEA61"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105,493,146,879</w:t>
            </w:r>
          </w:p>
        </w:tc>
      </w:tr>
      <w:tr w:rsidR="000D4FE5" w:rsidRPr="000D4FE5" w14:paraId="0FB60596"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5927BE3F"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64BA4C27"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武蔵銀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5A086921"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105,473,022,720</w:t>
            </w:r>
          </w:p>
        </w:tc>
      </w:tr>
      <w:tr w:rsidR="000D4FE5" w:rsidRPr="000D4FE5" w14:paraId="384C40FD"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550102DD"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22D7BB0B"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百五銀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492F57E8"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103,366,125,000</w:t>
            </w:r>
          </w:p>
        </w:tc>
      </w:tr>
      <w:tr w:rsidR="000D4FE5" w:rsidRPr="000D4FE5" w14:paraId="14E2BFC1"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6065FE5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43DBB7BC"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北洋銀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5F24767F"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102,957,526,182</w:t>
            </w:r>
          </w:p>
        </w:tc>
      </w:tr>
      <w:tr w:rsidR="000D4FE5" w:rsidRPr="000D4FE5" w14:paraId="410E19C5"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59E30BE1"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764B9C7D"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百十四</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4DBF5AE0"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102,325,102,770</w:t>
            </w:r>
          </w:p>
        </w:tc>
      </w:tr>
      <w:tr w:rsidR="000D4FE5" w:rsidRPr="000D4FE5" w14:paraId="241496A1"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54FF5E9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63DD1116"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紀陽ＨＤ</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32E55C59"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99,087,268,049</w:t>
            </w:r>
          </w:p>
        </w:tc>
      </w:tr>
      <w:tr w:rsidR="000D4FE5" w:rsidRPr="000D4FE5" w14:paraId="30FF4151"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44E35F3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61C90B83"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関西アーバン</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78CB7974"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84,860,674,995</w:t>
            </w:r>
          </w:p>
        </w:tc>
      </w:tr>
      <w:tr w:rsidR="000D4FE5" w:rsidRPr="000D4FE5" w14:paraId="1A83FF43"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4B7982BD"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0F995CFD"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岩手銀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0990FE9A"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73,621,965,030</w:t>
            </w:r>
          </w:p>
        </w:tc>
      </w:tr>
      <w:tr w:rsidR="000D4FE5" w:rsidRPr="000D4FE5" w14:paraId="064AB722"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54E47259"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5B03A556"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沖縄銀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35EAA863"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73,605,000,000</w:t>
            </w:r>
          </w:p>
        </w:tc>
      </w:tr>
      <w:tr w:rsidR="000D4FE5" w:rsidRPr="000D4FE5" w14:paraId="4860AD8E"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7B604CAB"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386A3A9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東邦銀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5E56F0CC"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73,584,000,000</w:t>
            </w:r>
          </w:p>
        </w:tc>
      </w:tr>
      <w:tr w:rsidR="000D4FE5" w:rsidRPr="000D4FE5" w14:paraId="6B7818CC"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3FEF0C8F"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50C199F9"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山形銀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2E3CBEFF"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70,176,000,000</w:t>
            </w:r>
          </w:p>
        </w:tc>
      </w:tr>
      <w:tr w:rsidR="000D4FE5" w:rsidRPr="000D4FE5" w14:paraId="666D1C7F"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795C33FB"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61431759"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山梨銀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65E39236"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68,233,635,000</w:t>
            </w:r>
          </w:p>
        </w:tc>
      </w:tr>
      <w:tr w:rsidR="000D4FE5" w:rsidRPr="000D4FE5" w14:paraId="24ACC4F3"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02EB3026"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13A2C686"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名古屋銀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66A6B64E"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66,232,723,979</w:t>
            </w:r>
          </w:p>
        </w:tc>
      </w:tr>
      <w:tr w:rsidR="000D4FE5" w:rsidRPr="000D4FE5" w14:paraId="4E56C421"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130C665D"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5DBFA738"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みなと銀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1C7EFA58"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64,928,674,366</w:t>
            </w:r>
          </w:p>
        </w:tc>
      </w:tr>
      <w:tr w:rsidR="000D4FE5" w:rsidRPr="000D4FE5" w14:paraId="228712F7"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71AF0EBC"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63D53FF3"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トモニＨＤ</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07033EA6"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60,973,955,199</w:t>
            </w:r>
          </w:p>
        </w:tc>
      </w:tr>
      <w:tr w:rsidR="000D4FE5" w:rsidRPr="000D4FE5" w14:paraId="2DD34467"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32EF4B19"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2120CEDB"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青森銀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02AC7A0F"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55,736,106,360</w:t>
            </w:r>
          </w:p>
        </w:tc>
      </w:tr>
      <w:tr w:rsidR="000D4FE5" w:rsidRPr="000D4FE5" w14:paraId="66B60809"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1CF3EAAE"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547ED5B9"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大分銀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20DA031C"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54,923,992,860</w:t>
            </w:r>
          </w:p>
        </w:tc>
      </w:tr>
      <w:tr w:rsidR="000D4FE5" w:rsidRPr="000D4FE5" w14:paraId="1AD11C2F"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705F2A51"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0DE75898"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愛知銀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7F3E79BC"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53,074,714,000</w:t>
            </w:r>
          </w:p>
        </w:tc>
      </w:tr>
      <w:tr w:rsidR="000D4FE5" w:rsidRPr="000D4FE5" w14:paraId="42EF6D00"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6332E65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32BBFC23"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四国銀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70C4A4B3"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52,658,500,000</w:t>
            </w:r>
          </w:p>
        </w:tc>
      </w:tr>
      <w:tr w:rsidR="000D4FE5" w:rsidRPr="000D4FE5" w14:paraId="23911A5B"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76356A25"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7A3602C7"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秋田銀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0515775F"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50,617,410,579</w:t>
            </w:r>
          </w:p>
        </w:tc>
      </w:tr>
      <w:tr w:rsidR="000D4FE5" w:rsidRPr="000D4FE5" w14:paraId="68C96E54"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10ACDA4C"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523F42C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北越銀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5FF22D87"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46,128,418,740</w:t>
            </w:r>
          </w:p>
        </w:tc>
      </w:tr>
      <w:tr w:rsidR="000D4FE5" w:rsidRPr="000D4FE5" w14:paraId="3D01FE6C"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129A8800"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4D6028A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福井銀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7D04D23A"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44,307,298,854</w:t>
            </w:r>
          </w:p>
        </w:tc>
      </w:tr>
      <w:tr w:rsidR="000D4FE5" w:rsidRPr="000D4FE5" w14:paraId="707B428B"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108A38BF"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21AFC41E"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中京銀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6F03665F"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43,926,835,362</w:t>
            </w:r>
          </w:p>
        </w:tc>
      </w:tr>
      <w:tr w:rsidR="000D4FE5" w:rsidRPr="000D4FE5" w14:paraId="0636A5C6"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43B4CE40"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0A593B8E"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十八銀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1C4E62F2"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42,468,522,965</w:t>
            </w:r>
          </w:p>
        </w:tc>
      </w:tr>
      <w:tr w:rsidR="000D4FE5" w:rsidRPr="000D4FE5" w14:paraId="70C7F193"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798257D2"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18700AA7"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愛媛銀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1D5569C8"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41,787,151,040</w:t>
            </w:r>
          </w:p>
        </w:tc>
      </w:tr>
      <w:tr w:rsidR="000D4FE5" w:rsidRPr="000D4FE5" w14:paraId="222D6A20"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418B7F07"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1F94F54E"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じもとＨＤ</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309368EF"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41,497,290,160</w:t>
            </w:r>
          </w:p>
        </w:tc>
      </w:tr>
      <w:tr w:rsidR="000D4FE5" w:rsidRPr="000D4FE5" w14:paraId="7731696B"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434D042C"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7CA5EED0"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宮崎銀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04C791CF"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40,380,486,000</w:t>
            </w:r>
          </w:p>
        </w:tc>
      </w:tr>
      <w:tr w:rsidR="000D4FE5" w:rsidRPr="000D4FE5" w14:paraId="5F1AFC62"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3DA6290E"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2A81C93E"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東日銀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50120A1E"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39,889,476,000</w:t>
            </w:r>
          </w:p>
        </w:tc>
      </w:tr>
      <w:tr w:rsidR="000D4FE5" w:rsidRPr="000D4FE5" w14:paraId="202F901E"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2951337D"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2B310DDD"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琉球銀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13EDADC1"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39,778,681,750</w:t>
            </w:r>
          </w:p>
        </w:tc>
      </w:tr>
      <w:tr w:rsidR="000D4FE5" w:rsidRPr="000D4FE5" w14:paraId="2842ACD7"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5BB8A1EB"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5528981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栃木銀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115FEE39"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36,970,992,000</w:t>
            </w:r>
          </w:p>
        </w:tc>
      </w:tr>
      <w:tr w:rsidR="000D4FE5" w:rsidRPr="000D4FE5" w14:paraId="5115DFE8"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20ED8D6C"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54572F7E"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千葉興</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2FC5C4A6"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36,114,096,040</w:t>
            </w:r>
          </w:p>
        </w:tc>
      </w:tr>
      <w:tr w:rsidR="000D4FE5" w:rsidRPr="000D4FE5" w14:paraId="09CCC5CD"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4F3BABAF"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3F3641B3"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都民銀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1F8343CD"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36,045,474,300</w:t>
            </w:r>
          </w:p>
        </w:tc>
      </w:tr>
      <w:tr w:rsidR="000D4FE5" w:rsidRPr="000D4FE5" w14:paraId="1EAF341C"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0FCCF10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4447BC83"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佐賀銀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0F17CA0E"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35,128,613,450</w:t>
            </w:r>
          </w:p>
        </w:tc>
      </w:tr>
      <w:tr w:rsidR="000D4FE5" w:rsidRPr="000D4FE5" w14:paraId="2D938391"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426ED26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308B07D9"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八千代銀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60B8D36A"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32,318,867,262</w:t>
            </w:r>
          </w:p>
        </w:tc>
      </w:tr>
      <w:tr w:rsidR="000D4FE5" w:rsidRPr="000D4FE5" w14:paraId="346AFA07"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0F2B2766"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05931FBE"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第三銀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78356B86"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31,340,860,000</w:t>
            </w:r>
          </w:p>
        </w:tc>
      </w:tr>
      <w:tr w:rsidR="000D4FE5" w:rsidRPr="000D4FE5" w14:paraId="33D6A4AB"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0706AC3F"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260AAE3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東和銀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02CAA989"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30,982,710,935</w:t>
            </w:r>
          </w:p>
        </w:tc>
      </w:tr>
      <w:tr w:rsidR="000D4FE5" w:rsidRPr="000D4FE5" w14:paraId="21E91A57"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4C77FAEE"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31E25FE4"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フィデアＨＤ</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54858917"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28,979,907,780</w:t>
            </w:r>
          </w:p>
        </w:tc>
      </w:tr>
      <w:tr w:rsidR="000D4FE5" w:rsidRPr="000D4FE5" w14:paraId="2D6D1989"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06A42D10"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63616DC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みちのく銀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2BBDDA51"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27,312,042,603</w:t>
            </w:r>
          </w:p>
        </w:tc>
      </w:tr>
      <w:tr w:rsidR="000D4FE5" w:rsidRPr="000D4FE5" w14:paraId="0CC84835" w14:textId="77777777" w:rsidTr="00A51423">
        <w:trPr>
          <w:trHeight w:val="480"/>
        </w:trPr>
        <w:tc>
          <w:tcPr>
            <w:tcW w:w="923" w:type="dxa"/>
            <w:vMerge/>
            <w:tcBorders>
              <w:left w:val="single" w:sz="4" w:space="0" w:color="F79646"/>
              <w:right w:val="single" w:sz="4" w:space="0" w:color="F79646"/>
            </w:tcBorders>
            <w:shd w:val="clear" w:color="auto" w:fill="auto"/>
            <w:noWrap/>
            <w:vAlign w:val="center"/>
            <w:hideMark/>
          </w:tcPr>
          <w:p w14:paraId="4D797AE1"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486BE8F9"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筑波銀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6ED56D20"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26,995,066,767</w:t>
            </w:r>
          </w:p>
        </w:tc>
      </w:tr>
      <w:tr w:rsidR="000D4FE5" w:rsidRPr="000D4FE5" w14:paraId="344ADD06"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7A86DC29"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22B918F7"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三重銀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31FF902D"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26,966,068,400</w:t>
            </w:r>
          </w:p>
        </w:tc>
      </w:tr>
      <w:tr w:rsidR="000D4FE5" w:rsidRPr="000D4FE5" w14:paraId="3749D3E8"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370DFE61"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2EE4A8DB"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清水銀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152E9654"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25,814,986,201</w:t>
            </w:r>
          </w:p>
        </w:tc>
      </w:tr>
      <w:tr w:rsidR="000D4FE5" w:rsidRPr="000D4FE5" w14:paraId="5FAD8ABC"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26533862"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61A6DDEB"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大光銀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599C63CD"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22,203,108,000</w:t>
            </w:r>
          </w:p>
        </w:tc>
      </w:tr>
      <w:tr w:rsidR="000D4FE5" w:rsidRPr="000D4FE5" w14:paraId="5F309505"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1FB03148"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455F489C"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北日銀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73715E03"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21,790,976,928</w:t>
            </w:r>
          </w:p>
        </w:tc>
      </w:tr>
      <w:tr w:rsidR="000D4FE5" w:rsidRPr="000D4FE5" w14:paraId="41BEADE5"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65D1CB4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3C70B3FE"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トマト銀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4AB5F682"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21,255,834,600</w:t>
            </w:r>
          </w:p>
        </w:tc>
      </w:tr>
      <w:tr w:rsidR="000D4FE5" w:rsidRPr="000D4FE5" w14:paraId="40564A31"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4B220DC5"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747727C3"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福島銀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1A3D64F2"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20,470,000,000</w:t>
            </w:r>
          </w:p>
        </w:tc>
      </w:tr>
      <w:tr w:rsidR="000D4FE5" w:rsidRPr="000D4FE5" w14:paraId="738FA16F"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49690F12"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5E73F423"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鳥取銀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2169D150"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18,277,883,340</w:t>
            </w:r>
          </w:p>
        </w:tc>
      </w:tr>
      <w:tr w:rsidR="000D4FE5" w:rsidRPr="000D4FE5" w14:paraId="7FE2318C"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68310214"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3B29A28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長野銀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474D69D7"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15,155,240,000</w:t>
            </w:r>
          </w:p>
        </w:tc>
      </w:tr>
      <w:tr w:rsidR="000D4FE5" w:rsidRPr="000D4FE5" w14:paraId="3621F5B4"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2393BCE6"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75C292C0"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東北銀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4484CFBA"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13,979,645,757</w:t>
            </w:r>
          </w:p>
        </w:tc>
      </w:tr>
      <w:tr w:rsidR="000D4FE5" w:rsidRPr="000D4FE5" w14:paraId="47ACE12D"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4FDBB9C8"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3B72FAC2"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大東銀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450ABACB"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12,376,074,452</w:t>
            </w:r>
          </w:p>
        </w:tc>
      </w:tr>
      <w:tr w:rsidR="000D4FE5" w:rsidRPr="000D4FE5" w14:paraId="4D595964" w14:textId="77777777" w:rsidTr="00A51423">
        <w:trPr>
          <w:trHeight w:val="270"/>
        </w:trPr>
        <w:tc>
          <w:tcPr>
            <w:tcW w:w="923" w:type="dxa"/>
            <w:vMerge/>
            <w:tcBorders>
              <w:left w:val="single" w:sz="4" w:space="0" w:color="F79646"/>
              <w:bottom w:val="single" w:sz="4" w:space="0" w:color="F79646"/>
              <w:right w:val="single" w:sz="4" w:space="0" w:color="F79646"/>
            </w:tcBorders>
            <w:shd w:val="clear" w:color="FDE9D9" w:fill="FDE9D9"/>
            <w:noWrap/>
            <w:vAlign w:val="center"/>
            <w:hideMark/>
          </w:tcPr>
          <w:p w14:paraId="4E47569C"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21D281A8"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島根銀行</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23C4BB7C"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6,785,992,000</w:t>
            </w:r>
          </w:p>
        </w:tc>
      </w:tr>
      <w:tr w:rsidR="000D4FE5" w:rsidRPr="000D4FE5" w14:paraId="2340AFC1" w14:textId="77777777" w:rsidTr="00A51423">
        <w:trPr>
          <w:trHeight w:val="270"/>
        </w:trPr>
        <w:tc>
          <w:tcPr>
            <w:tcW w:w="92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77C726E5"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東証二部</w:t>
            </w: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2E2C09A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高知銀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6A7B9CF1"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9,937,456,000</w:t>
            </w:r>
          </w:p>
        </w:tc>
      </w:tr>
      <w:tr w:rsidR="000D4FE5" w:rsidRPr="000D4FE5" w14:paraId="2E01BF39" w14:textId="77777777" w:rsidTr="00A51423">
        <w:trPr>
          <w:trHeight w:val="270"/>
        </w:trPr>
        <w:tc>
          <w:tcPr>
            <w:tcW w:w="923" w:type="dxa"/>
            <w:vMerge w:val="restart"/>
            <w:tcBorders>
              <w:top w:val="single" w:sz="4" w:space="0" w:color="F79646"/>
              <w:left w:val="single" w:sz="4" w:space="0" w:color="F79646"/>
              <w:right w:val="single" w:sz="4" w:space="0" w:color="F79646"/>
            </w:tcBorders>
            <w:shd w:val="clear" w:color="FDE9D9" w:fill="FDE9D9"/>
            <w:noWrap/>
            <w:vAlign w:val="center"/>
            <w:hideMark/>
          </w:tcPr>
          <w:p w14:paraId="03A34FA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福岡</w:t>
            </w: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2B33EA5A"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筑邦銀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01B23E04"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13,247,922,400</w:t>
            </w:r>
          </w:p>
        </w:tc>
      </w:tr>
      <w:tr w:rsidR="000D4FE5" w:rsidRPr="000D4FE5" w14:paraId="7FA2FF63"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1411C827"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09382D81"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南日銀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4B365D38"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12,630,430,800</w:t>
            </w:r>
          </w:p>
        </w:tc>
      </w:tr>
      <w:tr w:rsidR="000D4FE5" w:rsidRPr="000D4FE5" w14:paraId="205996B2" w14:textId="77777777" w:rsidTr="00A51423">
        <w:trPr>
          <w:trHeight w:val="270"/>
        </w:trPr>
        <w:tc>
          <w:tcPr>
            <w:tcW w:w="923" w:type="dxa"/>
            <w:vMerge/>
            <w:tcBorders>
              <w:left w:val="single" w:sz="4" w:space="0" w:color="F79646"/>
              <w:right w:val="single" w:sz="4" w:space="0" w:color="F79646"/>
            </w:tcBorders>
            <w:shd w:val="clear" w:color="FDE9D9" w:fill="FDE9D9"/>
            <w:noWrap/>
            <w:vAlign w:val="center"/>
            <w:hideMark/>
          </w:tcPr>
          <w:p w14:paraId="2B2C7533"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6398DF25"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宮崎太銀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7AB5826D"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11,432,832,086</w:t>
            </w:r>
          </w:p>
        </w:tc>
      </w:tr>
      <w:tr w:rsidR="000D4FE5" w:rsidRPr="000D4FE5" w14:paraId="0F87E637" w14:textId="77777777" w:rsidTr="00A51423">
        <w:trPr>
          <w:trHeight w:val="270"/>
        </w:trPr>
        <w:tc>
          <w:tcPr>
            <w:tcW w:w="923" w:type="dxa"/>
            <w:vMerge/>
            <w:tcBorders>
              <w:left w:val="single" w:sz="4" w:space="0" w:color="F79646"/>
              <w:right w:val="single" w:sz="4" w:space="0" w:color="F79646"/>
            </w:tcBorders>
            <w:shd w:val="clear" w:color="auto" w:fill="auto"/>
            <w:noWrap/>
            <w:vAlign w:val="center"/>
            <w:hideMark/>
          </w:tcPr>
          <w:p w14:paraId="27F6F153"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4794BBA4"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福岡中銀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2FEF6F27"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9,005,258,045</w:t>
            </w:r>
          </w:p>
        </w:tc>
      </w:tr>
      <w:tr w:rsidR="000D4FE5" w:rsidRPr="000D4FE5" w14:paraId="356A6EAD" w14:textId="77777777" w:rsidTr="00A51423">
        <w:trPr>
          <w:trHeight w:val="270"/>
        </w:trPr>
        <w:tc>
          <w:tcPr>
            <w:tcW w:w="923" w:type="dxa"/>
            <w:vMerge/>
            <w:tcBorders>
              <w:left w:val="single" w:sz="4" w:space="0" w:color="F79646"/>
              <w:bottom w:val="single" w:sz="4" w:space="0" w:color="F79646"/>
              <w:right w:val="single" w:sz="4" w:space="0" w:color="F79646"/>
            </w:tcBorders>
            <w:shd w:val="clear" w:color="FDE9D9" w:fill="FDE9D9"/>
            <w:noWrap/>
            <w:vAlign w:val="center"/>
            <w:hideMark/>
          </w:tcPr>
          <w:p w14:paraId="6B97848D"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p>
        </w:tc>
        <w:tc>
          <w:tcPr>
            <w:tcW w:w="2580"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2EC4F462"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豊和銀</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54E0214D"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6,003,934,900</w:t>
            </w:r>
          </w:p>
        </w:tc>
      </w:tr>
      <w:tr w:rsidR="000D4FE5" w:rsidRPr="000D4FE5" w14:paraId="555CABC6" w14:textId="77777777" w:rsidTr="00A51423">
        <w:trPr>
          <w:trHeight w:val="270"/>
        </w:trPr>
        <w:tc>
          <w:tcPr>
            <w:tcW w:w="92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4F24A54F"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名証二部</w:t>
            </w:r>
          </w:p>
        </w:tc>
        <w:tc>
          <w:tcPr>
            <w:tcW w:w="2580"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4BE6A5F5" w14:textId="77777777" w:rsidR="000D4FE5" w:rsidRPr="000D4FE5" w:rsidRDefault="000D4FE5" w:rsidP="00A51423">
            <w:pPr>
              <w:widowControl/>
              <w:jc w:val="lef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富山銀</w:t>
            </w:r>
          </w:p>
        </w:tc>
        <w:tc>
          <w:tcPr>
            <w:tcW w:w="4293" w:type="dxa"/>
            <w:tcBorders>
              <w:top w:val="single" w:sz="4" w:space="0" w:color="F79646"/>
              <w:left w:val="single" w:sz="4" w:space="0" w:color="F79646"/>
              <w:bottom w:val="single" w:sz="4" w:space="0" w:color="F79646"/>
              <w:right w:val="single" w:sz="4" w:space="0" w:color="F79646"/>
            </w:tcBorders>
            <w:shd w:val="clear" w:color="auto" w:fill="auto"/>
            <w:noWrap/>
            <w:vAlign w:val="center"/>
            <w:hideMark/>
          </w:tcPr>
          <w:p w14:paraId="6A79952C" w14:textId="77777777" w:rsidR="000D4FE5" w:rsidRPr="000D4FE5" w:rsidRDefault="000D4FE5" w:rsidP="00A51423">
            <w:pPr>
              <w:widowControl/>
              <w:jc w:val="right"/>
              <w:rPr>
                <w:rFonts w:ascii="ＭＳ Ｐゴシック" w:eastAsia="ＭＳ Ｐゴシック" w:hAnsi="ＭＳ Ｐゴシック" w:cs="ＭＳ Ｐゴシック"/>
                <w:color w:val="000000"/>
                <w:kern w:val="0"/>
                <w:sz w:val="22"/>
              </w:rPr>
            </w:pPr>
            <w:r w:rsidRPr="000D4FE5">
              <w:rPr>
                <w:rFonts w:ascii="ＭＳ Ｐゴシック" w:eastAsia="ＭＳ Ｐゴシック" w:hAnsi="ＭＳ Ｐゴシック" w:cs="ＭＳ Ｐゴシック" w:hint="eastAsia"/>
                <w:color w:val="000000"/>
                <w:kern w:val="0"/>
                <w:sz w:val="22"/>
              </w:rPr>
              <w:t>8,057,712,000</w:t>
            </w:r>
          </w:p>
        </w:tc>
      </w:tr>
      <w:tr w:rsidR="000D4FE5" w:rsidRPr="000D4FE5" w14:paraId="05DE453F" w14:textId="77777777" w:rsidTr="00A51423">
        <w:trPr>
          <w:trHeight w:val="555"/>
        </w:trPr>
        <w:tc>
          <w:tcPr>
            <w:tcW w:w="3503" w:type="dxa"/>
            <w:gridSpan w:val="2"/>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5F36AF42" w14:textId="77777777" w:rsidR="000D4FE5" w:rsidRPr="000D4FE5" w:rsidRDefault="000D4FE5" w:rsidP="00A51423">
            <w:pPr>
              <w:widowControl/>
              <w:jc w:val="left"/>
              <w:rPr>
                <w:rFonts w:ascii="ＭＳ Ｐゴシック" w:eastAsia="ＭＳ Ｐゴシック" w:hAnsi="ＭＳ Ｐゴシック" w:cs="ＭＳ Ｐゴシック"/>
                <w:b/>
                <w:bCs/>
                <w:color w:val="000000"/>
                <w:kern w:val="0"/>
                <w:sz w:val="22"/>
              </w:rPr>
            </w:pPr>
            <w:r w:rsidRPr="000D4FE5">
              <w:rPr>
                <w:rFonts w:ascii="ＭＳ Ｐゴシック" w:eastAsia="ＭＳ Ｐゴシック" w:hAnsi="ＭＳ Ｐゴシック" w:cs="ＭＳ Ｐゴシック" w:hint="eastAsia"/>
                <w:b/>
                <w:bCs/>
                <w:color w:val="000000"/>
                <w:kern w:val="0"/>
                <w:sz w:val="22"/>
              </w:rPr>
              <w:t>以上株式上場92行の時価総額合計</w:t>
            </w:r>
          </w:p>
        </w:tc>
        <w:tc>
          <w:tcPr>
            <w:tcW w:w="4293"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14:paraId="4FEE5922" w14:textId="77777777" w:rsidR="000D4FE5" w:rsidRPr="000D4FE5" w:rsidRDefault="000D4FE5" w:rsidP="00A51423">
            <w:pPr>
              <w:widowControl/>
              <w:jc w:val="right"/>
              <w:rPr>
                <w:rFonts w:ascii="ＭＳ Ｐゴシック" w:eastAsia="ＭＳ Ｐゴシック" w:hAnsi="ＭＳ Ｐゴシック" w:cs="ＭＳ Ｐゴシック"/>
                <w:b/>
                <w:bCs/>
                <w:color w:val="000000"/>
                <w:kern w:val="0"/>
                <w:sz w:val="22"/>
              </w:rPr>
            </w:pPr>
            <w:r w:rsidRPr="000D4FE5">
              <w:rPr>
                <w:rFonts w:ascii="ＭＳ Ｐゴシック" w:eastAsia="ＭＳ Ｐゴシック" w:hAnsi="ＭＳ Ｐゴシック" w:cs="ＭＳ Ｐゴシック" w:hint="eastAsia"/>
                <w:b/>
                <w:bCs/>
                <w:color w:val="000000"/>
                <w:kern w:val="0"/>
                <w:sz w:val="22"/>
              </w:rPr>
              <w:t>27,781,896,734,260</w:t>
            </w:r>
          </w:p>
        </w:tc>
      </w:tr>
    </w:tbl>
    <w:p w14:paraId="1D9FB872" w14:textId="4FF246DC" w:rsidR="0050499B" w:rsidRDefault="00303262" w:rsidP="00BD0A2A">
      <w:pPr>
        <w:rPr>
          <w:noProof/>
          <w:szCs w:val="21"/>
        </w:rPr>
      </w:pPr>
      <w:r>
        <w:rPr>
          <w:rFonts w:hint="eastAsia"/>
          <w:noProof/>
          <w:szCs w:val="21"/>
        </w:rPr>
        <w:t>（注</w:t>
      </w:r>
      <w:r>
        <w:rPr>
          <w:rFonts w:hint="eastAsia"/>
          <w:noProof/>
          <w:szCs w:val="21"/>
        </w:rPr>
        <w:t>16</w:t>
      </w:r>
      <w:r>
        <w:rPr>
          <w:rFonts w:hint="eastAsia"/>
          <w:noProof/>
          <w:szCs w:val="21"/>
        </w:rPr>
        <w:t>）表</w:t>
      </w:r>
      <w:r>
        <w:rPr>
          <w:rFonts w:hint="eastAsia"/>
          <w:noProof/>
          <w:szCs w:val="21"/>
        </w:rPr>
        <w:t>2</w:t>
      </w:r>
      <w:r>
        <w:rPr>
          <w:rFonts w:hint="eastAsia"/>
          <w:noProof/>
          <w:szCs w:val="21"/>
        </w:rPr>
        <w:t>は以下より作成。</w:t>
      </w:r>
    </w:p>
    <w:p w14:paraId="45D906D1" w14:textId="186003E5" w:rsidR="00303262" w:rsidRDefault="00303262" w:rsidP="00BD0A2A">
      <w:pPr>
        <w:rPr>
          <w:noProof/>
          <w:szCs w:val="21"/>
        </w:rPr>
      </w:pPr>
      <w:r>
        <w:rPr>
          <w:rFonts w:hint="eastAsia"/>
          <w:noProof/>
          <w:szCs w:val="21"/>
        </w:rPr>
        <w:t>・半期報告書　自　平成</w:t>
      </w:r>
      <w:r>
        <w:rPr>
          <w:rFonts w:hint="eastAsia"/>
          <w:noProof/>
          <w:szCs w:val="21"/>
        </w:rPr>
        <w:t>24</w:t>
      </w:r>
      <w:r>
        <w:rPr>
          <w:rFonts w:hint="eastAsia"/>
          <w:noProof/>
          <w:szCs w:val="21"/>
        </w:rPr>
        <w:t>年</w:t>
      </w:r>
      <w:r>
        <w:rPr>
          <w:rFonts w:hint="eastAsia"/>
          <w:noProof/>
          <w:szCs w:val="21"/>
        </w:rPr>
        <w:t>4</w:t>
      </w:r>
      <w:r>
        <w:rPr>
          <w:rFonts w:hint="eastAsia"/>
          <w:noProof/>
          <w:szCs w:val="21"/>
        </w:rPr>
        <w:t>月</w:t>
      </w:r>
      <w:r>
        <w:rPr>
          <w:rFonts w:hint="eastAsia"/>
          <w:noProof/>
          <w:szCs w:val="21"/>
        </w:rPr>
        <w:t>1</w:t>
      </w:r>
      <w:r>
        <w:rPr>
          <w:rFonts w:hint="eastAsia"/>
          <w:noProof/>
          <w:szCs w:val="21"/>
        </w:rPr>
        <w:t>日　至　平成</w:t>
      </w:r>
      <w:r>
        <w:rPr>
          <w:rFonts w:hint="eastAsia"/>
          <w:noProof/>
          <w:szCs w:val="21"/>
        </w:rPr>
        <w:t>24</w:t>
      </w:r>
      <w:r>
        <w:rPr>
          <w:rFonts w:hint="eastAsia"/>
          <w:noProof/>
          <w:szCs w:val="21"/>
        </w:rPr>
        <w:t>年</w:t>
      </w:r>
      <w:r>
        <w:rPr>
          <w:rFonts w:hint="eastAsia"/>
          <w:noProof/>
          <w:szCs w:val="21"/>
        </w:rPr>
        <w:t>9</w:t>
      </w:r>
      <w:r>
        <w:rPr>
          <w:rFonts w:hint="eastAsia"/>
          <w:noProof/>
          <w:szCs w:val="21"/>
        </w:rPr>
        <w:t>月</w:t>
      </w:r>
      <w:r>
        <w:rPr>
          <w:rFonts w:hint="eastAsia"/>
          <w:noProof/>
          <w:szCs w:val="21"/>
        </w:rPr>
        <w:t>30</w:t>
      </w:r>
      <w:r>
        <w:rPr>
          <w:rFonts w:hint="eastAsia"/>
          <w:noProof/>
          <w:szCs w:val="21"/>
        </w:rPr>
        <w:t>日</w:t>
      </w:r>
    </w:p>
    <w:p w14:paraId="36821D77" w14:textId="465F113C" w:rsidR="00303262" w:rsidRDefault="00303262" w:rsidP="00BD0A2A">
      <w:pPr>
        <w:rPr>
          <w:noProof/>
          <w:szCs w:val="21"/>
        </w:rPr>
      </w:pPr>
      <w:r>
        <w:rPr>
          <w:rFonts w:hint="eastAsia"/>
          <w:noProof/>
          <w:szCs w:val="21"/>
        </w:rPr>
        <w:t>株式会社商工組合中央金庫</w:t>
      </w:r>
    </w:p>
    <w:p w14:paraId="394CFE02" w14:textId="244E50B7" w:rsidR="00303262" w:rsidRDefault="0062316C" w:rsidP="00BD0A2A">
      <w:pPr>
        <w:rPr>
          <w:noProof/>
          <w:szCs w:val="21"/>
        </w:rPr>
      </w:pPr>
      <w:hyperlink r:id="rId30" w:history="1">
        <w:r w:rsidR="00303262" w:rsidRPr="00442238">
          <w:rPr>
            <w:rStyle w:val="a5"/>
            <w:noProof/>
            <w:szCs w:val="21"/>
          </w:rPr>
          <w:t>http://www.shokochukin.co.jp/reportfile/securities/201303/pdf/se201303h.pdf</w:t>
        </w:r>
      </w:hyperlink>
    </w:p>
    <w:p w14:paraId="418A6EA5" w14:textId="59B96FA3" w:rsidR="005309FB" w:rsidRDefault="00303262" w:rsidP="00BD0A2A">
      <w:pPr>
        <w:rPr>
          <w:noProof/>
          <w:szCs w:val="21"/>
        </w:rPr>
      </w:pPr>
      <w:r>
        <w:rPr>
          <w:rFonts w:hint="eastAsia"/>
          <w:noProof/>
          <w:szCs w:val="21"/>
        </w:rPr>
        <w:t>（</w:t>
      </w:r>
      <w:r>
        <w:rPr>
          <w:rFonts w:hint="eastAsia"/>
          <w:noProof/>
          <w:szCs w:val="21"/>
        </w:rPr>
        <w:t>2013</w:t>
      </w:r>
      <w:r>
        <w:rPr>
          <w:rFonts w:hint="eastAsia"/>
          <w:noProof/>
          <w:szCs w:val="21"/>
        </w:rPr>
        <w:t>年</w:t>
      </w:r>
      <w:r>
        <w:rPr>
          <w:rFonts w:hint="eastAsia"/>
          <w:noProof/>
          <w:szCs w:val="21"/>
        </w:rPr>
        <w:t>1</w:t>
      </w:r>
      <w:r>
        <w:rPr>
          <w:rFonts w:hint="eastAsia"/>
          <w:noProof/>
          <w:szCs w:val="21"/>
        </w:rPr>
        <w:t>月</w:t>
      </w:r>
      <w:r>
        <w:rPr>
          <w:rFonts w:hint="eastAsia"/>
          <w:noProof/>
          <w:szCs w:val="21"/>
        </w:rPr>
        <w:t>19</w:t>
      </w:r>
      <w:r>
        <w:rPr>
          <w:rFonts w:hint="eastAsia"/>
          <w:noProof/>
          <w:szCs w:val="21"/>
        </w:rPr>
        <w:t>日閲覧）</w:t>
      </w:r>
    </w:p>
    <w:p w14:paraId="76C37C5E" w14:textId="2C608AAA" w:rsidR="005309FB" w:rsidRDefault="00303262" w:rsidP="00BD0A2A">
      <w:pPr>
        <w:rPr>
          <w:noProof/>
          <w:szCs w:val="21"/>
        </w:rPr>
      </w:pPr>
      <w:r>
        <w:rPr>
          <w:rFonts w:hint="eastAsia"/>
          <w:noProof/>
          <w:szCs w:val="21"/>
        </w:rPr>
        <w:t>・平成</w:t>
      </w:r>
      <w:r>
        <w:rPr>
          <w:rFonts w:hint="eastAsia"/>
          <w:noProof/>
          <w:szCs w:val="21"/>
        </w:rPr>
        <w:t>25</w:t>
      </w:r>
      <w:r>
        <w:rPr>
          <w:rFonts w:hint="eastAsia"/>
          <w:noProof/>
          <w:szCs w:val="21"/>
        </w:rPr>
        <w:t>年</w:t>
      </w:r>
      <w:r>
        <w:rPr>
          <w:rFonts w:hint="eastAsia"/>
          <w:noProof/>
          <w:szCs w:val="21"/>
        </w:rPr>
        <w:t>3</w:t>
      </w:r>
      <w:r>
        <w:rPr>
          <w:rFonts w:hint="eastAsia"/>
          <w:noProof/>
          <w:szCs w:val="21"/>
        </w:rPr>
        <w:t>月期　半期決算概況について</w:t>
      </w:r>
    </w:p>
    <w:p w14:paraId="0EB4748D" w14:textId="4705C97D" w:rsidR="00303262" w:rsidRDefault="00303262" w:rsidP="00BD0A2A">
      <w:pPr>
        <w:rPr>
          <w:noProof/>
          <w:szCs w:val="21"/>
        </w:rPr>
      </w:pPr>
      <w:r>
        <w:rPr>
          <w:rFonts w:hint="eastAsia"/>
          <w:noProof/>
          <w:szCs w:val="21"/>
        </w:rPr>
        <w:t>農林中央金庫</w:t>
      </w:r>
    </w:p>
    <w:p w14:paraId="68D8236E" w14:textId="23E51F99" w:rsidR="00303262" w:rsidRDefault="0062316C" w:rsidP="00BD0A2A">
      <w:pPr>
        <w:rPr>
          <w:noProof/>
          <w:szCs w:val="21"/>
        </w:rPr>
      </w:pPr>
      <w:hyperlink r:id="rId31" w:history="1">
        <w:r w:rsidR="00303262" w:rsidRPr="00442238">
          <w:rPr>
            <w:rStyle w:val="a5"/>
            <w:noProof/>
            <w:szCs w:val="21"/>
          </w:rPr>
          <w:t>http://www.nochubank.or.jp/ir/pdf/kessan25_03.pdf</w:t>
        </w:r>
      </w:hyperlink>
    </w:p>
    <w:p w14:paraId="44E57C25" w14:textId="77777777" w:rsidR="00303262" w:rsidRDefault="00303262" w:rsidP="00303262">
      <w:pPr>
        <w:rPr>
          <w:noProof/>
          <w:szCs w:val="21"/>
        </w:rPr>
      </w:pPr>
      <w:r>
        <w:rPr>
          <w:rFonts w:hint="eastAsia"/>
          <w:noProof/>
          <w:szCs w:val="21"/>
        </w:rPr>
        <w:t>（</w:t>
      </w:r>
      <w:r>
        <w:rPr>
          <w:rFonts w:hint="eastAsia"/>
          <w:noProof/>
          <w:szCs w:val="21"/>
        </w:rPr>
        <w:t>2013</w:t>
      </w:r>
      <w:r>
        <w:rPr>
          <w:rFonts w:hint="eastAsia"/>
          <w:noProof/>
          <w:szCs w:val="21"/>
        </w:rPr>
        <w:t>年</w:t>
      </w:r>
      <w:r>
        <w:rPr>
          <w:rFonts w:hint="eastAsia"/>
          <w:noProof/>
          <w:szCs w:val="21"/>
        </w:rPr>
        <w:t>1</w:t>
      </w:r>
      <w:r>
        <w:rPr>
          <w:rFonts w:hint="eastAsia"/>
          <w:noProof/>
          <w:szCs w:val="21"/>
        </w:rPr>
        <w:t>月</w:t>
      </w:r>
      <w:r>
        <w:rPr>
          <w:rFonts w:hint="eastAsia"/>
          <w:noProof/>
          <w:szCs w:val="21"/>
        </w:rPr>
        <w:t>19</w:t>
      </w:r>
      <w:r>
        <w:rPr>
          <w:rFonts w:hint="eastAsia"/>
          <w:noProof/>
          <w:szCs w:val="21"/>
        </w:rPr>
        <w:t>日閲覧）</w:t>
      </w:r>
    </w:p>
    <w:p w14:paraId="6C20BEE8" w14:textId="18FE6964" w:rsidR="00303262" w:rsidRDefault="00303262" w:rsidP="00BD0A2A">
      <w:pPr>
        <w:rPr>
          <w:noProof/>
          <w:szCs w:val="21"/>
        </w:rPr>
      </w:pPr>
      <w:r>
        <w:rPr>
          <w:rFonts w:hint="eastAsia"/>
          <w:noProof/>
          <w:szCs w:val="21"/>
        </w:rPr>
        <w:t>・平成</w:t>
      </w:r>
      <w:r>
        <w:rPr>
          <w:rFonts w:hint="eastAsia"/>
          <w:noProof/>
          <w:szCs w:val="21"/>
        </w:rPr>
        <w:t>24</w:t>
      </w:r>
      <w:r>
        <w:rPr>
          <w:rFonts w:hint="eastAsia"/>
          <w:noProof/>
          <w:szCs w:val="21"/>
        </w:rPr>
        <w:t>年度第</w:t>
      </w:r>
      <w:r>
        <w:rPr>
          <w:rFonts w:hint="eastAsia"/>
          <w:noProof/>
          <w:szCs w:val="21"/>
        </w:rPr>
        <w:t>2</w:t>
      </w:r>
      <w:r>
        <w:rPr>
          <w:rFonts w:hint="eastAsia"/>
          <w:noProof/>
          <w:szCs w:val="21"/>
        </w:rPr>
        <w:t>四半期（上半期）報告について</w:t>
      </w:r>
    </w:p>
    <w:p w14:paraId="5FDE71C3" w14:textId="2667646C" w:rsidR="000F0C20" w:rsidRDefault="000F0C20" w:rsidP="00BD0A2A">
      <w:pPr>
        <w:rPr>
          <w:noProof/>
          <w:szCs w:val="21"/>
        </w:rPr>
      </w:pPr>
      <w:r>
        <w:rPr>
          <w:rFonts w:hint="eastAsia"/>
          <w:noProof/>
          <w:szCs w:val="21"/>
        </w:rPr>
        <w:t>日本生命保険相互会社</w:t>
      </w:r>
    </w:p>
    <w:p w14:paraId="77999DB0" w14:textId="49878121" w:rsidR="00303262" w:rsidRDefault="0062316C" w:rsidP="00BD0A2A">
      <w:pPr>
        <w:rPr>
          <w:noProof/>
          <w:szCs w:val="21"/>
        </w:rPr>
      </w:pPr>
      <w:hyperlink r:id="rId32" w:history="1">
        <w:r w:rsidR="000F0C20" w:rsidRPr="00442238">
          <w:rPr>
            <w:rStyle w:val="a5"/>
            <w:noProof/>
            <w:szCs w:val="21"/>
          </w:rPr>
          <w:t>http://www.nissay.co.jp/news/2012/pdf/kessan2411/kessan.pdf</w:t>
        </w:r>
      </w:hyperlink>
    </w:p>
    <w:p w14:paraId="0AE7F9D4" w14:textId="77777777" w:rsidR="000F0C20" w:rsidRDefault="000F0C20" w:rsidP="000F0C20">
      <w:pPr>
        <w:rPr>
          <w:noProof/>
          <w:szCs w:val="21"/>
        </w:rPr>
      </w:pPr>
      <w:r>
        <w:rPr>
          <w:rFonts w:hint="eastAsia"/>
          <w:noProof/>
          <w:szCs w:val="21"/>
        </w:rPr>
        <w:t>（</w:t>
      </w:r>
      <w:r>
        <w:rPr>
          <w:rFonts w:hint="eastAsia"/>
          <w:noProof/>
          <w:szCs w:val="21"/>
        </w:rPr>
        <w:t>2013</w:t>
      </w:r>
      <w:r>
        <w:rPr>
          <w:rFonts w:hint="eastAsia"/>
          <w:noProof/>
          <w:szCs w:val="21"/>
        </w:rPr>
        <w:t>年</w:t>
      </w:r>
      <w:r>
        <w:rPr>
          <w:rFonts w:hint="eastAsia"/>
          <w:noProof/>
          <w:szCs w:val="21"/>
        </w:rPr>
        <w:t>1</w:t>
      </w:r>
      <w:r>
        <w:rPr>
          <w:rFonts w:hint="eastAsia"/>
          <w:noProof/>
          <w:szCs w:val="21"/>
        </w:rPr>
        <w:t>月</w:t>
      </w:r>
      <w:r>
        <w:rPr>
          <w:rFonts w:hint="eastAsia"/>
          <w:noProof/>
          <w:szCs w:val="21"/>
        </w:rPr>
        <w:t>19</w:t>
      </w:r>
      <w:r>
        <w:rPr>
          <w:rFonts w:hint="eastAsia"/>
          <w:noProof/>
          <w:szCs w:val="21"/>
        </w:rPr>
        <w:t>日閲覧）</w:t>
      </w:r>
    </w:p>
    <w:p w14:paraId="67844BB0" w14:textId="0A4F978D" w:rsidR="000F0C20" w:rsidRDefault="000F0C20" w:rsidP="00BD0A2A">
      <w:pPr>
        <w:rPr>
          <w:noProof/>
          <w:szCs w:val="21"/>
        </w:rPr>
      </w:pPr>
      <w:r>
        <w:rPr>
          <w:rFonts w:hint="eastAsia"/>
          <w:noProof/>
          <w:szCs w:val="21"/>
        </w:rPr>
        <w:t>・平成</w:t>
      </w:r>
      <w:r>
        <w:rPr>
          <w:rFonts w:hint="eastAsia"/>
          <w:noProof/>
          <w:szCs w:val="21"/>
        </w:rPr>
        <w:t>24</w:t>
      </w:r>
      <w:r>
        <w:rPr>
          <w:rFonts w:hint="eastAsia"/>
          <w:noProof/>
          <w:szCs w:val="21"/>
        </w:rPr>
        <w:t>年度第</w:t>
      </w:r>
      <w:r>
        <w:rPr>
          <w:rFonts w:hint="eastAsia"/>
          <w:noProof/>
          <w:szCs w:val="21"/>
        </w:rPr>
        <w:t>2</w:t>
      </w:r>
      <w:r>
        <w:rPr>
          <w:rFonts w:hint="eastAsia"/>
          <w:noProof/>
          <w:szCs w:val="21"/>
        </w:rPr>
        <w:t>四半期（上半期）報告</w:t>
      </w:r>
    </w:p>
    <w:p w14:paraId="2A75BC4A" w14:textId="1D435CF6" w:rsidR="000F0C20" w:rsidRDefault="000F0C20" w:rsidP="00BD0A2A">
      <w:pPr>
        <w:rPr>
          <w:noProof/>
          <w:szCs w:val="21"/>
        </w:rPr>
      </w:pPr>
      <w:r>
        <w:rPr>
          <w:rFonts w:hint="eastAsia"/>
          <w:noProof/>
          <w:szCs w:val="21"/>
        </w:rPr>
        <w:lastRenderedPageBreak/>
        <w:t>住友生命保険相互会社</w:t>
      </w:r>
    </w:p>
    <w:p w14:paraId="3C521558" w14:textId="4DA44AF6" w:rsidR="000F0C20" w:rsidRDefault="0062316C" w:rsidP="00BD0A2A">
      <w:pPr>
        <w:rPr>
          <w:noProof/>
          <w:szCs w:val="21"/>
        </w:rPr>
      </w:pPr>
      <w:hyperlink r:id="rId33" w:history="1">
        <w:r w:rsidR="000F0C20" w:rsidRPr="00442238">
          <w:rPr>
            <w:rStyle w:val="a5"/>
            <w:noProof/>
            <w:szCs w:val="21"/>
          </w:rPr>
          <w:t>http://www.sumitomolife.co.jp/about/newsrelease/pdf/2012/121128a.pdf</w:t>
        </w:r>
      </w:hyperlink>
    </w:p>
    <w:p w14:paraId="11853F71" w14:textId="77777777" w:rsidR="000F0C20" w:rsidRDefault="000F0C20" w:rsidP="000F0C20">
      <w:pPr>
        <w:rPr>
          <w:noProof/>
          <w:szCs w:val="21"/>
        </w:rPr>
      </w:pPr>
      <w:r>
        <w:rPr>
          <w:rFonts w:hint="eastAsia"/>
          <w:noProof/>
          <w:szCs w:val="21"/>
        </w:rPr>
        <w:t>（</w:t>
      </w:r>
      <w:r>
        <w:rPr>
          <w:rFonts w:hint="eastAsia"/>
          <w:noProof/>
          <w:szCs w:val="21"/>
        </w:rPr>
        <w:t>2013</w:t>
      </w:r>
      <w:r>
        <w:rPr>
          <w:rFonts w:hint="eastAsia"/>
          <w:noProof/>
          <w:szCs w:val="21"/>
        </w:rPr>
        <w:t>年</w:t>
      </w:r>
      <w:r>
        <w:rPr>
          <w:rFonts w:hint="eastAsia"/>
          <w:noProof/>
          <w:szCs w:val="21"/>
        </w:rPr>
        <w:t>1</w:t>
      </w:r>
      <w:r>
        <w:rPr>
          <w:rFonts w:hint="eastAsia"/>
          <w:noProof/>
          <w:szCs w:val="21"/>
        </w:rPr>
        <w:t>月</w:t>
      </w:r>
      <w:r>
        <w:rPr>
          <w:rFonts w:hint="eastAsia"/>
          <w:noProof/>
          <w:szCs w:val="21"/>
        </w:rPr>
        <w:t>19</w:t>
      </w:r>
      <w:r>
        <w:rPr>
          <w:rFonts w:hint="eastAsia"/>
          <w:noProof/>
          <w:szCs w:val="21"/>
        </w:rPr>
        <w:t>日閲覧）</w:t>
      </w:r>
    </w:p>
    <w:p w14:paraId="08634276" w14:textId="07BA001C" w:rsidR="000F0C20" w:rsidRDefault="000F0C20" w:rsidP="000F0C20">
      <w:pPr>
        <w:rPr>
          <w:noProof/>
          <w:szCs w:val="21"/>
        </w:rPr>
      </w:pPr>
      <w:r>
        <w:rPr>
          <w:rFonts w:hint="eastAsia"/>
          <w:noProof/>
          <w:szCs w:val="21"/>
        </w:rPr>
        <w:t>・平成</w:t>
      </w:r>
      <w:r>
        <w:rPr>
          <w:rFonts w:hint="eastAsia"/>
          <w:noProof/>
          <w:szCs w:val="21"/>
        </w:rPr>
        <w:t>24</w:t>
      </w:r>
      <w:r>
        <w:rPr>
          <w:rFonts w:hint="eastAsia"/>
          <w:noProof/>
          <w:szCs w:val="21"/>
        </w:rPr>
        <w:t>年度第</w:t>
      </w:r>
      <w:r>
        <w:rPr>
          <w:rFonts w:hint="eastAsia"/>
          <w:noProof/>
          <w:szCs w:val="21"/>
        </w:rPr>
        <w:t>2</w:t>
      </w:r>
      <w:r>
        <w:rPr>
          <w:rFonts w:hint="eastAsia"/>
          <w:noProof/>
          <w:szCs w:val="21"/>
        </w:rPr>
        <w:t xml:space="preserve">四半期（上半期）報告　</w:t>
      </w:r>
      <w:r>
        <w:rPr>
          <w:rFonts w:hint="eastAsia"/>
          <w:noProof/>
          <w:szCs w:val="21"/>
        </w:rPr>
        <w:t>9</w:t>
      </w:r>
      <w:r>
        <w:rPr>
          <w:rFonts w:hint="eastAsia"/>
          <w:noProof/>
          <w:szCs w:val="21"/>
        </w:rPr>
        <w:t>‐</w:t>
      </w:r>
      <w:r>
        <w:rPr>
          <w:rFonts w:hint="eastAsia"/>
          <w:noProof/>
          <w:szCs w:val="21"/>
        </w:rPr>
        <w:t>10</w:t>
      </w:r>
      <w:r>
        <w:rPr>
          <w:rFonts w:hint="eastAsia"/>
          <w:noProof/>
          <w:szCs w:val="21"/>
        </w:rPr>
        <w:t xml:space="preserve">ページ　</w:t>
      </w:r>
      <w:r>
        <w:rPr>
          <w:rFonts w:hint="eastAsia"/>
          <w:noProof/>
          <w:szCs w:val="21"/>
        </w:rPr>
        <w:t>4</w:t>
      </w:r>
      <w:r>
        <w:rPr>
          <w:rFonts w:hint="eastAsia"/>
          <w:noProof/>
          <w:szCs w:val="21"/>
        </w:rPr>
        <w:t>．中間貸借対照表</w:t>
      </w:r>
    </w:p>
    <w:p w14:paraId="00D1E097" w14:textId="3A54F7F7" w:rsidR="000F0C20" w:rsidRDefault="000F0C20" w:rsidP="000F0C20">
      <w:pPr>
        <w:rPr>
          <w:noProof/>
          <w:szCs w:val="21"/>
        </w:rPr>
      </w:pPr>
      <w:r>
        <w:rPr>
          <w:rFonts w:hint="eastAsia"/>
          <w:noProof/>
          <w:szCs w:val="21"/>
        </w:rPr>
        <w:t>明治安田生命保険相互会社</w:t>
      </w:r>
    </w:p>
    <w:p w14:paraId="154117A8" w14:textId="603406FC" w:rsidR="000F0C20" w:rsidRDefault="0062316C" w:rsidP="000F0C20">
      <w:pPr>
        <w:rPr>
          <w:noProof/>
          <w:szCs w:val="21"/>
        </w:rPr>
      </w:pPr>
      <w:hyperlink r:id="rId34" w:history="1">
        <w:r w:rsidR="000F0C20" w:rsidRPr="00442238">
          <w:rPr>
            <w:rStyle w:val="a5"/>
            <w:noProof/>
            <w:szCs w:val="21"/>
          </w:rPr>
          <w:t>http://www.meijiyasuda.co.jp/profile/disclosure/pdf/2012/half_2012_04.pdf</w:t>
        </w:r>
      </w:hyperlink>
    </w:p>
    <w:p w14:paraId="0C4DCA6A" w14:textId="77777777" w:rsidR="000F0C20" w:rsidRDefault="000F0C20" w:rsidP="000F0C20">
      <w:pPr>
        <w:rPr>
          <w:noProof/>
          <w:szCs w:val="21"/>
        </w:rPr>
      </w:pPr>
      <w:r>
        <w:rPr>
          <w:rFonts w:hint="eastAsia"/>
          <w:noProof/>
          <w:szCs w:val="21"/>
        </w:rPr>
        <w:t>（</w:t>
      </w:r>
      <w:r>
        <w:rPr>
          <w:rFonts w:hint="eastAsia"/>
          <w:noProof/>
          <w:szCs w:val="21"/>
        </w:rPr>
        <w:t>2013</w:t>
      </w:r>
      <w:r>
        <w:rPr>
          <w:rFonts w:hint="eastAsia"/>
          <w:noProof/>
          <w:szCs w:val="21"/>
        </w:rPr>
        <w:t>年</w:t>
      </w:r>
      <w:r>
        <w:rPr>
          <w:rFonts w:hint="eastAsia"/>
          <w:noProof/>
          <w:szCs w:val="21"/>
        </w:rPr>
        <w:t>1</w:t>
      </w:r>
      <w:r>
        <w:rPr>
          <w:rFonts w:hint="eastAsia"/>
          <w:noProof/>
          <w:szCs w:val="21"/>
        </w:rPr>
        <w:t>月</w:t>
      </w:r>
      <w:r>
        <w:rPr>
          <w:rFonts w:hint="eastAsia"/>
          <w:noProof/>
          <w:szCs w:val="21"/>
        </w:rPr>
        <w:t>19</w:t>
      </w:r>
      <w:r>
        <w:rPr>
          <w:rFonts w:hint="eastAsia"/>
          <w:noProof/>
          <w:szCs w:val="21"/>
        </w:rPr>
        <w:t>日閲覧）</w:t>
      </w:r>
    </w:p>
    <w:p w14:paraId="4A45082D" w14:textId="4D13117F" w:rsidR="000F0C20" w:rsidRDefault="000F0C20" w:rsidP="000F0C20">
      <w:pPr>
        <w:rPr>
          <w:noProof/>
          <w:szCs w:val="21"/>
        </w:rPr>
      </w:pPr>
      <w:r>
        <w:rPr>
          <w:rFonts w:hint="eastAsia"/>
          <w:noProof/>
          <w:szCs w:val="21"/>
        </w:rPr>
        <w:t>・</w:t>
      </w:r>
      <w:r>
        <w:rPr>
          <w:rFonts w:hint="eastAsia"/>
          <w:noProof/>
          <w:szCs w:val="21"/>
        </w:rPr>
        <w:t>2012</w:t>
      </w:r>
      <w:r>
        <w:rPr>
          <w:rFonts w:hint="eastAsia"/>
          <w:noProof/>
          <w:szCs w:val="21"/>
        </w:rPr>
        <w:t>年（平成</w:t>
      </w:r>
      <w:r>
        <w:rPr>
          <w:rFonts w:hint="eastAsia"/>
          <w:noProof/>
          <w:szCs w:val="21"/>
        </w:rPr>
        <w:t>24</w:t>
      </w:r>
      <w:r>
        <w:rPr>
          <w:rFonts w:hint="eastAsia"/>
          <w:noProof/>
          <w:szCs w:val="21"/>
        </w:rPr>
        <w:t>）年度第</w:t>
      </w:r>
      <w:r>
        <w:rPr>
          <w:rFonts w:hint="eastAsia"/>
          <w:noProof/>
          <w:szCs w:val="21"/>
        </w:rPr>
        <w:t>2</w:t>
      </w:r>
      <w:r>
        <w:rPr>
          <w:rFonts w:hint="eastAsia"/>
          <w:noProof/>
          <w:szCs w:val="21"/>
        </w:rPr>
        <w:t>四半期（上半期）報告</w:t>
      </w:r>
    </w:p>
    <w:p w14:paraId="6F93127F" w14:textId="1A243D9F" w:rsidR="000F0C20" w:rsidRDefault="000F0C20" w:rsidP="000F0C20">
      <w:pPr>
        <w:rPr>
          <w:noProof/>
          <w:szCs w:val="21"/>
        </w:rPr>
      </w:pPr>
      <w:r>
        <w:rPr>
          <w:rFonts w:hint="eastAsia"/>
          <w:noProof/>
          <w:szCs w:val="21"/>
        </w:rPr>
        <w:t>メットライフアリコ生命</w:t>
      </w:r>
      <w:r w:rsidR="00266FCD">
        <w:rPr>
          <w:rFonts w:hint="eastAsia"/>
          <w:noProof/>
          <w:szCs w:val="21"/>
        </w:rPr>
        <w:t>保険株式会社</w:t>
      </w:r>
    </w:p>
    <w:p w14:paraId="7B5CB64E" w14:textId="53B2A8D9" w:rsidR="00266FCD" w:rsidRDefault="0062316C" w:rsidP="000F0C20">
      <w:pPr>
        <w:rPr>
          <w:noProof/>
          <w:szCs w:val="21"/>
        </w:rPr>
      </w:pPr>
      <w:hyperlink r:id="rId35" w:history="1">
        <w:r w:rsidR="00266FCD" w:rsidRPr="00442238">
          <w:rPr>
            <w:rStyle w:val="a5"/>
            <w:noProof/>
            <w:szCs w:val="21"/>
          </w:rPr>
          <w:t>http://www.metlifealico.co.jp/about/press/2012/pdf/121128data.pdf</w:t>
        </w:r>
      </w:hyperlink>
    </w:p>
    <w:p w14:paraId="1328CECF" w14:textId="77777777" w:rsidR="00266FCD" w:rsidRDefault="00266FCD" w:rsidP="00266FCD">
      <w:pPr>
        <w:rPr>
          <w:noProof/>
          <w:szCs w:val="21"/>
        </w:rPr>
      </w:pPr>
      <w:r>
        <w:rPr>
          <w:rFonts w:hint="eastAsia"/>
          <w:noProof/>
          <w:szCs w:val="21"/>
        </w:rPr>
        <w:t>（</w:t>
      </w:r>
      <w:r>
        <w:rPr>
          <w:rFonts w:hint="eastAsia"/>
          <w:noProof/>
          <w:szCs w:val="21"/>
        </w:rPr>
        <w:t>2013</w:t>
      </w:r>
      <w:r>
        <w:rPr>
          <w:rFonts w:hint="eastAsia"/>
          <w:noProof/>
          <w:szCs w:val="21"/>
        </w:rPr>
        <w:t>年</w:t>
      </w:r>
      <w:r>
        <w:rPr>
          <w:rFonts w:hint="eastAsia"/>
          <w:noProof/>
          <w:szCs w:val="21"/>
        </w:rPr>
        <w:t>1</w:t>
      </w:r>
      <w:r>
        <w:rPr>
          <w:rFonts w:hint="eastAsia"/>
          <w:noProof/>
          <w:szCs w:val="21"/>
        </w:rPr>
        <w:t>月</w:t>
      </w:r>
      <w:r>
        <w:rPr>
          <w:rFonts w:hint="eastAsia"/>
          <w:noProof/>
          <w:szCs w:val="21"/>
        </w:rPr>
        <w:t>19</w:t>
      </w:r>
      <w:r>
        <w:rPr>
          <w:rFonts w:hint="eastAsia"/>
          <w:noProof/>
          <w:szCs w:val="21"/>
        </w:rPr>
        <w:t>日閲覧）</w:t>
      </w:r>
    </w:p>
    <w:p w14:paraId="1E0AB661" w14:textId="1EA33C01" w:rsidR="00266FCD" w:rsidRDefault="00266FCD" w:rsidP="000F0C20">
      <w:pPr>
        <w:rPr>
          <w:noProof/>
          <w:szCs w:val="21"/>
        </w:rPr>
      </w:pPr>
      <w:r>
        <w:rPr>
          <w:rFonts w:hint="eastAsia"/>
          <w:noProof/>
          <w:szCs w:val="21"/>
        </w:rPr>
        <w:t>・平成</w:t>
      </w:r>
      <w:r>
        <w:rPr>
          <w:rFonts w:hint="eastAsia"/>
          <w:noProof/>
          <w:szCs w:val="21"/>
        </w:rPr>
        <w:t>24</w:t>
      </w:r>
      <w:r>
        <w:rPr>
          <w:rFonts w:hint="eastAsia"/>
          <w:noProof/>
          <w:szCs w:val="21"/>
        </w:rPr>
        <w:t>年度第</w:t>
      </w:r>
      <w:r>
        <w:rPr>
          <w:rFonts w:hint="eastAsia"/>
          <w:noProof/>
          <w:szCs w:val="21"/>
        </w:rPr>
        <w:t>2</w:t>
      </w:r>
      <w:r>
        <w:rPr>
          <w:rFonts w:hint="eastAsia"/>
          <w:noProof/>
          <w:szCs w:val="21"/>
        </w:rPr>
        <w:t>四半期（上半期）報告</w:t>
      </w:r>
    </w:p>
    <w:p w14:paraId="7741BB57" w14:textId="40AFEDDB" w:rsidR="00266FCD" w:rsidRDefault="00266FCD" w:rsidP="000F0C20">
      <w:pPr>
        <w:rPr>
          <w:noProof/>
          <w:szCs w:val="21"/>
        </w:rPr>
      </w:pPr>
      <w:r>
        <w:rPr>
          <w:rFonts w:hint="eastAsia"/>
          <w:noProof/>
          <w:szCs w:val="21"/>
        </w:rPr>
        <w:t>第一生命保険株式会社</w:t>
      </w:r>
    </w:p>
    <w:p w14:paraId="07334A48" w14:textId="16FD4004" w:rsidR="00266FCD" w:rsidRDefault="0062316C" w:rsidP="000F0C20">
      <w:pPr>
        <w:rPr>
          <w:noProof/>
          <w:szCs w:val="21"/>
        </w:rPr>
      </w:pPr>
      <w:hyperlink r:id="rId36" w:history="1">
        <w:r w:rsidR="00266FCD" w:rsidRPr="00442238">
          <w:rPr>
            <w:rStyle w:val="a5"/>
            <w:noProof/>
            <w:szCs w:val="21"/>
          </w:rPr>
          <w:t>http://www.dai-ichi-life.co.jp/company/results/kessan/2012/pdf/hanki_003.pdf</w:t>
        </w:r>
      </w:hyperlink>
    </w:p>
    <w:p w14:paraId="17DF0D7C" w14:textId="77777777" w:rsidR="00266FCD" w:rsidRDefault="00266FCD" w:rsidP="00266FCD">
      <w:pPr>
        <w:rPr>
          <w:noProof/>
          <w:szCs w:val="21"/>
        </w:rPr>
      </w:pPr>
      <w:r>
        <w:rPr>
          <w:rFonts w:hint="eastAsia"/>
          <w:noProof/>
          <w:szCs w:val="21"/>
        </w:rPr>
        <w:t>（</w:t>
      </w:r>
      <w:r>
        <w:rPr>
          <w:rFonts w:hint="eastAsia"/>
          <w:noProof/>
          <w:szCs w:val="21"/>
        </w:rPr>
        <w:t>2013</w:t>
      </w:r>
      <w:r>
        <w:rPr>
          <w:rFonts w:hint="eastAsia"/>
          <w:noProof/>
          <w:szCs w:val="21"/>
        </w:rPr>
        <w:t>年</w:t>
      </w:r>
      <w:r>
        <w:rPr>
          <w:rFonts w:hint="eastAsia"/>
          <w:noProof/>
          <w:szCs w:val="21"/>
        </w:rPr>
        <w:t>1</w:t>
      </w:r>
      <w:r>
        <w:rPr>
          <w:rFonts w:hint="eastAsia"/>
          <w:noProof/>
          <w:szCs w:val="21"/>
        </w:rPr>
        <w:t>月</w:t>
      </w:r>
      <w:r>
        <w:rPr>
          <w:rFonts w:hint="eastAsia"/>
          <w:noProof/>
          <w:szCs w:val="21"/>
        </w:rPr>
        <w:t>19</w:t>
      </w:r>
      <w:r>
        <w:rPr>
          <w:rFonts w:hint="eastAsia"/>
          <w:noProof/>
          <w:szCs w:val="21"/>
        </w:rPr>
        <w:t>日閲覧）</w:t>
      </w:r>
    </w:p>
    <w:p w14:paraId="3844C2E6" w14:textId="5CD748F8" w:rsidR="00266FCD" w:rsidRDefault="00266FCD" w:rsidP="000F0C20">
      <w:pPr>
        <w:rPr>
          <w:noProof/>
          <w:szCs w:val="21"/>
        </w:rPr>
      </w:pPr>
      <w:r>
        <w:rPr>
          <w:rFonts w:hint="eastAsia"/>
          <w:noProof/>
          <w:szCs w:val="21"/>
        </w:rPr>
        <w:t xml:space="preserve">・東京海上ホールディングス株式会社　</w:t>
      </w:r>
      <w:r>
        <w:rPr>
          <w:rFonts w:hint="eastAsia"/>
          <w:noProof/>
          <w:szCs w:val="21"/>
        </w:rPr>
        <w:t>2012</w:t>
      </w:r>
      <w:r>
        <w:rPr>
          <w:rFonts w:hint="eastAsia"/>
          <w:noProof/>
          <w:szCs w:val="21"/>
        </w:rPr>
        <w:t>年度版ディスクロージャー誌</w:t>
      </w:r>
    </w:p>
    <w:p w14:paraId="4A1734D9" w14:textId="744EBC20" w:rsidR="00266FCD" w:rsidRPr="00266FCD" w:rsidRDefault="00266FCD" w:rsidP="000F0C20">
      <w:pPr>
        <w:rPr>
          <w:noProof/>
          <w:szCs w:val="21"/>
        </w:rPr>
      </w:pPr>
      <w:r>
        <w:rPr>
          <w:rFonts w:hint="eastAsia"/>
          <w:noProof/>
          <w:szCs w:val="21"/>
        </w:rPr>
        <w:t>業績データ</w:t>
      </w:r>
    </w:p>
    <w:p w14:paraId="3AA50961" w14:textId="1FA7DB5E" w:rsidR="00266FCD" w:rsidRDefault="0062316C" w:rsidP="000F0C20">
      <w:pPr>
        <w:rPr>
          <w:noProof/>
          <w:szCs w:val="21"/>
        </w:rPr>
      </w:pPr>
      <w:hyperlink r:id="rId37" w:history="1">
        <w:r w:rsidR="00266FCD" w:rsidRPr="00442238">
          <w:rPr>
            <w:rStyle w:val="a5"/>
            <w:noProof/>
            <w:szCs w:val="21"/>
          </w:rPr>
          <w:t>http://ir.tokiomarinehd.com/ja/TmhdDisclosure/IRFilingDataDownPar/01/IRFilingDownPar/04/PDFile/20120731%20TMHD_3.pdf</w:t>
        </w:r>
      </w:hyperlink>
    </w:p>
    <w:p w14:paraId="42241CE8" w14:textId="77777777" w:rsidR="00266FCD" w:rsidRDefault="00266FCD" w:rsidP="00266FCD">
      <w:pPr>
        <w:rPr>
          <w:noProof/>
          <w:szCs w:val="21"/>
        </w:rPr>
      </w:pPr>
      <w:r>
        <w:rPr>
          <w:rFonts w:hint="eastAsia"/>
          <w:noProof/>
          <w:szCs w:val="21"/>
        </w:rPr>
        <w:t>（</w:t>
      </w:r>
      <w:r>
        <w:rPr>
          <w:rFonts w:hint="eastAsia"/>
          <w:noProof/>
          <w:szCs w:val="21"/>
        </w:rPr>
        <w:t>2013</w:t>
      </w:r>
      <w:r>
        <w:rPr>
          <w:rFonts w:hint="eastAsia"/>
          <w:noProof/>
          <w:szCs w:val="21"/>
        </w:rPr>
        <w:t>年</w:t>
      </w:r>
      <w:r>
        <w:rPr>
          <w:rFonts w:hint="eastAsia"/>
          <w:noProof/>
          <w:szCs w:val="21"/>
        </w:rPr>
        <w:t>1</w:t>
      </w:r>
      <w:r>
        <w:rPr>
          <w:rFonts w:hint="eastAsia"/>
          <w:noProof/>
          <w:szCs w:val="21"/>
        </w:rPr>
        <w:t>月</w:t>
      </w:r>
      <w:r>
        <w:rPr>
          <w:rFonts w:hint="eastAsia"/>
          <w:noProof/>
          <w:szCs w:val="21"/>
        </w:rPr>
        <w:t>19</w:t>
      </w:r>
      <w:r>
        <w:rPr>
          <w:rFonts w:hint="eastAsia"/>
          <w:noProof/>
          <w:szCs w:val="21"/>
        </w:rPr>
        <w:t>日閲覧）</w:t>
      </w:r>
    </w:p>
    <w:p w14:paraId="41287768" w14:textId="030F0C33" w:rsidR="00266FCD" w:rsidRDefault="00266FCD" w:rsidP="000F0C20">
      <w:pPr>
        <w:rPr>
          <w:noProof/>
          <w:szCs w:val="21"/>
        </w:rPr>
      </w:pPr>
      <w:r>
        <w:rPr>
          <w:rFonts w:hint="eastAsia"/>
          <w:noProof/>
          <w:szCs w:val="21"/>
        </w:rPr>
        <w:t>・</w:t>
      </w:r>
      <w:r>
        <w:rPr>
          <w:rFonts w:hint="eastAsia"/>
          <w:noProof/>
          <w:szCs w:val="21"/>
        </w:rPr>
        <w:t>MS&amp;AD</w:t>
      </w:r>
      <w:r>
        <w:rPr>
          <w:rFonts w:hint="eastAsia"/>
          <w:noProof/>
          <w:szCs w:val="21"/>
        </w:rPr>
        <w:t>ホールディングス株式会社</w:t>
      </w:r>
      <w:r w:rsidR="00D37D09">
        <w:rPr>
          <w:rFonts w:hint="eastAsia"/>
          <w:noProof/>
          <w:szCs w:val="21"/>
        </w:rPr>
        <w:t xml:space="preserve">　</w:t>
      </w:r>
      <w:r w:rsidR="00D37D09">
        <w:rPr>
          <w:rFonts w:hint="eastAsia"/>
          <w:noProof/>
          <w:szCs w:val="21"/>
        </w:rPr>
        <w:t>2012</w:t>
      </w:r>
      <w:r w:rsidR="00D37D09">
        <w:rPr>
          <w:rFonts w:hint="eastAsia"/>
          <w:noProof/>
          <w:szCs w:val="21"/>
        </w:rPr>
        <w:t>年度版ディスクロージャー誌</w:t>
      </w:r>
    </w:p>
    <w:p w14:paraId="7353A577" w14:textId="2B30944F" w:rsidR="00D37D09" w:rsidRPr="00D37D09" w:rsidRDefault="00D37D09" w:rsidP="000F0C20">
      <w:pPr>
        <w:rPr>
          <w:noProof/>
          <w:szCs w:val="21"/>
        </w:rPr>
      </w:pPr>
      <w:r>
        <w:rPr>
          <w:rFonts w:hint="eastAsia"/>
          <w:noProof/>
          <w:szCs w:val="21"/>
        </w:rPr>
        <w:t>連結財務諸表</w:t>
      </w:r>
    </w:p>
    <w:p w14:paraId="19404A05" w14:textId="4879AE84" w:rsidR="00266FCD" w:rsidRDefault="00266FCD" w:rsidP="000F0C20">
      <w:pPr>
        <w:rPr>
          <w:noProof/>
          <w:szCs w:val="21"/>
        </w:rPr>
      </w:pPr>
      <w:r w:rsidRPr="00266FCD">
        <w:rPr>
          <w:noProof/>
          <w:szCs w:val="21"/>
        </w:rPr>
        <w:t>http://www.ms-ad-hd.com/company/library/disclosure/pdf/hd_e03.pdf</w:t>
      </w:r>
    </w:p>
    <w:p w14:paraId="1A71BCC8" w14:textId="3B9619A9" w:rsidR="000F0C20" w:rsidRPr="000F0C20" w:rsidRDefault="000F0C20" w:rsidP="00BD0A2A">
      <w:pPr>
        <w:rPr>
          <w:noProof/>
          <w:szCs w:val="21"/>
        </w:rPr>
      </w:pPr>
      <w:r w:rsidRPr="000F0C20">
        <w:rPr>
          <w:rFonts w:hint="eastAsia"/>
          <w:noProof/>
          <w:szCs w:val="21"/>
        </w:rPr>
        <w:t>（</w:t>
      </w:r>
      <w:r w:rsidRPr="000F0C20">
        <w:rPr>
          <w:rFonts w:hint="eastAsia"/>
          <w:noProof/>
          <w:szCs w:val="21"/>
        </w:rPr>
        <w:t>2013</w:t>
      </w:r>
      <w:r w:rsidRPr="000F0C20">
        <w:rPr>
          <w:rFonts w:hint="eastAsia"/>
          <w:noProof/>
          <w:szCs w:val="21"/>
        </w:rPr>
        <w:t>年</w:t>
      </w:r>
      <w:r w:rsidRPr="000F0C20">
        <w:rPr>
          <w:rFonts w:hint="eastAsia"/>
          <w:noProof/>
          <w:szCs w:val="21"/>
        </w:rPr>
        <w:t>1</w:t>
      </w:r>
      <w:r w:rsidRPr="000F0C20">
        <w:rPr>
          <w:rFonts w:hint="eastAsia"/>
          <w:noProof/>
          <w:szCs w:val="21"/>
        </w:rPr>
        <w:t>月</w:t>
      </w:r>
      <w:r w:rsidRPr="000F0C20">
        <w:rPr>
          <w:rFonts w:hint="eastAsia"/>
          <w:noProof/>
          <w:szCs w:val="21"/>
        </w:rPr>
        <w:t>19</w:t>
      </w:r>
      <w:r w:rsidRPr="000F0C20">
        <w:rPr>
          <w:rFonts w:hint="eastAsia"/>
          <w:noProof/>
          <w:szCs w:val="21"/>
        </w:rPr>
        <w:t>日閲覧）</w:t>
      </w:r>
    </w:p>
    <w:p w14:paraId="4487067A" w14:textId="437312F5" w:rsidR="005309FB" w:rsidRDefault="00D37D09" w:rsidP="00BD0A2A">
      <w:pPr>
        <w:rPr>
          <w:noProof/>
          <w:szCs w:val="21"/>
        </w:rPr>
      </w:pPr>
      <w:r>
        <w:rPr>
          <w:rFonts w:hint="eastAsia"/>
          <w:noProof/>
          <w:szCs w:val="21"/>
        </w:rPr>
        <w:t>・</w:t>
      </w:r>
      <w:r>
        <w:rPr>
          <w:rFonts w:hint="eastAsia"/>
          <w:noProof/>
          <w:szCs w:val="21"/>
        </w:rPr>
        <w:t>NKSJ</w:t>
      </w:r>
      <w:r>
        <w:rPr>
          <w:rFonts w:hint="eastAsia"/>
          <w:noProof/>
          <w:szCs w:val="21"/>
        </w:rPr>
        <w:t xml:space="preserve">ホールディングス株式会社　</w:t>
      </w:r>
      <w:r>
        <w:rPr>
          <w:rFonts w:hint="eastAsia"/>
          <w:noProof/>
          <w:szCs w:val="21"/>
        </w:rPr>
        <w:t>2012</w:t>
      </w:r>
      <w:r>
        <w:rPr>
          <w:rFonts w:hint="eastAsia"/>
          <w:noProof/>
          <w:szCs w:val="21"/>
        </w:rPr>
        <w:t>年度版ディスクロージャー誌</w:t>
      </w:r>
    </w:p>
    <w:p w14:paraId="7C54D50F" w14:textId="68BC1F21" w:rsidR="00D37D09" w:rsidRDefault="00D37D09" w:rsidP="00BD0A2A">
      <w:pPr>
        <w:rPr>
          <w:noProof/>
          <w:szCs w:val="21"/>
        </w:rPr>
      </w:pPr>
      <w:r>
        <w:rPr>
          <w:rFonts w:hint="eastAsia"/>
          <w:noProof/>
          <w:szCs w:val="21"/>
        </w:rPr>
        <w:t>業績データ</w:t>
      </w:r>
    </w:p>
    <w:p w14:paraId="0B10588E" w14:textId="65D75629" w:rsidR="005309FB" w:rsidRDefault="0062316C" w:rsidP="00BD0A2A">
      <w:pPr>
        <w:rPr>
          <w:noProof/>
          <w:szCs w:val="21"/>
        </w:rPr>
      </w:pPr>
      <w:hyperlink r:id="rId38" w:history="1">
        <w:r w:rsidR="00D37D09" w:rsidRPr="00442238">
          <w:rPr>
            <w:rStyle w:val="a5"/>
            <w:noProof/>
            <w:szCs w:val="21"/>
          </w:rPr>
          <w:t>http://www.nksj-hd.com/doc/pdf/disclosure/nksjhd/2012/nksjhd_disc2012_08.pdf</w:t>
        </w:r>
      </w:hyperlink>
    </w:p>
    <w:p w14:paraId="1403119A" w14:textId="46D53C02" w:rsidR="00D37D09" w:rsidRDefault="00D37D09" w:rsidP="00BD0A2A">
      <w:pPr>
        <w:rPr>
          <w:noProof/>
          <w:szCs w:val="21"/>
        </w:rPr>
      </w:pPr>
      <w:r w:rsidRPr="000F0C20">
        <w:rPr>
          <w:rFonts w:hint="eastAsia"/>
          <w:noProof/>
          <w:szCs w:val="21"/>
        </w:rPr>
        <w:t>（</w:t>
      </w:r>
      <w:r w:rsidRPr="000F0C20">
        <w:rPr>
          <w:rFonts w:hint="eastAsia"/>
          <w:noProof/>
          <w:szCs w:val="21"/>
        </w:rPr>
        <w:t>2013</w:t>
      </w:r>
      <w:r w:rsidRPr="000F0C20">
        <w:rPr>
          <w:rFonts w:hint="eastAsia"/>
          <w:noProof/>
          <w:szCs w:val="21"/>
        </w:rPr>
        <w:t>年</w:t>
      </w:r>
      <w:r w:rsidRPr="000F0C20">
        <w:rPr>
          <w:rFonts w:hint="eastAsia"/>
          <w:noProof/>
          <w:szCs w:val="21"/>
        </w:rPr>
        <w:t>1</w:t>
      </w:r>
      <w:r w:rsidRPr="000F0C20">
        <w:rPr>
          <w:rFonts w:hint="eastAsia"/>
          <w:noProof/>
          <w:szCs w:val="21"/>
        </w:rPr>
        <w:t>月</w:t>
      </w:r>
      <w:r w:rsidRPr="000F0C20">
        <w:rPr>
          <w:rFonts w:hint="eastAsia"/>
          <w:noProof/>
          <w:szCs w:val="21"/>
        </w:rPr>
        <w:t>19</w:t>
      </w:r>
      <w:r w:rsidRPr="000F0C20">
        <w:rPr>
          <w:rFonts w:hint="eastAsia"/>
          <w:noProof/>
          <w:szCs w:val="21"/>
        </w:rPr>
        <w:t>日閲覧）</w:t>
      </w:r>
    </w:p>
    <w:p w14:paraId="11113E76" w14:textId="330DF8F4" w:rsidR="00D37D09" w:rsidRDefault="00D37D09" w:rsidP="00BD0A2A">
      <w:pPr>
        <w:rPr>
          <w:noProof/>
          <w:szCs w:val="21"/>
        </w:rPr>
      </w:pPr>
      <w:r>
        <w:rPr>
          <w:rFonts w:hint="eastAsia"/>
          <w:noProof/>
          <w:szCs w:val="21"/>
        </w:rPr>
        <w:t>・株式会社</w:t>
      </w:r>
      <w:r>
        <w:rPr>
          <w:rFonts w:hint="eastAsia"/>
          <w:noProof/>
          <w:szCs w:val="21"/>
        </w:rPr>
        <w:t>T&amp;D</w:t>
      </w:r>
      <w:r>
        <w:rPr>
          <w:rFonts w:hint="eastAsia"/>
          <w:noProof/>
          <w:szCs w:val="21"/>
        </w:rPr>
        <w:t xml:space="preserve">ホールディングス　</w:t>
      </w:r>
      <w:r>
        <w:rPr>
          <w:rFonts w:hint="eastAsia"/>
          <w:noProof/>
          <w:szCs w:val="21"/>
        </w:rPr>
        <w:t>2012</w:t>
      </w:r>
      <w:r>
        <w:rPr>
          <w:rFonts w:hint="eastAsia"/>
          <w:noProof/>
          <w:szCs w:val="21"/>
        </w:rPr>
        <w:t>年度版ディスクロージャー誌</w:t>
      </w:r>
    </w:p>
    <w:p w14:paraId="5D95E6FE" w14:textId="653EEE6E" w:rsidR="00D37D09" w:rsidRDefault="00D37D09" w:rsidP="00BD0A2A">
      <w:pPr>
        <w:rPr>
          <w:noProof/>
          <w:szCs w:val="21"/>
        </w:rPr>
      </w:pPr>
      <w:r>
        <w:rPr>
          <w:rFonts w:hint="eastAsia"/>
          <w:noProof/>
          <w:szCs w:val="21"/>
        </w:rPr>
        <w:t>T&amp;D</w:t>
      </w:r>
      <w:r>
        <w:rPr>
          <w:rFonts w:hint="eastAsia"/>
          <w:noProof/>
          <w:szCs w:val="21"/>
        </w:rPr>
        <w:t>保険グループの財産の状況</w:t>
      </w:r>
    </w:p>
    <w:p w14:paraId="7397D7E5" w14:textId="352CE18C" w:rsidR="00D37D09" w:rsidRDefault="0062316C" w:rsidP="00BD0A2A">
      <w:pPr>
        <w:rPr>
          <w:noProof/>
          <w:szCs w:val="21"/>
        </w:rPr>
      </w:pPr>
      <w:hyperlink r:id="rId39" w:history="1">
        <w:r w:rsidR="00D37D09" w:rsidRPr="00442238">
          <w:rPr>
            <w:rStyle w:val="a5"/>
            <w:noProof/>
            <w:szCs w:val="21"/>
          </w:rPr>
          <w:t>http://www.td-holdings.co.jp/ir/library/disclosure/pdf/h_2012/h_07.pdf</w:t>
        </w:r>
      </w:hyperlink>
    </w:p>
    <w:p w14:paraId="44CCEC73" w14:textId="090AE63C" w:rsidR="00D37D09" w:rsidRDefault="00D37D09" w:rsidP="00BD0A2A">
      <w:pPr>
        <w:rPr>
          <w:noProof/>
          <w:szCs w:val="21"/>
        </w:rPr>
      </w:pPr>
      <w:r>
        <w:rPr>
          <w:rFonts w:hint="eastAsia"/>
          <w:noProof/>
          <w:szCs w:val="21"/>
        </w:rPr>
        <w:t>（</w:t>
      </w:r>
      <w:r>
        <w:rPr>
          <w:rFonts w:hint="eastAsia"/>
          <w:noProof/>
          <w:szCs w:val="21"/>
        </w:rPr>
        <w:t>2013</w:t>
      </w:r>
      <w:r>
        <w:rPr>
          <w:rFonts w:hint="eastAsia"/>
          <w:noProof/>
          <w:szCs w:val="21"/>
        </w:rPr>
        <w:t>年</w:t>
      </w:r>
      <w:r>
        <w:rPr>
          <w:rFonts w:hint="eastAsia"/>
          <w:noProof/>
          <w:szCs w:val="21"/>
        </w:rPr>
        <w:t>1</w:t>
      </w:r>
      <w:r>
        <w:rPr>
          <w:rFonts w:hint="eastAsia"/>
          <w:noProof/>
          <w:szCs w:val="21"/>
        </w:rPr>
        <w:t>月</w:t>
      </w:r>
      <w:r>
        <w:rPr>
          <w:rFonts w:hint="eastAsia"/>
          <w:noProof/>
          <w:szCs w:val="21"/>
        </w:rPr>
        <w:t>19</w:t>
      </w:r>
      <w:r>
        <w:rPr>
          <w:rFonts w:hint="eastAsia"/>
          <w:noProof/>
          <w:szCs w:val="21"/>
        </w:rPr>
        <w:t>日閲覧）</w:t>
      </w:r>
    </w:p>
    <w:p w14:paraId="37F2DAE3" w14:textId="39A05359" w:rsidR="00D37D09" w:rsidRDefault="00D37D09" w:rsidP="00BD0A2A">
      <w:pPr>
        <w:rPr>
          <w:noProof/>
          <w:szCs w:val="21"/>
        </w:rPr>
      </w:pPr>
      <w:r>
        <w:rPr>
          <w:rFonts w:hint="eastAsia"/>
          <w:noProof/>
          <w:szCs w:val="21"/>
        </w:rPr>
        <w:t>・四半期報告書　（第</w:t>
      </w:r>
      <w:r>
        <w:rPr>
          <w:rFonts w:hint="eastAsia"/>
          <w:noProof/>
          <w:szCs w:val="21"/>
        </w:rPr>
        <w:t>9</w:t>
      </w:r>
      <w:r>
        <w:rPr>
          <w:rFonts w:hint="eastAsia"/>
          <w:noProof/>
          <w:szCs w:val="21"/>
        </w:rPr>
        <w:t>期第</w:t>
      </w:r>
      <w:r>
        <w:rPr>
          <w:rFonts w:hint="eastAsia"/>
          <w:noProof/>
          <w:szCs w:val="21"/>
        </w:rPr>
        <w:t>2</w:t>
      </w:r>
      <w:r>
        <w:rPr>
          <w:rFonts w:hint="eastAsia"/>
          <w:noProof/>
          <w:szCs w:val="21"/>
        </w:rPr>
        <w:t>四半期）自　平成</w:t>
      </w:r>
      <w:r>
        <w:rPr>
          <w:rFonts w:hint="eastAsia"/>
          <w:noProof/>
          <w:szCs w:val="21"/>
        </w:rPr>
        <w:t>24</w:t>
      </w:r>
      <w:r>
        <w:rPr>
          <w:rFonts w:hint="eastAsia"/>
          <w:noProof/>
          <w:szCs w:val="21"/>
        </w:rPr>
        <w:t>年</w:t>
      </w:r>
      <w:r>
        <w:rPr>
          <w:rFonts w:hint="eastAsia"/>
          <w:noProof/>
          <w:szCs w:val="21"/>
        </w:rPr>
        <w:t>7</w:t>
      </w:r>
      <w:r>
        <w:rPr>
          <w:rFonts w:hint="eastAsia"/>
          <w:noProof/>
          <w:szCs w:val="21"/>
        </w:rPr>
        <w:t>月</w:t>
      </w:r>
      <w:r>
        <w:rPr>
          <w:rFonts w:hint="eastAsia"/>
          <w:noProof/>
          <w:szCs w:val="21"/>
        </w:rPr>
        <w:t>1</w:t>
      </w:r>
      <w:r>
        <w:rPr>
          <w:rFonts w:hint="eastAsia"/>
          <w:noProof/>
          <w:szCs w:val="21"/>
        </w:rPr>
        <w:t>日　至　平成</w:t>
      </w:r>
      <w:r>
        <w:rPr>
          <w:rFonts w:hint="eastAsia"/>
          <w:noProof/>
          <w:szCs w:val="21"/>
        </w:rPr>
        <w:t>24</w:t>
      </w:r>
      <w:r>
        <w:rPr>
          <w:rFonts w:hint="eastAsia"/>
          <w:noProof/>
          <w:szCs w:val="21"/>
        </w:rPr>
        <w:t>年</w:t>
      </w:r>
      <w:r>
        <w:rPr>
          <w:rFonts w:hint="eastAsia"/>
          <w:noProof/>
          <w:szCs w:val="21"/>
        </w:rPr>
        <w:t>9</w:t>
      </w:r>
      <w:r>
        <w:rPr>
          <w:rFonts w:hint="eastAsia"/>
          <w:noProof/>
          <w:szCs w:val="21"/>
        </w:rPr>
        <w:t>月</w:t>
      </w:r>
      <w:r>
        <w:rPr>
          <w:rFonts w:hint="eastAsia"/>
          <w:noProof/>
          <w:szCs w:val="21"/>
        </w:rPr>
        <w:t>30</w:t>
      </w:r>
      <w:r>
        <w:rPr>
          <w:rFonts w:hint="eastAsia"/>
          <w:noProof/>
          <w:szCs w:val="21"/>
        </w:rPr>
        <w:t>日　ソニーフィナンシャルホールディングス株式会社</w:t>
      </w:r>
    </w:p>
    <w:p w14:paraId="56AA50BA" w14:textId="4AA07EC9" w:rsidR="00D37D09" w:rsidRDefault="00D37D09" w:rsidP="00BD0A2A">
      <w:pPr>
        <w:rPr>
          <w:noProof/>
          <w:szCs w:val="21"/>
        </w:rPr>
      </w:pPr>
      <w:r w:rsidRPr="00D37D09">
        <w:rPr>
          <w:noProof/>
          <w:szCs w:val="21"/>
        </w:rPr>
        <w:t>http://www.sonyfh.co.jp/web/ja/financial_info/yuho/121126_01.pdf</w:t>
      </w:r>
    </w:p>
    <w:p w14:paraId="207128F0" w14:textId="77777777" w:rsidR="00FD5533" w:rsidRDefault="00FD5533" w:rsidP="00FD5533">
      <w:pPr>
        <w:rPr>
          <w:noProof/>
          <w:szCs w:val="21"/>
        </w:rPr>
      </w:pPr>
      <w:r>
        <w:rPr>
          <w:rFonts w:hint="eastAsia"/>
          <w:noProof/>
          <w:szCs w:val="21"/>
        </w:rPr>
        <w:t>（</w:t>
      </w:r>
      <w:r>
        <w:rPr>
          <w:rFonts w:hint="eastAsia"/>
          <w:noProof/>
          <w:szCs w:val="21"/>
        </w:rPr>
        <w:t>2013</w:t>
      </w:r>
      <w:r>
        <w:rPr>
          <w:rFonts w:hint="eastAsia"/>
          <w:noProof/>
          <w:szCs w:val="21"/>
        </w:rPr>
        <w:t>年</w:t>
      </w:r>
      <w:r>
        <w:rPr>
          <w:rFonts w:hint="eastAsia"/>
          <w:noProof/>
          <w:szCs w:val="21"/>
        </w:rPr>
        <w:t>1</w:t>
      </w:r>
      <w:r>
        <w:rPr>
          <w:rFonts w:hint="eastAsia"/>
          <w:noProof/>
          <w:szCs w:val="21"/>
        </w:rPr>
        <w:t>月</w:t>
      </w:r>
      <w:r>
        <w:rPr>
          <w:rFonts w:hint="eastAsia"/>
          <w:noProof/>
          <w:szCs w:val="21"/>
        </w:rPr>
        <w:t>19</w:t>
      </w:r>
      <w:r>
        <w:rPr>
          <w:rFonts w:hint="eastAsia"/>
          <w:noProof/>
          <w:szCs w:val="21"/>
        </w:rPr>
        <w:t>日閲覧）</w:t>
      </w:r>
    </w:p>
    <w:p w14:paraId="0A2CBE43" w14:textId="07F81046" w:rsidR="00D37D09" w:rsidRDefault="00987802" w:rsidP="00BD0A2A">
      <w:pPr>
        <w:rPr>
          <w:noProof/>
          <w:szCs w:val="21"/>
        </w:rPr>
      </w:pPr>
      <w:r>
        <w:rPr>
          <w:rFonts w:hint="eastAsia"/>
          <w:noProof/>
          <w:szCs w:val="21"/>
        </w:rPr>
        <w:t>（注</w:t>
      </w:r>
      <w:r>
        <w:rPr>
          <w:rFonts w:hint="eastAsia"/>
          <w:noProof/>
          <w:szCs w:val="21"/>
        </w:rPr>
        <w:t>17</w:t>
      </w:r>
      <w:r>
        <w:rPr>
          <w:rFonts w:hint="eastAsia"/>
          <w:noProof/>
          <w:szCs w:val="21"/>
        </w:rPr>
        <w:t>）</w:t>
      </w:r>
      <w:r w:rsidR="00E07927">
        <w:rPr>
          <w:rFonts w:hint="eastAsia"/>
          <w:noProof/>
          <w:szCs w:val="21"/>
        </w:rPr>
        <w:t>2005</w:t>
      </w:r>
      <w:r w:rsidR="00E07927">
        <w:rPr>
          <w:rFonts w:hint="eastAsia"/>
          <w:noProof/>
          <w:szCs w:val="21"/>
        </w:rPr>
        <w:t>年</w:t>
      </w:r>
      <w:r w:rsidR="00E07927">
        <w:rPr>
          <w:rFonts w:hint="eastAsia"/>
          <w:noProof/>
          <w:szCs w:val="21"/>
        </w:rPr>
        <w:t>5</w:t>
      </w:r>
      <w:r w:rsidR="00E07927">
        <w:rPr>
          <w:rFonts w:hint="eastAsia"/>
          <w:noProof/>
          <w:szCs w:val="21"/>
        </w:rPr>
        <w:t>月</w:t>
      </w:r>
      <w:r w:rsidR="00E07927">
        <w:rPr>
          <w:rFonts w:hint="eastAsia"/>
          <w:noProof/>
          <w:szCs w:val="21"/>
        </w:rPr>
        <w:t>28</w:t>
      </w:r>
      <w:r w:rsidR="00E07927">
        <w:rPr>
          <w:rFonts w:hint="eastAsia"/>
          <w:noProof/>
          <w:szCs w:val="21"/>
        </w:rPr>
        <w:t>日「日本金融学会</w:t>
      </w:r>
      <w:r w:rsidR="00CD5221">
        <w:rPr>
          <w:rFonts w:hint="eastAsia"/>
          <w:noProof/>
          <w:szCs w:val="21"/>
        </w:rPr>
        <w:t>2005</w:t>
      </w:r>
      <w:r w:rsidR="00CD5221">
        <w:rPr>
          <w:rFonts w:hint="eastAsia"/>
          <w:noProof/>
          <w:szCs w:val="21"/>
        </w:rPr>
        <w:t xml:space="preserve">年度春季大会」における岩田副総裁講演要旨　</w:t>
      </w:r>
      <w:r w:rsidR="00CD5221">
        <w:rPr>
          <w:rFonts w:hint="eastAsia"/>
          <w:noProof/>
          <w:szCs w:val="21"/>
        </w:rPr>
        <w:t>2005</w:t>
      </w:r>
      <w:r w:rsidR="00CD5221">
        <w:rPr>
          <w:rFonts w:hint="eastAsia"/>
          <w:noProof/>
          <w:szCs w:val="21"/>
        </w:rPr>
        <w:t>年</w:t>
      </w:r>
      <w:r w:rsidR="00CD5221">
        <w:rPr>
          <w:rFonts w:hint="eastAsia"/>
          <w:noProof/>
          <w:szCs w:val="21"/>
        </w:rPr>
        <w:t>6</w:t>
      </w:r>
      <w:r w:rsidR="00CD5221">
        <w:rPr>
          <w:rFonts w:hint="eastAsia"/>
          <w:noProof/>
          <w:szCs w:val="21"/>
        </w:rPr>
        <w:t>月</w:t>
      </w:r>
      <w:r w:rsidR="00CD5221">
        <w:rPr>
          <w:rFonts w:hint="eastAsia"/>
          <w:noProof/>
          <w:szCs w:val="21"/>
        </w:rPr>
        <w:t>6</w:t>
      </w:r>
      <w:r w:rsidR="00CD5221">
        <w:rPr>
          <w:rFonts w:hint="eastAsia"/>
          <w:noProof/>
          <w:szCs w:val="21"/>
        </w:rPr>
        <w:t>日　日本銀行　（</w:t>
      </w:r>
      <w:r w:rsidR="00CD5221">
        <w:rPr>
          <w:rFonts w:hint="eastAsia"/>
          <w:noProof/>
          <w:szCs w:val="21"/>
        </w:rPr>
        <w:t>2</w:t>
      </w:r>
      <w:r w:rsidR="00CD5221">
        <w:rPr>
          <w:rFonts w:hint="eastAsia"/>
          <w:noProof/>
          <w:szCs w:val="21"/>
        </w:rPr>
        <w:t>つの量的制約の解除）</w:t>
      </w:r>
    </w:p>
    <w:p w14:paraId="7E1AE7D2" w14:textId="62D0C51B" w:rsidR="00D37D09" w:rsidRDefault="0062316C" w:rsidP="00BD0A2A">
      <w:pPr>
        <w:rPr>
          <w:noProof/>
          <w:szCs w:val="21"/>
        </w:rPr>
      </w:pPr>
      <w:hyperlink r:id="rId40" w:history="1">
        <w:r w:rsidR="00CD5221" w:rsidRPr="00081EB4">
          <w:rPr>
            <w:rStyle w:val="a5"/>
            <w:noProof/>
            <w:szCs w:val="21"/>
          </w:rPr>
          <w:t>http://www.boj.or.jp/announcements/press/koen_2005/ko0506b.htm/</w:t>
        </w:r>
      </w:hyperlink>
    </w:p>
    <w:p w14:paraId="5294FF08" w14:textId="152E913C" w:rsidR="00CD5221" w:rsidRDefault="00CD5221" w:rsidP="00BD0A2A">
      <w:pPr>
        <w:rPr>
          <w:noProof/>
          <w:szCs w:val="21"/>
        </w:rPr>
      </w:pPr>
      <w:r>
        <w:rPr>
          <w:rFonts w:hint="eastAsia"/>
          <w:noProof/>
          <w:szCs w:val="21"/>
        </w:rPr>
        <w:t>（</w:t>
      </w:r>
      <w:r>
        <w:rPr>
          <w:rFonts w:hint="eastAsia"/>
          <w:noProof/>
          <w:szCs w:val="21"/>
        </w:rPr>
        <w:t>2013</w:t>
      </w:r>
      <w:r>
        <w:rPr>
          <w:rFonts w:hint="eastAsia"/>
          <w:noProof/>
          <w:szCs w:val="21"/>
        </w:rPr>
        <w:t>年</w:t>
      </w:r>
      <w:r>
        <w:rPr>
          <w:rFonts w:hint="eastAsia"/>
          <w:noProof/>
          <w:szCs w:val="21"/>
        </w:rPr>
        <w:t>1</w:t>
      </w:r>
      <w:r>
        <w:rPr>
          <w:rFonts w:hint="eastAsia"/>
          <w:noProof/>
          <w:szCs w:val="21"/>
        </w:rPr>
        <w:t>月</w:t>
      </w:r>
      <w:r>
        <w:rPr>
          <w:rFonts w:hint="eastAsia"/>
          <w:noProof/>
          <w:szCs w:val="21"/>
        </w:rPr>
        <w:t>20</w:t>
      </w:r>
      <w:r>
        <w:rPr>
          <w:rFonts w:hint="eastAsia"/>
          <w:noProof/>
          <w:szCs w:val="21"/>
        </w:rPr>
        <w:t>日閲覧）</w:t>
      </w:r>
    </w:p>
    <w:p w14:paraId="7E037012" w14:textId="69C991B9" w:rsidR="004206A1" w:rsidRDefault="004206A1" w:rsidP="00BD0A2A">
      <w:pPr>
        <w:rPr>
          <w:noProof/>
          <w:szCs w:val="21"/>
        </w:rPr>
      </w:pPr>
      <w:r>
        <w:rPr>
          <w:rFonts w:hint="eastAsia"/>
          <w:noProof/>
          <w:szCs w:val="21"/>
        </w:rPr>
        <w:t>（注</w:t>
      </w:r>
      <w:r>
        <w:rPr>
          <w:rFonts w:hint="eastAsia"/>
          <w:noProof/>
          <w:szCs w:val="21"/>
        </w:rPr>
        <w:t>18</w:t>
      </w:r>
      <w:r>
        <w:rPr>
          <w:rFonts w:hint="eastAsia"/>
          <w:noProof/>
          <w:szCs w:val="21"/>
        </w:rPr>
        <w:t>）銀行法</w:t>
      </w:r>
      <w:r w:rsidR="00EB1A19">
        <w:rPr>
          <w:rFonts w:hint="eastAsia"/>
          <w:noProof/>
          <w:szCs w:val="21"/>
        </w:rPr>
        <w:t>第</w:t>
      </w:r>
      <w:r w:rsidR="00EB1A19">
        <w:rPr>
          <w:rFonts w:hint="eastAsia"/>
          <w:noProof/>
          <w:szCs w:val="21"/>
        </w:rPr>
        <w:t>15</w:t>
      </w:r>
      <w:r w:rsidR="00EB1A19">
        <w:rPr>
          <w:rFonts w:hint="eastAsia"/>
          <w:noProof/>
          <w:szCs w:val="21"/>
        </w:rPr>
        <w:t>条</w:t>
      </w:r>
    </w:p>
    <w:p w14:paraId="74E842BE" w14:textId="507787CB" w:rsidR="00EB1A19" w:rsidRDefault="0062316C" w:rsidP="00BD0A2A">
      <w:pPr>
        <w:rPr>
          <w:noProof/>
          <w:szCs w:val="21"/>
        </w:rPr>
      </w:pPr>
      <w:hyperlink r:id="rId41" w:history="1">
        <w:r w:rsidR="00EB1A19" w:rsidRPr="00081EB4">
          <w:rPr>
            <w:rStyle w:val="a5"/>
            <w:noProof/>
            <w:szCs w:val="21"/>
          </w:rPr>
          <w:t>http://law.e-gov.go.jp/htmldata/S56/S56HO059.html</w:t>
        </w:r>
      </w:hyperlink>
    </w:p>
    <w:p w14:paraId="19D3B5C8" w14:textId="09B21513" w:rsidR="00EB1A19" w:rsidRDefault="00EB1A19" w:rsidP="00BD0A2A">
      <w:pPr>
        <w:rPr>
          <w:noProof/>
          <w:szCs w:val="21"/>
        </w:rPr>
      </w:pPr>
      <w:r>
        <w:rPr>
          <w:rFonts w:hint="eastAsia"/>
          <w:noProof/>
          <w:szCs w:val="21"/>
        </w:rPr>
        <w:t>（</w:t>
      </w:r>
      <w:r>
        <w:rPr>
          <w:rFonts w:hint="eastAsia"/>
          <w:noProof/>
          <w:szCs w:val="21"/>
        </w:rPr>
        <w:t>2013</w:t>
      </w:r>
      <w:r>
        <w:rPr>
          <w:rFonts w:hint="eastAsia"/>
          <w:noProof/>
          <w:szCs w:val="21"/>
        </w:rPr>
        <w:t>年</w:t>
      </w:r>
      <w:r>
        <w:rPr>
          <w:rFonts w:hint="eastAsia"/>
          <w:noProof/>
          <w:szCs w:val="21"/>
        </w:rPr>
        <w:t>1</w:t>
      </w:r>
      <w:r>
        <w:rPr>
          <w:rFonts w:hint="eastAsia"/>
          <w:noProof/>
          <w:szCs w:val="21"/>
        </w:rPr>
        <w:t>月</w:t>
      </w:r>
      <w:r>
        <w:rPr>
          <w:rFonts w:hint="eastAsia"/>
          <w:noProof/>
          <w:szCs w:val="21"/>
        </w:rPr>
        <w:t>20</w:t>
      </w:r>
      <w:r>
        <w:rPr>
          <w:rFonts w:hint="eastAsia"/>
          <w:noProof/>
          <w:szCs w:val="21"/>
        </w:rPr>
        <w:t>日閲覧）</w:t>
      </w:r>
    </w:p>
    <w:p w14:paraId="132B3018" w14:textId="3970BF5F" w:rsidR="00B12D5E" w:rsidRDefault="00F3059B" w:rsidP="00BD0A2A">
      <w:pPr>
        <w:rPr>
          <w:noProof/>
          <w:szCs w:val="21"/>
        </w:rPr>
      </w:pPr>
      <w:r>
        <w:rPr>
          <w:rFonts w:hint="eastAsia"/>
          <w:noProof/>
          <w:szCs w:val="21"/>
        </w:rPr>
        <w:t>（注</w:t>
      </w:r>
      <w:r>
        <w:rPr>
          <w:rFonts w:hint="eastAsia"/>
          <w:noProof/>
          <w:szCs w:val="21"/>
        </w:rPr>
        <w:t>19</w:t>
      </w:r>
      <w:r>
        <w:rPr>
          <w:rFonts w:hint="eastAsia"/>
          <w:noProof/>
          <w:szCs w:val="21"/>
        </w:rPr>
        <w:t>）日本銀行時系列統計データより作成。</w:t>
      </w:r>
    </w:p>
    <w:p w14:paraId="7D86CECE" w14:textId="39DA660A" w:rsidR="00EB1A19" w:rsidRDefault="0062316C" w:rsidP="00BD0A2A">
      <w:pPr>
        <w:rPr>
          <w:noProof/>
          <w:szCs w:val="21"/>
        </w:rPr>
      </w:pPr>
      <w:hyperlink r:id="rId42" w:history="1">
        <w:r w:rsidR="00F3059B" w:rsidRPr="00081EB4">
          <w:rPr>
            <w:rStyle w:val="a5"/>
            <w:noProof/>
            <w:szCs w:val="21"/>
          </w:rPr>
          <w:t>http://www.stat-search.boj.or.jp/ssi/cgi-bin/famecgi2?cgi=$graphwnd</w:t>
        </w:r>
      </w:hyperlink>
    </w:p>
    <w:p w14:paraId="2397D224" w14:textId="3DE22C66" w:rsidR="00F3059B" w:rsidRDefault="00F3059B" w:rsidP="00BD0A2A">
      <w:pPr>
        <w:rPr>
          <w:noProof/>
          <w:szCs w:val="21"/>
        </w:rPr>
      </w:pPr>
      <w:r>
        <w:rPr>
          <w:rFonts w:hint="eastAsia"/>
          <w:noProof/>
          <w:szCs w:val="21"/>
        </w:rPr>
        <w:t>（</w:t>
      </w:r>
      <w:r>
        <w:rPr>
          <w:rFonts w:hint="eastAsia"/>
          <w:noProof/>
          <w:szCs w:val="21"/>
        </w:rPr>
        <w:t>2013</w:t>
      </w:r>
      <w:r>
        <w:rPr>
          <w:rFonts w:hint="eastAsia"/>
          <w:noProof/>
          <w:szCs w:val="21"/>
        </w:rPr>
        <w:t>年</w:t>
      </w:r>
      <w:r>
        <w:rPr>
          <w:rFonts w:hint="eastAsia"/>
          <w:noProof/>
          <w:szCs w:val="21"/>
        </w:rPr>
        <w:t>1</w:t>
      </w:r>
      <w:r>
        <w:rPr>
          <w:rFonts w:hint="eastAsia"/>
          <w:noProof/>
          <w:szCs w:val="21"/>
        </w:rPr>
        <w:t>月</w:t>
      </w:r>
      <w:r>
        <w:rPr>
          <w:rFonts w:hint="eastAsia"/>
          <w:noProof/>
          <w:szCs w:val="21"/>
        </w:rPr>
        <w:t>20</w:t>
      </w:r>
      <w:r>
        <w:rPr>
          <w:rFonts w:hint="eastAsia"/>
          <w:noProof/>
          <w:szCs w:val="21"/>
        </w:rPr>
        <w:t>日閲覧）</w:t>
      </w:r>
    </w:p>
    <w:p w14:paraId="28CE2C15" w14:textId="135721FB" w:rsidR="00F3059B" w:rsidRDefault="007B46A3" w:rsidP="00BD0A2A">
      <w:pPr>
        <w:rPr>
          <w:noProof/>
          <w:szCs w:val="21"/>
        </w:rPr>
      </w:pPr>
      <w:r>
        <w:rPr>
          <w:rFonts w:hint="eastAsia"/>
          <w:noProof/>
          <w:szCs w:val="21"/>
        </w:rPr>
        <w:t>（注</w:t>
      </w:r>
      <w:r>
        <w:rPr>
          <w:rFonts w:hint="eastAsia"/>
          <w:noProof/>
          <w:szCs w:val="21"/>
        </w:rPr>
        <w:t>20</w:t>
      </w:r>
      <w:r>
        <w:rPr>
          <w:rFonts w:hint="eastAsia"/>
          <w:noProof/>
          <w:szCs w:val="21"/>
        </w:rPr>
        <w:t>）厚生労働省　平成</w:t>
      </w:r>
      <w:r>
        <w:rPr>
          <w:rFonts w:hint="eastAsia"/>
          <w:noProof/>
          <w:szCs w:val="21"/>
        </w:rPr>
        <w:t>23</w:t>
      </w:r>
      <w:r>
        <w:rPr>
          <w:rFonts w:hint="eastAsia"/>
          <w:noProof/>
          <w:szCs w:val="21"/>
        </w:rPr>
        <w:t>年度　所得の分布状況</w:t>
      </w:r>
    </w:p>
    <w:p w14:paraId="087DF21B" w14:textId="2161FDF5" w:rsidR="00F3059B" w:rsidRDefault="0062316C" w:rsidP="00BD0A2A">
      <w:pPr>
        <w:rPr>
          <w:noProof/>
          <w:szCs w:val="21"/>
        </w:rPr>
      </w:pPr>
      <w:hyperlink r:id="rId43" w:history="1">
        <w:r w:rsidR="007B46A3" w:rsidRPr="00081EB4">
          <w:rPr>
            <w:rStyle w:val="a5"/>
            <w:noProof/>
            <w:szCs w:val="21"/>
          </w:rPr>
          <w:t>http://www.mhlw.go.jp/toukei/list/dl/seigo_h23.pdf</w:t>
        </w:r>
      </w:hyperlink>
    </w:p>
    <w:p w14:paraId="20032ABB" w14:textId="695563E2" w:rsidR="007B46A3" w:rsidRPr="00D37D09" w:rsidRDefault="007B46A3" w:rsidP="00BD0A2A">
      <w:pPr>
        <w:rPr>
          <w:noProof/>
          <w:szCs w:val="21"/>
        </w:rPr>
      </w:pPr>
      <w:r>
        <w:rPr>
          <w:rFonts w:hint="eastAsia"/>
          <w:noProof/>
          <w:szCs w:val="21"/>
        </w:rPr>
        <w:t>（</w:t>
      </w:r>
      <w:r>
        <w:rPr>
          <w:rFonts w:hint="eastAsia"/>
          <w:noProof/>
          <w:szCs w:val="21"/>
        </w:rPr>
        <w:t>2013</w:t>
      </w:r>
      <w:r>
        <w:rPr>
          <w:rFonts w:hint="eastAsia"/>
          <w:noProof/>
          <w:szCs w:val="21"/>
        </w:rPr>
        <w:t>年</w:t>
      </w:r>
      <w:r>
        <w:rPr>
          <w:rFonts w:hint="eastAsia"/>
          <w:noProof/>
          <w:szCs w:val="21"/>
        </w:rPr>
        <w:t>1</w:t>
      </w:r>
      <w:r>
        <w:rPr>
          <w:rFonts w:hint="eastAsia"/>
          <w:noProof/>
          <w:szCs w:val="21"/>
        </w:rPr>
        <w:t>月</w:t>
      </w:r>
      <w:r>
        <w:rPr>
          <w:rFonts w:hint="eastAsia"/>
          <w:noProof/>
          <w:szCs w:val="21"/>
        </w:rPr>
        <w:t>21</w:t>
      </w:r>
      <w:r>
        <w:rPr>
          <w:rFonts w:hint="eastAsia"/>
          <w:noProof/>
          <w:szCs w:val="21"/>
        </w:rPr>
        <w:t>日閲覧）</w:t>
      </w:r>
    </w:p>
    <w:p w14:paraId="0696BF20" w14:textId="77777777" w:rsidR="008F252A" w:rsidRDefault="008F252A" w:rsidP="009423DD">
      <w:pPr>
        <w:rPr>
          <w:b/>
          <w:noProof/>
          <w:sz w:val="28"/>
          <w:szCs w:val="28"/>
        </w:rPr>
      </w:pPr>
    </w:p>
    <w:p w14:paraId="2148D021" w14:textId="77777777" w:rsidR="00B731A8" w:rsidRDefault="00B731A8" w:rsidP="009423DD">
      <w:pPr>
        <w:rPr>
          <w:b/>
          <w:noProof/>
          <w:sz w:val="28"/>
          <w:szCs w:val="28"/>
        </w:rPr>
      </w:pPr>
    </w:p>
    <w:p w14:paraId="01654547" w14:textId="77777777" w:rsidR="00B731A8" w:rsidRDefault="00B731A8" w:rsidP="009423DD">
      <w:pPr>
        <w:rPr>
          <w:b/>
          <w:noProof/>
          <w:sz w:val="28"/>
          <w:szCs w:val="28"/>
        </w:rPr>
      </w:pPr>
    </w:p>
    <w:p w14:paraId="251F6C9E" w14:textId="77777777" w:rsidR="00B731A8" w:rsidRDefault="00B731A8" w:rsidP="009423DD">
      <w:pPr>
        <w:rPr>
          <w:b/>
          <w:noProof/>
          <w:sz w:val="28"/>
          <w:szCs w:val="28"/>
        </w:rPr>
      </w:pPr>
    </w:p>
    <w:p w14:paraId="4196A93D" w14:textId="77777777" w:rsidR="00B731A8" w:rsidRDefault="00B731A8" w:rsidP="009423DD">
      <w:pPr>
        <w:rPr>
          <w:b/>
          <w:noProof/>
          <w:sz w:val="28"/>
          <w:szCs w:val="28"/>
        </w:rPr>
      </w:pPr>
    </w:p>
    <w:p w14:paraId="4BE76536" w14:textId="77777777" w:rsidR="00B731A8" w:rsidRDefault="00B731A8" w:rsidP="009423DD">
      <w:pPr>
        <w:rPr>
          <w:b/>
          <w:noProof/>
          <w:sz w:val="28"/>
          <w:szCs w:val="28"/>
        </w:rPr>
      </w:pPr>
    </w:p>
    <w:p w14:paraId="072294E6" w14:textId="77777777" w:rsidR="00B731A8" w:rsidRDefault="00B731A8" w:rsidP="009423DD">
      <w:pPr>
        <w:rPr>
          <w:b/>
          <w:noProof/>
          <w:sz w:val="28"/>
          <w:szCs w:val="28"/>
        </w:rPr>
      </w:pPr>
    </w:p>
    <w:p w14:paraId="54B6EB95" w14:textId="77777777" w:rsidR="00B731A8" w:rsidRDefault="00B731A8" w:rsidP="009423DD">
      <w:pPr>
        <w:rPr>
          <w:b/>
          <w:noProof/>
          <w:sz w:val="28"/>
          <w:szCs w:val="28"/>
        </w:rPr>
      </w:pPr>
    </w:p>
    <w:p w14:paraId="08789D88" w14:textId="77777777" w:rsidR="00B731A8" w:rsidRDefault="00B731A8" w:rsidP="009423DD">
      <w:pPr>
        <w:rPr>
          <w:b/>
          <w:noProof/>
          <w:sz w:val="28"/>
          <w:szCs w:val="28"/>
        </w:rPr>
      </w:pPr>
    </w:p>
    <w:p w14:paraId="16401B30" w14:textId="77777777" w:rsidR="00B731A8" w:rsidRDefault="00B731A8" w:rsidP="009423DD">
      <w:pPr>
        <w:rPr>
          <w:b/>
          <w:noProof/>
          <w:sz w:val="28"/>
          <w:szCs w:val="28"/>
        </w:rPr>
      </w:pPr>
    </w:p>
    <w:p w14:paraId="345FBD6E" w14:textId="77777777" w:rsidR="00B731A8" w:rsidRDefault="00B731A8" w:rsidP="009423DD">
      <w:pPr>
        <w:rPr>
          <w:b/>
          <w:noProof/>
          <w:sz w:val="28"/>
          <w:szCs w:val="28"/>
        </w:rPr>
      </w:pPr>
    </w:p>
    <w:p w14:paraId="53CFD3A8" w14:textId="77777777" w:rsidR="00B731A8" w:rsidRPr="009423DD" w:rsidRDefault="00B731A8" w:rsidP="00B731A8">
      <w:pPr>
        <w:rPr>
          <w:b/>
          <w:noProof/>
          <w:sz w:val="28"/>
          <w:szCs w:val="28"/>
        </w:rPr>
      </w:pPr>
      <w:r w:rsidRPr="009423DD">
        <w:rPr>
          <w:rFonts w:hint="eastAsia"/>
          <w:b/>
          <w:noProof/>
          <w:sz w:val="28"/>
          <w:szCs w:val="28"/>
        </w:rPr>
        <w:lastRenderedPageBreak/>
        <w:t>あとがき</w:t>
      </w:r>
    </w:p>
    <w:p w14:paraId="66F7C82B" w14:textId="3E2852BB" w:rsidR="00B731A8" w:rsidRDefault="00B731A8" w:rsidP="00B731A8">
      <w:pPr>
        <w:jc w:val="left"/>
        <w:rPr>
          <w:noProof/>
          <w:szCs w:val="21"/>
        </w:rPr>
      </w:pPr>
      <w:r>
        <w:rPr>
          <w:rFonts w:hint="eastAsia"/>
          <w:noProof/>
          <w:szCs w:val="21"/>
        </w:rPr>
        <w:t xml:space="preserve">　本論文では、日本国の全銀行を国有化することが日本政府が抱える国債債務問題を一挙に解決するだけでなく、政府と銀行の両方が持つ通貨制御機能を一本化し、円の供給量を今以上に的確に制御することを可能にするため、これと政府の貨幣発行権を活用した公共投資と累進課税の強化をうまく組み合わせれば、結果として日本社会全体の金融と物価の安定と貧富の差の縮小を期待できると結論付けた。この結論に多くの方が納得し</w:t>
      </w:r>
      <w:r w:rsidR="00387068">
        <w:rPr>
          <w:rFonts w:hint="eastAsia"/>
          <w:noProof/>
          <w:szCs w:val="21"/>
        </w:rPr>
        <w:t>て頂くためには、具体的な政策内容についての更なる議論が必要だが、</w:t>
      </w:r>
      <w:r>
        <w:rPr>
          <w:rFonts w:hint="eastAsia"/>
          <w:noProof/>
          <w:szCs w:val="21"/>
        </w:rPr>
        <w:t>最も注意しなければならないことは、この方向性に沿った政策がどのような条件下で実行可能であるかということだ。日々多くの方が様々な分野で研究をしているが、経世済民のための学問である経済学においては、その学問的成果が実際に世のため人のためになることが第一に考えられるべきであり、経済学を通じて提言される政策はその実行可能条件まで考慮されなくてはならない。二章で権力形成の過程について論じたのは、本論文の結論を導くのに必要だっただけでなく、本論文で示した政策を含むあらゆる社会政策の実行可能条件を決定するのが、人々の現実の認識と欲望と人々が従う権力だからだ。</w:t>
      </w:r>
    </w:p>
    <w:p w14:paraId="29B07839" w14:textId="5095E396" w:rsidR="00E27FAD" w:rsidRDefault="00B731A8" w:rsidP="00B731A8">
      <w:pPr>
        <w:ind w:firstLineChars="100" w:firstLine="210"/>
      </w:pPr>
      <w:r>
        <w:rPr>
          <w:rFonts w:hint="eastAsia"/>
          <w:noProof/>
          <w:szCs w:val="21"/>
        </w:rPr>
        <w:t>それでは、実際に本論文で示した政策が日本社会の金融と物価の安定と貧富の差の縮小に有効だったとして、日本国憲法制資本主義においては、どのような条件でこの政策が実行可能なのだろうか。日本国憲法前文は「</w:t>
      </w:r>
      <w:r>
        <w:t>主権が国民に存することを宣言し</w:t>
      </w:r>
      <w:r>
        <w:rPr>
          <w:rFonts w:hint="eastAsia"/>
        </w:rPr>
        <w:t>」ており</w:t>
      </w:r>
      <w:r>
        <w:rPr>
          <w:rFonts w:hint="eastAsia"/>
          <w:noProof/>
          <w:szCs w:val="21"/>
        </w:rPr>
        <w:t>、「</w:t>
      </w:r>
      <w:r>
        <w:t>国権の最高機関であつて、国の唯一の立法機関である</w:t>
      </w:r>
      <w:r>
        <w:rPr>
          <w:rFonts w:hint="eastAsia"/>
        </w:rPr>
        <w:t>」国会（憲法第</w:t>
      </w:r>
      <w:r>
        <w:rPr>
          <w:rFonts w:hint="eastAsia"/>
        </w:rPr>
        <w:t>41</w:t>
      </w:r>
      <w:r>
        <w:rPr>
          <w:rFonts w:hint="eastAsia"/>
        </w:rPr>
        <w:t>条）は「</w:t>
      </w:r>
      <w:r>
        <w:t>衆議院及び参議院の両議院でこれを構成</w:t>
      </w:r>
      <w:r>
        <w:rPr>
          <w:rFonts w:hint="eastAsia"/>
        </w:rPr>
        <w:t>」され（憲法第</w:t>
      </w:r>
      <w:r>
        <w:rPr>
          <w:rFonts w:hint="eastAsia"/>
        </w:rPr>
        <w:t>42</w:t>
      </w:r>
      <w:r>
        <w:rPr>
          <w:rFonts w:hint="eastAsia"/>
        </w:rPr>
        <w:t>条）、「</w:t>
      </w:r>
      <w:r>
        <w:t>両議院は、全国民を代表する選挙された議員でこれを組織する</w:t>
      </w:r>
      <w:r>
        <w:rPr>
          <w:rFonts w:hint="eastAsia"/>
        </w:rPr>
        <w:t>」（憲法第</w:t>
      </w:r>
      <w:r>
        <w:rPr>
          <w:rFonts w:hint="eastAsia"/>
        </w:rPr>
        <w:t>43</w:t>
      </w:r>
      <w:r>
        <w:rPr>
          <w:rFonts w:hint="eastAsia"/>
        </w:rPr>
        <w:t>条）から、理論上は主権者である国民が</w:t>
      </w:r>
      <w:r>
        <w:rPr>
          <w:rFonts w:hint="eastAsia"/>
          <w:noProof/>
          <w:szCs w:val="21"/>
        </w:rPr>
        <w:t>望めば政策実行に必要な法律を作ることができるはずである。また、「</w:t>
      </w:r>
      <w:r>
        <w:t>行政権は、内閣に属</w:t>
      </w:r>
      <w:r>
        <w:rPr>
          <w:rFonts w:hint="eastAsia"/>
        </w:rPr>
        <w:t>」し（憲法第</w:t>
      </w:r>
      <w:r>
        <w:rPr>
          <w:rFonts w:hint="eastAsia"/>
        </w:rPr>
        <w:t>65</w:t>
      </w:r>
      <w:r>
        <w:rPr>
          <w:rFonts w:hint="eastAsia"/>
        </w:rPr>
        <w:t>条）、「</w:t>
      </w:r>
      <w:r>
        <w:t>内閣は、法律の定めるところにより、その首長たる内閣総理大臣及びその他の国務大臣でこれを組織</w:t>
      </w:r>
      <w:r>
        <w:rPr>
          <w:rFonts w:hint="eastAsia"/>
        </w:rPr>
        <w:t>」し（憲法第</w:t>
      </w:r>
      <w:r>
        <w:rPr>
          <w:rFonts w:hint="eastAsia"/>
        </w:rPr>
        <w:t>66</w:t>
      </w:r>
      <w:r>
        <w:rPr>
          <w:rFonts w:hint="eastAsia"/>
        </w:rPr>
        <w:t>条）、「</w:t>
      </w:r>
      <w:r>
        <w:t>内閣総理大臣は、国会議員の中から国会の議決で、これを指名する</w:t>
      </w:r>
      <w:r>
        <w:rPr>
          <w:rFonts w:hint="eastAsia"/>
        </w:rPr>
        <w:t>」（憲法第</w:t>
      </w:r>
      <w:r>
        <w:rPr>
          <w:rFonts w:hint="eastAsia"/>
        </w:rPr>
        <w:t>67</w:t>
      </w:r>
      <w:r>
        <w:rPr>
          <w:rFonts w:hint="eastAsia"/>
        </w:rPr>
        <w:t>条）ことに加え、「</w:t>
      </w:r>
      <w:r>
        <w:t>内閣総理大臣は、国務大臣を任命</w:t>
      </w:r>
      <w:r>
        <w:rPr>
          <w:rFonts w:hint="eastAsia"/>
        </w:rPr>
        <w:t>」</w:t>
      </w:r>
      <w:r>
        <w:t>し、</w:t>
      </w:r>
      <w:r>
        <w:rPr>
          <w:rFonts w:hint="eastAsia"/>
        </w:rPr>
        <w:t>「</w:t>
      </w:r>
      <w:r>
        <w:t>その</w:t>
      </w:r>
      <w:r w:rsidR="00FB6BE1">
        <w:t>過半数は、国会議員の中から選ばれなければならない</w:t>
      </w:r>
      <w:r w:rsidR="00FB6BE1">
        <w:rPr>
          <w:rFonts w:hint="eastAsia"/>
        </w:rPr>
        <w:t>」（憲法第</w:t>
      </w:r>
      <w:r w:rsidR="00FB6BE1">
        <w:rPr>
          <w:rFonts w:hint="eastAsia"/>
        </w:rPr>
        <w:t>68</w:t>
      </w:r>
      <w:r w:rsidR="00FB6BE1">
        <w:rPr>
          <w:rFonts w:hint="eastAsia"/>
        </w:rPr>
        <w:t>条）から、政策の実行も理論上は国民の願望に叶うものにできるはずである。</w:t>
      </w:r>
    </w:p>
    <w:p w14:paraId="41381F41" w14:textId="25E019F9" w:rsidR="00756D40" w:rsidRDefault="00410A19" w:rsidP="00E27FAD">
      <w:pPr>
        <w:ind w:firstLineChars="100" w:firstLine="210"/>
        <w:jc w:val="left"/>
      </w:pPr>
      <w:r>
        <w:rPr>
          <w:rFonts w:hint="eastAsia"/>
        </w:rPr>
        <w:t>しかし、実際には国民</w:t>
      </w:r>
      <w:r w:rsidR="00572A1D">
        <w:rPr>
          <w:rFonts w:hint="eastAsia"/>
        </w:rPr>
        <w:t>が</w:t>
      </w:r>
      <w:r>
        <w:rPr>
          <w:rFonts w:hint="eastAsia"/>
        </w:rPr>
        <w:t>望む政策</w:t>
      </w:r>
      <w:r w:rsidR="00572A1D">
        <w:rPr>
          <w:rFonts w:hint="eastAsia"/>
        </w:rPr>
        <w:t>を実現するには多大な障害が存在する。</w:t>
      </w:r>
      <w:r w:rsidR="00DE42AB">
        <w:rPr>
          <w:rFonts w:hint="eastAsia"/>
        </w:rPr>
        <w:t>それらは法律的不備というよりも、人々が日本国憲法という一つの共通した権力を作り出し、</w:t>
      </w:r>
      <w:r w:rsidR="00DE42AB">
        <w:rPr>
          <w:rFonts w:hint="eastAsia"/>
        </w:rPr>
        <w:lastRenderedPageBreak/>
        <w:t>それが立法権と行政権を実際に行使する段階で、実務を担う人々が二次的な権力を手に入れることから生まれている。</w:t>
      </w:r>
      <w:r w:rsidR="00B87D4F">
        <w:rPr>
          <w:rFonts w:hint="eastAsia"/>
        </w:rPr>
        <w:t>日本国憲法は、</w:t>
      </w:r>
      <w:r w:rsidR="00B854E1">
        <w:rPr>
          <w:rFonts w:hint="eastAsia"/>
        </w:rPr>
        <w:t>立法と行政</w:t>
      </w:r>
      <w:r w:rsidR="00B87D4F">
        <w:rPr>
          <w:rFonts w:hint="eastAsia"/>
        </w:rPr>
        <w:t>に司法（日本国憲法第</w:t>
      </w:r>
      <w:r w:rsidR="00B87D4F">
        <w:rPr>
          <w:rFonts w:hint="eastAsia"/>
        </w:rPr>
        <w:t>6</w:t>
      </w:r>
      <w:r w:rsidR="00B87D4F">
        <w:rPr>
          <w:rFonts w:hint="eastAsia"/>
        </w:rPr>
        <w:t>章）を加えた三つの統治機能を互いに監視させることで権力の暴走を防</w:t>
      </w:r>
      <w:r w:rsidR="00EB6857">
        <w:rPr>
          <w:rFonts w:hint="eastAsia"/>
        </w:rPr>
        <w:t>ごうとしているが、</w:t>
      </w:r>
      <w:r w:rsidR="00022625">
        <w:rPr>
          <w:rFonts w:hint="eastAsia"/>
        </w:rPr>
        <w:t>それぞれの実務を担う人間に二次的な権力を付与している時点で、それらの相互監視というものは危うくなってしまう。なぜなら、権力を付与された人々は自身の幸せのために権力を行使でき、</w:t>
      </w:r>
      <w:r w:rsidR="0040258F">
        <w:rPr>
          <w:rFonts w:hint="eastAsia"/>
        </w:rPr>
        <w:t>それらの人々が与えられた権力をどのように行使するかは彼らの幸せの中身に全く依存してしまっているからだ。そして、彼ら一人一人に与えられた権限は独裁者のものと比べて非常に小さいものだから、</w:t>
      </w:r>
      <w:r w:rsidR="003821B7">
        <w:rPr>
          <w:rFonts w:hint="eastAsia"/>
        </w:rPr>
        <w:t>彼らに内在する権力が</w:t>
      </w:r>
      <w:r w:rsidR="00A22E24">
        <w:rPr>
          <w:rFonts w:hint="eastAsia"/>
        </w:rPr>
        <w:t>国民の望む政策に反対する</w:t>
      </w:r>
      <w:r w:rsidR="003821B7">
        <w:rPr>
          <w:rFonts w:hint="eastAsia"/>
        </w:rPr>
        <w:t>豊富な非暴力的および暴力的手段をもった</w:t>
      </w:r>
      <w:r w:rsidR="0040258F">
        <w:rPr>
          <w:rFonts w:hint="eastAsia"/>
        </w:rPr>
        <w:t>権力</w:t>
      </w:r>
      <w:r w:rsidR="003821B7">
        <w:rPr>
          <w:rFonts w:hint="eastAsia"/>
        </w:rPr>
        <w:t>と対立した時、彼らのほとんどはその権力に《合》して従うしかないの</w:t>
      </w:r>
      <w:r w:rsidR="00A22E24">
        <w:rPr>
          <w:rFonts w:hint="eastAsia"/>
        </w:rPr>
        <w:t>だ</w:t>
      </w:r>
      <w:r w:rsidR="003821B7">
        <w:rPr>
          <w:rFonts w:hint="eastAsia"/>
        </w:rPr>
        <w:t>。</w:t>
      </w:r>
      <w:r w:rsidR="00A22E24">
        <w:rPr>
          <w:rFonts w:hint="eastAsia"/>
        </w:rPr>
        <w:t>立法、行政、司法の組織運営を任されている人々がその権力に従ってしまえば、後は雪崩を打つように組織全体がその権力に従うようになる。</w:t>
      </w:r>
      <w:r w:rsidR="00C46EA0">
        <w:rPr>
          <w:rFonts w:hint="eastAsia"/>
        </w:rPr>
        <w:t>そうなれ</w:t>
      </w:r>
      <w:r w:rsidR="008D1C64">
        <w:rPr>
          <w:rFonts w:hint="eastAsia"/>
        </w:rPr>
        <w:t>ば、</w:t>
      </w:r>
      <w:r w:rsidR="00C46EA0">
        <w:rPr>
          <w:rFonts w:hint="eastAsia"/>
        </w:rPr>
        <w:t>その権力は日本国憲法制資本主義を変容させた</w:t>
      </w:r>
      <w:r w:rsidR="00926390">
        <w:rPr>
          <w:rFonts w:hint="eastAsia"/>
        </w:rPr>
        <w:t>も</w:t>
      </w:r>
      <w:r w:rsidR="00C46EA0">
        <w:rPr>
          <w:rFonts w:hint="eastAsia"/>
        </w:rPr>
        <w:t>同然で</w:t>
      </w:r>
      <w:r w:rsidR="00E27FAD">
        <w:rPr>
          <w:rFonts w:hint="eastAsia"/>
        </w:rPr>
        <w:t>、日本国憲法を隠れ蓑にし</w:t>
      </w:r>
      <w:r w:rsidR="00E96AC5">
        <w:rPr>
          <w:rFonts w:hint="eastAsia"/>
        </w:rPr>
        <w:t>ながら</w:t>
      </w:r>
      <w:r w:rsidR="00E27FAD">
        <w:rPr>
          <w:rFonts w:hint="eastAsia"/>
        </w:rPr>
        <w:t>独自の自由と平等の制限を</w:t>
      </w:r>
      <w:r w:rsidR="00E96AC5">
        <w:rPr>
          <w:rFonts w:hint="eastAsia"/>
        </w:rPr>
        <w:t>日本国に設け</w:t>
      </w:r>
      <w:r w:rsidR="00080FDF">
        <w:rPr>
          <w:rFonts w:hint="eastAsia"/>
        </w:rPr>
        <w:t>、本来の主権者である国民の意見を無力化す</w:t>
      </w:r>
      <w:r w:rsidR="00E96AC5">
        <w:rPr>
          <w:rFonts w:hint="eastAsia"/>
        </w:rPr>
        <w:t>るのだ。</w:t>
      </w:r>
      <w:r w:rsidR="00926390">
        <w:rPr>
          <w:rFonts w:hint="eastAsia"/>
        </w:rPr>
        <w:t>そもそも、日本の大東亜戦争敗北後に</w:t>
      </w:r>
      <w:r w:rsidR="008D1C64">
        <w:rPr>
          <w:rFonts w:hint="eastAsia"/>
        </w:rPr>
        <w:t>そうした権力が</w:t>
      </w:r>
      <w:r w:rsidR="00350E6C">
        <w:rPr>
          <w:rFonts w:hint="eastAsia"/>
        </w:rPr>
        <w:t>連合国という形で</w:t>
      </w:r>
      <w:r w:rsidR="00926390">
        <w:rPr>
          <w:rFonts w:hint="eastAsia"/>
        </w:rPr>
        <w:t>日本国憲法</w:t>
      </w:r>
      <w:r w:rsidR="008D1C64">
        <w:rPr>
          <w:rFonts w:hint="eastAsia"/>
        </w:rPr>
        <w:t>を認めた</w:t>
      </w:r>
      <w:r w:rsidR="00080FDF">
        <w:rPr>
          <w:rFonts w:hint="eastAsia"/>
        </w:rPr>
        <w:t>のだから、</w:t>
      </w:r>
      <w:r w:rsidR="00E77940">
        <w:rPr>
          <w:rFonts w:hint="eastAsia"/>
        </w:rPr>
        <w:t>実際の</w:t>
      </w:r>
      <w:r w:rsidR="008D1C64">
        <w:rPr>
          <w:rFonts w:hint="eastAsia"/>
        </w:rPr>
        <w:t>日本社会は《</w:t>
      </w:r>
      <w:r w:rsidR="00080FDF">
        <w:rPr>
          <w:rFonts w:hint="eastAsia"/>
        </w:rPr>
        <w:t>ある権力</w:t>
      </w:r>
      <w:r w:rsidR="00350E6C">
        <w:rPr>
          <w:rFonts w:hint="eastAsia"/>
        </w:rPr>
        <w:t>による</w:t>
      </w:r>
      <w:r w:rsidR="008D1C64">
        <w:rPr>
          <w:rFonts w:hint="eastAsia"/>
        </w:rPr>
        <w:t>日本国憲法と</w:t>
      </w:r>
      <w:r w:rsidR="00080FDF">
        <w:rPr>
          <w:rFonts w:hint="eastAsia"/>
        </w:rPr>
        <w:t>独自法</w:t>
      </w:r>
      <w:r w:rsidR="00350E6C">
        <w:rPr>
          <w:rFonts w:hint="eastAsia"/>
        </w:rPr>
        <w:t>の二重規制</w:t>
      </w:r>
      <w:r w:rsidR="00080FDF">
        <w:rPr>
          <w:rFonts w:hint="eastAsia"/>
        </w:rPr>
        <w:t>資本主義社会》だと言うべきだろう。</w:t>
      </w:r>
      <w:r w:rsidR="00EF3770">
        <w:rPr>
          <w:rFonts w:hint="eastAsia"/>
        </w:rPr>
        <w:t>《ある権力》の正体は正確には分からないが、豊富な</w:t>
      </w:r>
      <w:r w:rsidR="00CE10FF">
        <w:rPr>
          <w:rFonts w:hint="eastAsia"/>
        </w:rPr>
        <w:t>非暴力的および</w:t>
      </w:r>
      <w:r w:rsidR="00EF3770">
        <w:rPr>
          <w:rFonts w:hint="eastAsia"/>
        </w:rPr>
        <w:t>暴力的手段を</w:t>
      </w:r>
      <w:r w:rsidR="00CD1DA5">
        <w:rPr>
          <w:rFonts w:hint="eastAsia"/>
        </w:rPr>
        <w:t>持って</w:t>
      </w:r>
      <w:r w:rsidR="00350E6C">
        <w:rPr>
          <w:rFonts w:hint="eastAsia"/>
        </w:rPr>
        <w:t>おり、日本国憲法に従わない</w:t>
      </w:r>
      <w:r w:rsidR="00EF3770">
        <w:rPr>
          <w:rFonts w:hint="eastAsia"/>
        </w:rPr>
        <w:t>ことは確か</w:t>
      </w:r>
      <w:r w:rsidR="00E77940">
        <w:rPr>
          <w:rFonts w:hint="eastAsia"/>
        </w:rPr>
        <w:t>だ</w:t>
      </w:r>
      <w:r w:rsidR="0077601B" w:rsidRPr="004B33B3">
        <w:rPr>
          <w:rFonts w:hint="eastAsia"/>
          <w:vertAlign w:val="subscript"/>
        </w:rPr>
        <w:t>（注</w:t>
      </w:r>
      <w:r w:rsidR="00AC6AE1">
        <w:rPr>
          <w:rFonts w:hint="eastAsia"/>
          <w:vertAlign w:val="subscript"/>
        </w:rPr>
        <w:t>21</w:t>
      </w:r>
      <w:r w:rsidR="0077601B" w:rsidRPr="004B33B3">
        <w:rPr>
          <w:rFonts w:hint="eastAsia"/>
          <w:vertAlign w:val="subscript"/>
        </w:rPr>
        <w:t>）</w:t>
      </w:r>
      <w:r w:rsidR="00E77940">
        <w:rPr>
          <w:rFonts w:hint="eastAsia"/>
        </w:rPr>
        <w:t>。</w:t>
      </w:r>
      <w:r w:rsidR="00A60497">
        <w:rPr>
          <w:rFonts w:hint="eastAsia"/>
        </w:rPr>
        <w:t>したがって、本論文で示した政策を実行するには、《ある権力》を私たちに従わせる</w:t>
      </w:r>
      <w:r w:rsidR="00AB11B2">
        <w:rPr>
          <w:rFonts w:hint="eastAsia"/>
        </w:rPr>
        <w:t>《合》か</w:t>
      </w:r>
      <w:r w:rsidR="00266406">
        <w:rPr>
          <w:rFonts w:hint="eastAsia"/>
        </w:rPr>
        <w:t>《ある権力》との《和》で政策実行の承諾を引き出すしかない。</w:t>
      </w:r>
      <w:r w:rsidR="00AB11B2">
        <w:rPr>
          <w:rFonts w:hint="eastAsia"/>
        </w:rPr>
        <w:t>いずれにせよ、私たちはあらゆる非暴力的および暴力的手段を用いて《ある権力》に従う人々の現実認識と欲望とを変化させ、彼らに政策実行を容認させなければならない。</w:t>
      </w:r>
    </w:p>
    <w:p w14:paraId="204ABA55" w14:textId="1860F52B" w:rsidR="00081ABE" w:rsidRPr="00317F9A" w:rsidRDefault="00081ABE" w:rsidP="00E27FAD">
      <w:pPr>
        <w:ind w:firstLineChars="100" w:firstLine="210"/>
        <w:jc w:val="left"/>
        <w:rPr>
          <w:noProof/>
          <w:szCs w:val="21"/>
        </w:rPr>
      </w:pPr>
      <w:r>
        <w:rPr>
          <w:rFonts w:hint="eastAsia"/>
        </w:rPr>
        <w:t>そうは言っても、一国の統治機構を間接的にすべて従わせてしまうような《ある権力》に対抗する手段があるのかという疑問が当然あるだろう。</w:t>
      </w:r>
      <w:r w:rsidR="004D0AD0">
        <w:rPr>
          <w:rFonts w:hint="eastAsia"/>
        </w:rPr>
        <w:t>確かに、</w:t>
      </w:r>
      <w:r w:rsidR="00F75130">
        <w:rPr>
          <w:rFonts w:hint="eastAsia"/>
        </w:rPr>
        <w:t>《ある権力》は</w:t>
      </w:r>
      <w:r w:rsidR="00C6058D">
        <w:rPr>
          <w:rFonts w:hint="eastAsia"/>
        </w:rPr>
        <w:t>主に</w:t>
      </w:r>
      <w:r w:rsidR="005D2FB3">
        <w:rPr>
          <w:rFonts w:hint="eastAsia"/>
        </w:rPr>
        <w:t>お金と暴力と言葉</w:t>
      </w:r>
      <w:r w:rsidR="000002AC">
        <w:rPr>
          <w:rFonts w:hint="eastAsia"/>
        </w:rPr>
        <w:t>を使って</w:t>
      </w:r>
      <w:r>
        <w:rPr>
          <w:rFonts w:hint="eastAsia"/>
        </w:rPr>
        <w:t>人々の現実</w:t>
      </w:r>
      <w:r w:rsidR="00F75130">
        <w:rPr>
          <w:rFonts w:hint="eastAsia"/>
        </w:rPr>
        <w:t>認識</w:t>
      </w:r>
      <w:r>
        <w:rPr>
          <w:rFonts w:hint="eastAsia"/>
        </w:rPr>
        <w:t>と欲望を書き換え</w:t>
      </w:r>
      <w:r w:rsidR="005D2FB3">
        <w:rPr>
          <w:rFonts w:hint="eastAsia"/>
        </w:rPr>
        <w:t>、</w:t>
      </w:r>
      <w:r w:rsidR="00F75130">
        <w:rPr>
          <w:rFonts w:hint="eastAsia"/>
        </w:rPr>
        <w:t>人々</w:t>
      </w:r>
      <w:r w:rsidR="005D2FB3">
        <w:rPr>
          <w:rFonts w:hint="eastAsia"/>
        </w:rPr>
        <w:t>の自由と平等に制限をかけている</w:t>
      </w:r>
      <w:r w:rsidR="00D077FE">
        <w:rPr>
          <w:rFonts w:hint="eastAsia"/>
        </w:rPr>
        <w:t>から、一見</w:t>
      </w:r>
      <w:r w:rsidR="000002AC">
        <w:rPr>
          <w:rFonts w:hint="eastAsia"/>
        </w:rPr>
        <w:t>すると</w:t>
      </w:r>
      <w:r w:rsidR="00D077FE">
        <w:rPr>
          <w:rFonts w:hint="eastAsia"/>
        </w:rPr>
        <w:t>強力無比の存在に思える。</w:t>
      </w:r>
      <w:r w:rsidR="004D0AD0">
        <w:rPr>
          <w:rFonts w:hint="eastAsia"/>
        </w:rPr>
        <w:t>しかし、</w:t>
      </w:r>
      <w:r w:rsidR="005D2FB3">
        <w:rPr>
          <w:rFonts w:hint="eastAsia"/>
        </w:rPr>
        <w:t>《ある権力》に従うか従わないかを決定しているのは人々自身だということ</w:t>
      </w:r>
      <w:r w:rsidR="000E2C1D">
        <w:rPr>
          <w:rFonts w:hint="eastAsia"/>
        </w:rPr>
        <w:t>を忘れてはいけない。</w:t>
      </w:r>
      <w:r w:rsidR="004D0AD0">
        <w:rPr>
          <w:rFonts w:hint="eastAsia"/>
        </w:rPr>
        <w:t>私たち</w:t>
      </w:r>
      <w:r w:rsidR="00C6058D">
        <w:rPr>
          <w:rFonts w:hint="eastAsia"/>
        </w:rPr>
        <w:t>は</w:t>
      </w:r>
      <w:r w:rsidR="004D0AD0">
        <w:rPr>
          <w:rFonts w:hint="eastAsia"/>
        </w:rPr>
        <w:t>自身の幸福とは何か、そしてそれを得るために何をするのかを</w:t>
      </w:r>
      <w:r w:rsidR="00C6058D">
        <w:rPr>
          <w:rFonts w:hint="eastAsia"/>
        </w:rPr>
        <w:t>自身に内在する権力によって</w:t>
      </w:r>
      <w:r w:rsidR="004D0AD0">
        <w:rPr>
          <w:rFonts w:hint="eastAsia"/>
        </w:rPr>
        <w:t>決定することができるはずだ。</w:t>
      </w:r>
      <w:r w:rsidR="00C6058D">
        <w:rPr>
          <w:rFonts w:hint="eastAsia"/>
        </w:rPr>
        <w:t>もし</w:t>
      </w:r>
      <w:r w:rsidR="000002AC">
        <w:rPr>
          <w:rFonts w:hint="eastAsia"/>
        </w:rPr>
        <w:t>も私たちが、</w:t>
      </w:r>
      <w:r w:rsidR="00C6058D">
        <w:rPr>
          <w:rFonts w:hint="eastAsia"/>
        </w:rPr>
        <w:t>肉体的死よりも精神的死を恐れ、</w:t>
      </w:r>
      <w:r w:rsidR="00610211">
        <w:rPr>
          <w:rFonts w:hint="eastAsia"/>
        </w:rPr>
        <w:t>黄金</w:t>
      </w:r>
      <w:r w:rsidR="00C6058D">
        <w:rPr>
          <w:rFonts w:hint="eastAsia"/>
        </w:rPr>
        <w:t>よりも名誉を貴び、他人の言葉に容易く惑わされないのであれば、</w:t>
      </w:r>
      <w:r w:rsidR="00C6058D">
        <w:rPr>
          <w:rFonts w:hint="eastAsia"/>
        </w:rPr>
        <w:lastRenderedPageBreak/>
        <w:t>《ある権力》のもつ非暴力的および暴力的手段</w:t>
      </w:r>
      <w:r w:rsidR="00610211">
        <w:rPr>
          <w:rFonts w:hint="eastAsia"/>
        </w:rPr>
        <w:t>をほとんど無力化できるのだ。</w:t>
      </w:r>
    </w:p>
    <w:p w14:paraId="2113C7A6" w14:textId="0AC8B8C5" w:rsidR="00D26CB0" w:rsidRPr="00CD1DA5" w:rsidRDefault="0077601B" w:rsidP="000002AC">
      <w:pPr>
        <w:ind w:firstLineChars="100" w:firstLine="210"/>
        <w:rPr>
          <w:szCs w:val="21"/>
        </w:rPr>
      </w:pPr>
      <w:r>
        <w:rPr>
          <w:rFonts w:hint="eastAsia"/>
          <w:szCs w:val="21"/>
        </w:rPr>
        <w:t>いつの日か</w:t>
      </w:r>
      <w:r w:rsidR="000002AC">
        <w:rPr>
          <w:rFonts w:hint="eastAsia"/>
          <w:szCs w:val="21"/>
        </w:rPr>
        <w:t>多くの日本人がそのような精神的態度</w:t>
      </w:r>
      <w:r w:rsidR="008B2822">
        <w:rPr>
          <w:rFonts w:hint="eastAsia"/>
          <w:szCs w:val="21"/>
        </w:rPr>
        <w:t>を獲得し、本論文で示した政策をさらに発展させたものを実行</w:t>
      </w:r>
      <w:r w:rsidR="0052526E">
        <w:rPr>
          <w:rFonts w:hint="eastAsia"/>
          <w:szCs w:val="21"/>
        </w:rPr>
        <w:t>することで、精神的にも物質的にもより豊かな日本社会が誕生することを心から願っている。</w:t>
      </w:r>
      <w:r w:rsidR="001C3EF1">
        <w:rPr>
          <w:rFonts w:hint="eastAsia"/>
          <w:szCs w:val="21"/>
        </w:rPr>
        <w:t>それは必ず世界中に影響を与え、人類全体をより良い方向へ導いていくだろう。</w:t>
      </w:r>
    </w:p>
    <w:p w14:paraId="0EDEE647" w14:textId="77777777" w:rsidR="00202D07" w:rsidRDefault="00202D07">
      <w:pPr>
        <w:rPr>
          <w:szCs w:val="21"/>
        </w:rPr>
      </w:pPr>
    </w:p>
    <w:p w14:paraId="75699E23" w14:textId="77777777" w:rsidR="00F851FB" w:rsidRPr="004E1800" w:rsidRDefault="00F851FB">
      <w:pPr>
        <w:rPr>
          <w:szCs w:val="21"/>
        </w:rPr>
      </w:pPr>
    </w:p>
    <w:p w14:paraId="25EF3EA1" w14:textId="3DC2DF57" w:rsidR="00D70AF3" w:rsidRPr="00F0594A" w:rsidRDefault="00F0594A" w:rsidP="00D70AF3">
      <w:pPr>
        <w:rPr>
          <w:b/>
          <w:szCs w:val="21"/>
        </w:rPr>
      </w:pPr>
      <w:r w:rsidRPr="00F0594A">
        <w:rPr>
          <w:rFonts w:hint="eastAsia"/>
          <w:b/>
          <w:szCs w:val="21"/>
        </w:rPr>
        <w:t>注釈</w:t>
      </w:r>
    </w:p>
    <w:p w14:paraId="13EDE2D2" w14:textId="4954B1F3" w:rsidR="003D6063" w:rsidRPr="004E1800" w:rsidRDefault="003D6063">
      <w:pPr>
        <w:rPr>
          <w:szCs w:val="21"/>
        </w:rPr>
      </w:pPr>
      <w:r>
        <w:rPr>
          <w:rFonts w:hint="eastAsia"/>
        </w:rPr>
        <w:t>（注</w:t>
      </w:r>
      <w:r w:rsidR="00AC6AE1">
        <w:rPr>
          <w:rFonts w:hint="eastAsia"/>
        </w:rPr>
        <w:t>21</w:t>
      </w:r>
      <w:r>
        <w:rPr>
          <w:rFonts w:hint="eastAsia"/>
        </w:rPr>
        <w:t>）</w:t>
      </w:r>
      <w:r w:rsidR="004B33B3">
        <w:rPr>
          <w:rFonts w:hint="eastAsia"/>
        </w:rPr>
        <w:t>たとえば、</w:t>
      </w:r>
      <w:r w:rsidR="004B33B3">
        <w:rPr>
          <w:rFonts w:hint="eastAsia"/>
        </w:rPr>
        <w:t>Richard A. Werner</w:t>
      </w:r>
      <w:r w:rsidR="00CA2DF8">
        <w:rPr>
          <w:rFonts w:hint="eastAsia"/>
        </w:rPr>
        <w:t>が</w:t>
      </w:r>
      <w:r w:rsidR="004B33B3">
        <w:rPr>
          <w:rFonts w:hint="eastAsia"/>
        </w:rPr>
        <w:t>著作『円の支配者』（詳細は参考文献の項参照）</w:t>
      </w:r>
      <w:r w:rsidR="00CA2DF8">
        <w:rPr>
          <w:rFonts w:hint="eastAsia"/>
        </w:rPr>
        <w:t>のなかで指摘するところによれば、日本銀行は窓口指導</w:t>
      </w:r>
      <w:r w:rsidR="00DC5E58">
        <w:rPr>
          <w:rFonts w:hint="eastAsia"/>
        </w:rPr>
        <w:t>によって市中銀行の貸出を操りバブルの形成と崩壊を招いただけでなく、その後の長期不況期における大蔵省の景気回復策に反し、</w:t>
      </w:r>
      <w:r w:rsidR="00CA2DF8">
        <w:rPr>
          <w:rFonts w:hint="eastAsia"/>
        </w:rPr>
        <w:t>外為市場介入の不胎化政策を用いて</w:t>
      </w:r>
      <w:r w:rsidR="00DC5E58">
        <w:rPr>
          <w:rFonts w:hint="eastAsia"/>
        </w:rPr>
        <w:t>信用創造量</w:t>
      </w:r>
      <w:r w:rsidR="00CA2DF8">
        <w:rPr>
          <w:rFonts w:hint="eastAsia"/>
        </w:rPr>
        <w:t>を</w:t>
      </w:r>
      <w:r w:rsidR="00DC5E58">
        <w:rPr>
          <w:rFonts w:hint="eastAsia"/>
        </w:rPr>
        <w:t>減少</w:t>
      </w:r>
      <w:r w:rsidR="00CA2DF8">
        <w:rPr>
          <w:rFonts w:hint="eastAsia"/>
        </w:rPr>
        <w:t>巧みに操作していたという。この指摘が本当であれば、当時の日本銀行は日本銀行法</w:t>
      </w:r>
      <w:r w:rsidR="00CA2DF8">
        <w:t>（昭和十七年法律第六十七号）</w:t>
      </w:r>
      <w:r w:rsidR="00CA2DF8">
        <w:rPr>
          <w:rFonts w:hint="eastAsia"/>
        </w:rPr>
        <w:t>の第</w:t>
      </w:r>
      <w:r w:rsidR="00CA2DF8">
        <w:rPr>
          <w:rFonts w:hint="eastAsia"/>
        </w:rPr>
        <w:t>1</w:t>
      </w:r>
      <w:r w:rsidR="00CA2DF8">
        <w:rPr>
          <w:rFonts w:hint="eastAsia"/>
        </w:rPr>
        <w:t>条「</w:t>
      </w:r>
      <w:r w:rsidR="00CA2DF8">
        <w:rPr>
          <w:rStyle w:val="googqs-tidbit"/>
        </w:rPr>
        <w:t>日本銀行ハ国家経済総力ノ適切ナル発揮</w:t>
      </w:r>
      <w:r w:rsidR="00CA2DF8">
        <w:t>ヲ図ル為国家ノ政策ニ即シ通貨ノ調節、金融ノ調整及信用制度ノ保成ヲ目的トスルコト</w:t>
      </w:r>
      <w:r w:rsidR="00CA2DF8">
        <w:rPr>
          <w:rFonts w:hint="eastAsia"/>
        </w:rPr>
        <w:t>」</w:t>
      </w:r>
      <w:r w:rsidR="00DC5E58">
        <w:rPr>
          <w:rFonts w:hint="eastAsia"/>
        </w:rPr>
        <w:t>に違反していたことになる。『円の支配者』の主張が完全に正しいかどうかは別として、日本銀行が政府の意図に反して信用創造量を操作することは可能であり、非常に強力な非暴力的手段として日本銀行を従える権力は、貨幣制度を通じて多くの人々を従わせることができるのだ。そして、『円の支配者』における様々な分析から、実際に日本銀行を従える権力は日本国憲法ではなく別の権力であることが窺い知れる。その権力が何であるかは分からないが、少なくともそれは日本国民の幸せを考えて意思決定しているわけではない。</w:t>
      </w:r>
    </w:p>
    <w:p w14:paraId="1B36615C" w14:textId="77777777" w:rsidR="00126BF8" w:rsidRDefault="00126BF8">
      <w:pPr>
        <w:rPr>
          <w:b/>
          <w:szCs w:val="21"/>
        </w:rPr>
      </w:pPr>
    </w:p>
    <w:p w14:paraId="1041C7C3" w14:textId="77777777" w:rsidR="00126BF8" w:rsidRDefault="00126BF8">
      <w:pPr>
        <w:rPr>
          <w:b/>
          <w:szCs w:val="21"/>
        </w:rPr>
      </w:pPr>
    </w:p>
    <w:p w14:paraId="2BFAA37B" w14:textId="77777777" w:rsidR="00387068" w:rsidRDefault="00387068">
      <w:pPr>
        <w:rPr>
          <w:b/>
          <w:szCs w:val="21"/>
        </w:rPr>
      </w:pPr>
    </w:p>
    <w:p w14:paraId="495E6D77" w14:textId="77777777" w:rsidR="00387068" w:rsidRDefault="00387068">
      <w:pPr>
        <w:rPr>
          <w:b/>
          <w:szCs w:val="21"/>
        </w:rPr>
      </w:pPr>
    </w:p>
    <w:p w14:paraId="469A4885" w14:textId="77777777" w:rsidR="00387068" w:rsidRDefault="00387068">
      <w:pPr>
        <w:rPr>
          <w:b/>
          <w:szCs w:val="21"/>
        </w:rPr>
      </w:pPr>
    </w:p>
    <w:p w14:paraId="27DCEB70" w14:textId="77777777" w:rsidR="00387068" w:rsidRDefault="00387068">
      <w:pPr>
        <w:rPr>
          <w:b/>
          <w:szCs w:val="21"/>
        </w:rPr>
      </w:pPr>
    </w:p>
    <w:p w14:paraId="6140E859" w14:textId="77777777" w:rsidR="00387068" w:rsidRDefault="00387068">
      <w:pPr>
        <w:rPr>
          <w:b/>
          <w:szCs w:val="21"/>
        </w:rPr>
      </w:pPr>
    </w:p>
    <w:p w14:paraId="121E952C" w14:textId="77777777" w:rsidR="00387068" w:rsidRDefault="00387068">
      <w:pPr>
        <w:rPr>
          <w:b/>
          <w:szCs w:val="21"/>
        </w:rPr>
      </w:pPr>
    </w:p>
    <w:p w14:paraId="1D762864" w14:textId="77777777" w:rsidR="00283CCD" w:rsidRPr="004E1800" w:rsidRDefault="00A94E79">
      <w:pPr>
        <w:rPr>
          <w:b/>
          <w:szCs w:val="21"/>
        </w:rPr>
      </w:pPr>
      <w:r w:rsidRPr="004E1800">
        <w:rPr>
          <w:rFonts w:hint="eastAsia"/>
          <w:b/>
          <w:szCs w:val="21"/>
        </w:rPr>
        <w:lastRenderedPageBreak/>
        <w:t>参考文献</w:t>
      </w:r>
    </w:p>
    <w:p w14:paraId="4FDF94B7" w14:textId="2287D61F" w:rsidR="003D7FB2" w:rsidRDefault="00283CCD" w:rsidP="003D7FB2">
      <w:pPr>
        <w:rPr>
          <w:szCs w:val="21"/>
        </w:rPr>
      </w:pPr>
      <w:r w:rsidRPr="004E1800">
        <w:rPr>
          <w:rFonts w:hint="eastAsia"/>
          <w:szCs w:val="21"/>
        </w:rPr>
        <w:t>・</w:t>
      </w:r>
      <w:r w:rsidR="003D7FB2" w:rsidRPr="004E1800">
        <w:rPr>
          <w:rFonts w:hint="eastAsia"/>
          <w:szCs w:val="21"/>
        </w:rPr>
        <w:t>菊池英博</w:t>
      </w:r>
      <w:r w:rsidR="002D5EA0">
        <w:rPr>
          <w:rFonts w:hint="eastAsia"/>
          <w:szCs w:val="21"/>
        </w:rPr>
        <w:t xml:space="preserve">　著</w:t>
      </w:r>
      <w:r w:rsidR="003D7FB2">
        <w:rPr>
          <w:rFonts w:hint="eastAsia"/>
          <w:szCs w:val="21"/>
        </w:rPr>
        <w:t>（</w:t>
      </w:r>
      <w:r w:rsidR="003D7FB2">
        <w:rPr>
          <w:rFonts w:hint="eastAsia"/>
          <w:szCs w:val="21"/>
        </w:rPr>
        <w:t>2009</w:t>
      </w:r>
      <w:r w:rsidR="003D7FB2">
        <w:rPr>
          <w:rFonts w:hint="eastAsia"/>
          <w:szCs w:val="21"/>
        </w:rPr>
        <w:t>）</w:t>
      </w:r>
    </w:p>
    <w:p w14:paraId="2D273D5E" w14:textId="304E0F8A" w:rsidR="002D5EA0" w:rsidRDefault="003024AE" w:rsidP="003D7FB2">
      <w:pPr>
        <w:rPr>
          <w:szCs w:val="21"/>
        </w:rPr>
      </w:pPr>
      <w:r>
        <w:rPr>
          <w:rFonts w:hint="eastAsia"/>
          <w:szCs w:val="21"/>
        </w:rPr>
        <w:t>『</w:t>
      </w:r>
      <w:r w:rsidR="003D7FB2" w:rsidRPr="004E1800">
        <w:rPr>
          <w:rFonts w:hint="eastAsia"/>
          <w:szCs w:val="21"/>
        </w:rPr>
        <w:t>消費税は</w:t>
      </w:r>
      <w:r w:rsidR="003D7FB2" w:rsidRPr="004E1800">
        <w:rPr>
          <w:rFonts w:hint="eastAsia"/>
          <w:szCs w:val="21"/>
        </w:rPr>
        <w:t>0%</w:t>
      </w:r>
      <w:r w:rsidR="003D7FB2" w:rsidRPr="004E1800">
        <w:rPr>
          <w:rFonts w:hint="eastAsia"/>
          <w:szCs w:val="21"/>
        </w:rPr>
        <w:t>にでき</w:t>
      </w:r>
      <w:r w:rsidR="003D7FB2">
        <w:rPr>
          <w:rFonts w:hint="eastAsia"/>
          <w:szCs w:val="21"/>
        </w:rPr>
        <w:t>る―</w:t>
      </w:r>
      <w:r>
        <w:rPr>
          <w:rFonts w:hint="eastAsia"/>
          <w:szCs w:val="21"/>
        </w:rPr>
        <w:t>負担を減らして社会保障を充実させる経済学』</w:t>
      </w:r>
    </w:p>
    <w:p w14:paraId="7D3D9FF3" w14:textId="5569FE2A" w:rsidR="003D7FB2" w:rsidRPr="003D7FB2" w:rsidRDefault="003D7FB2" w:rsidP="003D7FB2">
      <w:pPr>
        <w:rPr>
          <w:szCs w:val="21"/>
        </w:rPr>
      </w:pPr>
      <w:r>
        <w:rPr>
          <w:rFonts w:hint="eastAsia"/>
          <w:szCs w:val="21"/>
        </w:rPr>
        <w:t>ダイヤモンド社</w:t>
      </w:r>
    </w:p>
    <w:p w14:paraId="17041A96" w14:textId="403AFE0F" w:rsidR="003D7FB2" w:rsidRDefault="00283CCD" w:rsidP="003D7FB2">
      <w:pPr>
        <w:rPr>
          <w:szCs w:val="21"/>
        </w:rPr>
      </w:pPr>
      <w:r w:rsidRPr="004E1800">
        <w:rPr>
          <w:rFonts w:hint="eastAsia"/>
          <w:szCs w:val="21"/>
        </w:rPr>
        <w:t>・</w:t>
      </w:r>
      <w:r w:rsidR="003D7FB2">
        <w:rPr>
          <w:rFonts w:hint="eastAsia"/>
          <w:szCs w:val="21"/>
        </w:rPr>
        <w:t>菊池英博</w:t>
      </w:r>
      <w:r w:rsidR="002D5EA0">
        <w:rPr>
          <w:rFonts w:hint="eastAsia"/>
          <w:szCs w:val="21"/>
        </w:rPr>
        <w:t xml:space="preserve">　著</w:t>
      </w:r>
      <w:r w:rsidR="003D7FB2">
        <w:rPr>
          <w:rFonts w:hint="eastAsia"/>
          <w:szCs w:val="21"/>
        </w:rPr>
        <w:t>（</w:t>
      </w:r>
      <w:r w:rsidR="003D7FB2">
        <w:rPr>
          <w:rFonts w:hint="eastAsia"/>
          <w:szCs w:val="21"/>
        </w:rPr>
        <w:t>2007</w:t>
      </w:r>
      <w:r w:rsidR="003D7FB2">
        <w:rPr>
          <w:rFonts w:hint="eastAsia"/>
          <w:szCs w:val="21"/>
        </w:rPr>
        <w:t>）</w:t>
      </w:r>
    </w:p>
    <w:p w14:paraId="004F6466" w14:textId="5C0437A1" w:rsidR="00A94E79" w:rsidRDefault="003024AE">
      <w:pPr>
        <w:rPr>
          <w:szCs w:val="21"/>
        </w:rPr>
      </w:pPr>
      <w:r>
        <w:rPr>
          <w:rFonts w:hint="eastAsia"/>
          <w:szCs w:val="21"/>
        </w:rPr>
        <w:t>『</w:t>
      </w:r>
      <w:r w:rsidR="003D7FB2">
        <w:rPr>
          <w:rFonts w:hint="eastAsia"/>
          <w:szCs w:val="21"/>
        </w:rPr>
        <w:t>実感なき景気回復に潜む金融恐慌の罠―</w:t>
      </w:r>
      <w:r>
        <w:rPr>
          <w:rFonts w:hint="eastAsia"/>
          <w:szCs w:val="21"/>
        </w:rPr>
        <w:t>このままでは日本の経済システムが崩壊する』</w:t>
      </w:r>
    </w:p>
    <w:p w14:paraId="5B5F5F2C" w14:textId="0EC4BD31" w:rsidR="003D7FB2" w:rsidRPr="004E1800" w:rsidRDefault="003D7FB2">
      <w:pPr>
        <w:rPr>
          <w:szCs w:val="21"/>
        </w:rPr>
      </w:pPr>
      <w:r>
        <w:rPr>
          <w:rFonts w:hint="eastAsia"/>
          <w:szCs w:val="21"/>
        </w:rPr>
        <w:t>ダイヤモンド社</w:t>
      </w:r>
    </w:p>
    <w:p w14:paraId="272E9672" w14:textId="590454E5" w:rsidR="003D7FB2" w:rsidRDefault="00721866" w:rsidP="003D7FB2">
      <w:pPr>
        <w:rPr>
          <w:szCs w:val="21"/>
        </w:rPr>
      </w:pPr>
      <w:r>
        <w:rPr>
          <w:rFonts w:hint="eastAsia"/>
          <w:szCs w:val="21"/>
        </w:rPr>
        <w:t>・</w:t>
      </w:r>
      <w:r w:rsidR="00413EFD">
        <w:rPr>
          <w:rFonts w:hint="eastAsia"/>
          <w:szCs w:val="21"/>
        </w:rPr>
        <w:t>Richard A. Werner</w:t>
      </w:r>
      <w:r w:rsidR="003D7FB2">
        <w:rPr>
          <w:rFonts w:hint="eastAsia"/>
          <w:szCs w:val="21"/>
        </w:rPr>
        <w:t xml:space="preserve">　著、吉田利子　訳（</w:t>
      </w:r>
      <w:r w:rsidR="003D7FB2">
        <w:rPr>
          <w:rFonts w:hint="eastAsia"/>
          <w:szCs w:val="21"/>
        </w:rPr>
        <w:t>2001</w:t>
      </w:r>
      <w:r w:rsidR="003D7FB2">
        <w:rPr>
          <w:rFonts w:hint="eastAsia"/>
          <w:szCs w:val="21"/>
        </w:rPr>
        <w:t>）</w:t>
      </w:r>
    </w:p>
    <w:p w14:paraId="539F335C" w14:textId="75D1C3F5" w:rsidR="00721866" w:rsidRDefault="00DC5E58">
      <w:pPr>
        <w:rPr>
          <w:szCs w:val="21"/>
        </w:rPr>
      </w:pPr>
      <w:r>
        <w:rPr>
          <w:rFonts w:hint="eastAsia"/>
          <w:szCs w:val="21"/>
        </w:rPr>
        <w:t>『円の支配者</w:t>
      </w:r>
      <w:r w:rsidR="003024AE">
        <w:rPr>
          <w:rFonts w:hint="eastAsia"/>
          <w:szCs w:val="21"/>
        </w:rPr>
        <w:t>』</w:t>
      </w:r>
    </w:p>
    <w:p w14:paraId="24E98454" w14:textId="7E77CC9B" w:rsidR="003D7FB2" w:rsidRDefault="002D5EA0">
      <w:pPr>
        <w:rPr>
          <w:szCs w:val="21"/>
        </w:rPr>
      </w:pPr>
      <w:r>
        <w:rPr>
          <w:rFonts w:hint="eastAsia"/>
          <w:szCs w:val="21"/>
        </w:rPr>
        <w:t xml:space="preserve">株式会社　</w:t>
      </w:r>
      <w:r w:rsidR="003D7FB2">
        <w:rPr>
          <w:rFonts w:hint="eastAsia"/>
          <w:szCs w:val="21"/>
        </w:rPr>
        <w:t>草思社</w:t>
      </w:r>
    </w:p>
    <w:p w14:paraId="42753F03" w14:textId="7CC8E010" w:rsidR="003D7FB2" w:rsidRDefault="003D7FB2">
      <w:pPr>
        <w:rPr>
          <w:szCs w:val="21"/>
        </w:rPr>
      </w:pPr>
      <w:r>
        <w:rPr>
          <w:rFonts w:hint="eastAsia"/>
          <w:szCs w:val="21"/>
        </w:rPr>
        <w:t>・吉川元忠、</w:t>
      </w:r>
      <w:r w:rsidR="00413EFD">
        <w:rPr>
          <w:rFonts w:hint="eastAsia"/>
          <w:szCs w:val="21"/>
        </w:rPr>
        <w:t>Richard A. Werner</w:t>
      </w:r>
      <w:r>
        <w:rPr>
          <w:rFonts w:hint="eastAsia"/>
          <w:szCs w:val="21"/>
        </w:rPr>
        <w:t xml:space="preserve">　著（</w:t>
      </w:r>
      <w:r w:rsidR="002D5EA0">
        <w:rPr>
          <w:rFonts w:hint="eastAsia"/>
          <w:szCs w:val="21"/>
        </w:rPr>
        <w:t>2003</w:t>
      </w:r>
      <w:r w:rsidR="002D5EA0">
        <w:rPr>
          <w:rFonts w:hint="eastAsia"/>
          <w:szCs w:val="21"/>
        </w:rPr>
        <w:t>）</w:t>
      </w:r>
    </w:p>
    <w:p w14:paraId="32314EA8" w14:textId="28A1C52F" w:rsidR="002D5EA0" w:rsidRDefault="003024AE">
      <w:pPr>
        <w:rPr>
          <w:szCs w:val="21"/>
        </w:rPr>
      </w:pPr>
      <w:r>
        <w:rPr>
          <w:rFonts w:hint="eastAsia"/>
          <w:szCs w:val="21"/>
        </w:rPr>
        <w:t>『なぜ日本経済は殺されたか』</w:t>
      </w:r>
    </w:p>
    <w:p w14:paraId="08A466CD" w14:textId="54F14D25" w:rsidR="002D5EA0" w:rsidRDefault="002D5EA0">
      <w:pPr>
        <w:rPr>
          <w:szCs w:val="21"/>
        </w:rPr>
      </w:pPr>
      <w:r>
        <w:rPr>
          <w:rFonts w:hint="eastAsia"/>
          <w:szCs w:val="21"/>
        </w:rPr>
        <w:t>株式会社　講談社</w:t>
      </w:r>
    </w:p>
    <w:p w14:paraId="768B7C65" w14:textId="03E2D09C" w:rsidR="002D5EA0" w:rsidRDefault="002D5EA0">
      <w:pPr>
        <w:rPr>
          <w:szCs w:val="21"/>
        </w:rPr>
      </w:pPr>
      <w:r>
        <w:rPr>
          <w:rFonts w:hint="eastAsia"/>
          <w:szCs w:val="21"/>
        </w:rPr>
        <w:t>・</w:t>
      </w:r>
      <w:r w:rsidR="00413EFD">
        <w:rPr>
          <w:rFonts w:hint="eastAsia"/>
          <w:szCs w:val="21"/>
        </w:rPr>
        <w:t xml:space="preserve">Maurizio </w:t>
      </w:r>
      <w:proofErr w:type="spellStart"/>
      <w:r w:rsidR="00413EFD">
        <w:rPr>
          <w:rFonts w:hint="eastAsia"/>
          <w:szCs w:val="21"/>
        </w:rPr>
        <w:t>Lazzarato</w:t>
      </w:r>
      <w:proofErr w:type="spellEnd"/>
      <w:r w:rsidR="00413EFD">
        <w:rPr>
          <w:rFonts w:hint="eastAsia"/>
          <w:szCs w:val="21"/>
        </w:rPr>
        <w:t xml:space="preserve">　著、杉村昌昭　訳（</w:t>
      </w:r>
      <w:r w:rsidR="00413EFD">
        <w:rPr>
          <w:rFonts w:hint="eastAsia"/>
          <w:szCs w:val="21"/>
        </w:rPr>
        <w:t>2012</w:t>
      </w:r>
      <w:r w:rsidR="00413EFD">
        <w:rPr>
          <w:rFonts w:hint="eastAsia"/>
          <w:szCs w:val="21"/>
        </w:rPr>
        <w:t>）</w:t>
      </w:r>
    </w:p>
    <w:p w14:paraId="70428117" w14:textId="090F84F2" w:rsidR="00413EFD" w:rsidRDefault="003024AE">
      <w:pPr>
        <w:rPr>
          <w:szCs w:val="21"/>
        </w:rPr>
      </w:pPr>
      <w:r>
        <w:rPr>
          <w:rFonts w:hint="eastAsia"/>
          <w:szCs w:val="21"/>
        </w:rPr>
        <w:t>『＜借金人間＞製造工場　“負債”の政治経済学』</w:t>
      </w:r>
    </w:p>
    <w:p w14:paraId="50CD80C2" w14:textId="276BC7D0" w:rsidR="00413EFD" w:rsidRDefault="00413EFD">
      <w:pPr>
        <w:rPr>
          <w:szCs w:val="21"/>
        </w:rPr>
      </w:pPr>
      <w:r>
        <w:rPr>
          <w:rFonts w:hint="eastAsia"/>
          <w:szCs w:val="21"/>
        </w:rPr>
        <w:t>株式会社　作品社</w:t>
      </w:r>
    </w:p>
    <w:p w14:paraId="611E6E79" w14:textId="40B24D8D" w:rsidR="00747602" w:rsidRDefault="00747602">
      <w:pPr>
        <w:rPr>
          <w:szCs w:val="21"/>
        </w:rPr>
      </w:pPr>
      <w:r>
        <w:rPr>
          <w:rFonts w:hint="eastAsia"/>
          <w:szCs w:val="21"/>
        </w:rPr>
        <w:t>・日本国憲法</w:t>
      </w:r>
    </w:p>
    <w:p w14:paraId="1355F02B" w14:textId="7696C708" w:rsidR="00747602" w:rsidRDefault="0062316C">
      <w:pPr>
        <w:rPr>
          <w:szCs w:val="21"/>
        </w:rPr>
      </w:pPr>
      <w:hyperlink r:id="rId44" w:history="1">
        <w:r w:rsidR="00747602" w:rsidRPr="00A002E1">
          <w:rPr>
            <w:rStyle w:val="a5"/>
            <w:szCs w:val="21"/>
          </w:rPr>
          <w:t>http://law.e-gov.go.jp/cgi-bin/idxselect.cgi?H_CTG=1&amp;H_CTG_GUN=1&amp;H_FILE_NAME=S21KE000&amp;H_NAME=&amp;H_NAME_YOMI=%82%A0&amp;H_NO_GENGO=M&amp;H_NO_TYPE=4&amp;H_NO_YEAR=19&amp;H_RYAKU=1&amp;H_YOMI_GUN=1&amp;IDX_OPT=3</w:t>
        </w:r>
      </w:hyperlink>
    </w:p>
    <w:p w14:paraId="780A77C4" w14:textId="7F2BBE8F" w:rsidR="00747602" w:rsidRDefault="00747602">
      <w:pPr>
        <w:rPr>
          <w:szCs w:val="21"/>
        </w:rPr>
      </w:pPr>
      <w:r>
        <w:rPr>
          <w:rFonts w:hint="eastAsia"/>
          <w:szCs w:val="21"/>
        </w:rPr>
        <w:t>（</w:t>
      </w:r>
      <w:r>
        <w:rPr>
          <w:rFonts w:hint="eastAsia"/>
          <w:szCs w:val="21"/>
        </w:rPr>
        <w:t>2013</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日閲覧）</w:t>
      </w:r>
    </w:p>
    <w:p w14:paraId="488407D7" w14:textId="51965A29" w:rsidR="00301E26" w:rsidRDefault="00301E26">
      <w:pPr>
        <w:rPr>
          <w:szCs w:val="21"/>
        </w:rPr>
      </w:pPr>
      <w:r>
        <w:rPr>
          <w:rFonts w:hint="eastAsia"/>
          <w:szCs w:val="21"/>
        </w:rPr>
        <w:t>・丹羽春喜（</w:t>
      </w:r>
      <w:r>
        <w:rPr>
          <w:rFonts w:hint="eastAsia"/>
          <w:szCs w:val="21"/>
        </w:rPr>
        <w:t>2012</w:t>
      </w:r>
      <w:r>
        <w:rPr>
          <w:rFonts w:hint="eastAsia"/>
          <w:szCs w:val="21"/>
        </w:rPr>
        <w:t>）「巨大地震活動期に備えるマクロ政策体系の構築　――「第</w:t>
      </w:r>
      <w:r>
        <w:rPr>
          <w:rFonts w:hint="eastAsia"/>
          <w:szCs w:val="21"/>
        </w:rPr>
        <w:t>3</w:t>
      </w:r>
      <w:r>
        <w:rPr>
          <w:rFonts w:hint="eastAsia"/>
          <w:szCs w:val="21"/>
        </w:rPr>
        <w:t>の財政財源」確立の方法論を中心に――」</w:t>
      </w:r>
      <w:r w:rsidR="00132315">
        <w:rPr>
          <w:rFonts w:hint="eastAsia"/>
          <w:szCs w:val="21"/>
        </w:rPr>
        <w:t>，</w:t>
      </w:r>
      <w:r w:rsidR="00132315">
        <w:rPr>
          <w:rFonts w:hint="eastAsia"/>
          <w:szCs w:val="21"/>
        </w:rPr>
        <w:t>2012</w:t>
      </w:r>
      <w:r w:rsidR="00132315">
        <w:rPr>
          <w:rFonts w:hint="eastAsia"/>
          <w:szCs w:val="21"/>
        </w:rPr>
        <w:t>年</w:t>
      </w:r>
      <w:r w:rsidR="00132315">
        <w:rPr>
          <w:rFonts w:hint="eastAsia"/>
          <w:szCs w:val="21"/>
        </w:rPr>
        <w:t>5</w:t>
      </w:r>
      <w:r w:rsidR="00132315">
        <w:rPr>
          <w:rFonts w:hint="eastAsia"/>
          <w:szCs w:val="21"/>
        </w:rPr>
        <w:t>月の日本経済政策学会</w:t>
      </w:r>
      <w:r w:rsidR="00DE0F4E">
        <w:rPr>
          <w:rFonts w:hint="eastAsia"/>
          <w:szCs w:val="21"/>
        </w:rPr>
        <w:t>全国</w:t>
      </w:r>
      <w:r w:rsidR="00132315">
        <w:rPr>
          <w:rFonts w:hint="eastAsia"/>
          <w:szCs w:val="21"/>
        </w:rPr>
        <w:t>大会での報告論文。</w:t>
      </w:r>
    </w:p>
    <w:p w14:paraId="077940FE" w14:textId="2A6AE8A0" w:rsidR="00301E26" w:rsidRDefault="0062316C">
      <w:pPr>
        <w:rPr>
          <w:szCs w:val="21"/>
        </w:rPr>
      </w:pPr>
      <w:hyperlink r:id="rId45" w:history="1">
        <w:r w:rsidR="00132315" w:rsidRPr="00252538">
          <w:rPr>
            <w:rStyle w:val="a5"/>
            <w:szCs w:val="21"/>
          </w:rPr>
          <w:t>http://www.niwa-haruki.com/p015.pdf</w:t>
        </w:r>
      </w:hyperlink>
    </w:p>
    <w:p w14:paraId="5F1F8974" w14:textId="745F3BEB" w:rsidR="00132315" w:rsidRDefault="00132315">
      <w:pPr>
        <w:rPr>
          <w:szCs w:val="21"/>
        </w:rPr>
      </w:pPr>
      <w:r>
        <w:rPr>
          <w:rFonts w:hint="eastAsia"/>
          <w:szCs w:val="21"/>
        </w:rPr>
        <w:t>（</w:t>
      </w:r>
      <w:r>
        <w:rPr>
          <w:rFonts w:hint="eastAsia"/>
          <w:szCs w:val="21"/>
        </w:rPr>
        <w:t>2013</w:t>
      </w:r>
      <w:r>
        <w:rPr>
          <w:rFonts w:hint="eastAsia"/>
          <w:szCs w:val="21"/>
        </w:rPr>
        <w:t>年</w:t>
      </w:r>
      <w:r>
        <w:rPr>
          <w:rFonts w:hint="eastAsia"/>
          <w:szCs w:val="21"/>
        </w:rPr>
        <w:t>1</w:t>
      </w:r>
      <w:r>
        <w:rPr>
          <w:rFonts w:hint="eastAsia"/>
          <w:szCs w:val="21"/>
        </w:rPr>
        <w:t>月</w:t>
      </w:r>
      <w:r>
        <w:rPr>
          <w:rFonts w:hint="eastAsia"/>
          <w:szCs w:val="21"/>
        </w:rPr>
        <w:t>11</w:t>
      </w:r>
      <w:r>
        <w:rPr>
          <w:rFonts w:hint="eastAsia"/>
          <w:szCs w:val="21"/>
        </w:rPr>
        <w:t>日閲覧）</w:t>
      </w:r>
    </w:p>
    <w:p w14:paraId="048A90C6" w14:textId="031EF831" w:rsidR="00132315" w:rsidRDefault="00132315">
      <w:pPr>
        <w:rPr>
          <w:szCs w:val="21"/>
        </w:rPr>
      </w:pPr>
      <w:r>
        <w:rPr>
          <w:rFonts w:hint="eastAsia"/>
          <w:szCs w:val="21"/>
        </w:rPr>
        <w:t>・</w:t>
      </w:r>
      <w:r>
        <w:rPr>
          <w:rFonts w:hint="eastAsia"/>
          <w:szCs w:val="21"/>
        </w:rPr>
        <w:t xml:space="preserve">Haruki </w:t>
      </w:r>
      <w:proofErr w:type="spellStart"/>
      <w:r>
        <w:rPr>
          <w:rFonts w:hint="eastAsia"/>
          <w:szCs w:val="21"/>
        </w:rPr>
        <w:t>Niwa</w:t>
      </w:r>
      <w:proofErr w:type="spellEnd"/>
      <w:r>
        <w:rPr>
          <w:rFonts w:hint="eastAsia"/>
          <w:szCs w:val="21"/>
        </w:rPr>
        <w:t xml:space="preserve"> (2000) </w:t>
      </w:r>
      <w:r>
        <w:rPr>
          <w:szCs w:val="21"/>
        </w:rPr>
        <w:t>“</w:t>
      </w:r>
      <w:r>
        <w:rPr>
          <w:rFonts w:hint="eastAsia"/>
          <w:szCs w:val="21"/>
        </w:rPr>
        <w:t>The Recent Deflationary Gap in Japan: A Quantitative Measurement,</w:t>
      </w:r>
      <w:r>
        <w:rPr>
          <w:szCs w:val="21"/>
        </w:rPr>
        <w:t>”</w:t>
      </w:r>
      <w:r>
        <w:rPr>
          <w:rFonts w:hint="eastAsia"/>
          <w:szCs w:val="21"/>
        </w:rPr>
        <w:t xml:space="preserve"> </w:t>
      </w:r>
      <w:r w:rsidR="005A4336">
        <w:rPr>
          <w:rFonts w:hint="eastAsia"/>
          <w:i/>
          <w:szCs w:val="21"/>
        </w:rPr>
        <w:t>Journal of Asian Economics</w:t>
      </w:r>
      <w:r w:rsidR="005A4336" w:rsidRPr="005A4336">
        <w:rPr>
          <w:rFonts w:hint="eastAsia"/>
          <w:szCs w:val="21"/>
        </w:rPr>
        <w:t>,</w:t>
      </w:r>
      <w:r>
        <w:rPr>
          <w:rFonts w:hint="eastAsia"/>
          <w:i/>
          <w:szCs w:val="21"/>
        </w:rPr>
        <w:t xml:space="preserve"> </w:t>
      </w:r>
      <w:r w:rsidR="005A4336" w:rsidRPr="005A4336">
        <w:rPr>
          <w:rFonts w:hint="eastAsia"/>
          <w:szCs w:val="21"/>
        </w:rPr>
        <w:t>Vol.11, No.2, PP.245-258</w:t>
      </w:r>
    </w:p>
    <w:p w14:paraId="4B4FF0C1" w14:textId="74968CAF" w:rsidR="00344497" w:rsidRDefault="00344497">
      <w:pPr>
        <w:rPr>
          <w:szCs w:val="21"/>
        </w:rPr>
      </w:pPr>
      <w:r>
        <w:rPr>
          <w:rFonts w:hint="eastAsia"/>
          <w:szCs w:val="21"/>
        </w:rPr>
        <w:lastRenderedPageBreak/>
        <w:t>・</w:t>
      </w:r>
      <w:r w:rsidR="00862DDB" w:rsidRPr="00862DDB">
        <w:rPr>
          <w:rFonts w:hint="eastAsia"/>
          <w:szCs w:val="21"/>
        </w:rPr>
        <w:t>通貨の単位及び貨幣の発行等に関する法律</w:t>
      </w:r>
    </w:p>
    <w:p w14:paraId="54D3EE75" w14:textId="0D97BCCF" w:rsidR="00344497" w:rsidRDefault="0062316C">
      <w:pPr>
        <w:rPr>
          <w:szCs w:val="21"/>
        </w:rPr>
      </w:pPr>
      <w:hyperlink r:id="rId46" w:history="1">
        <w:r w:rsidR="00862DDB" w:rsidRPr="00252538">
          <w:rPr>
            <w:rStyle w:val="a5"/>
            <w:szCs w:val="21"/>
          </w:rPr>
          <w:t>http://law.e-gov.go.jp/htmldata/S62/S62HO042.html</w:t>
        </w:r>
      </w:hyperlink>
    </w:p>
    <w:p w14:paraId="0E4FBC8E" w14:textId="01F0DE98" w:rsidR="00862DDB" w:rsidRDefault="00862DDB">
      <w:pPr>
        <w:rPr>
          <w:szCs w:val="21"/>
        </w:rPr>
      </w:pPr>
      <w:r>
        <w:rPr>
          <w:rFonts w:hint="eastAsia"/>
          <w:szCs w:val="21"/>
        </w:rPr>
        <w:t>(2013</w:t>
      </w:r>
      <w:r>
        <w:rPr>
          <w:rFonts w:hint="eastAsia"/>
          <w:szCs w:val="21"/>
        </w:rPr>
        <w:t>年</w:t>
      </w:r>
      <w:r>
        <w:rPr>
          <w:rFonts w:hint="eastAsia"/>
          <w:szCs w:val="21"/>
        </w:rPr>
        <w:t>1</w:t>
      </w:r>
      <w:r>
        <w:rPr>
          <w:rFonts w:hint="eastAsia"/>
          <w:szCs w:val="21"/>
        </w:rPr>
        <w:t>月</w:t>
      </w:r>
      <w:r>
        <w:rPr>
          <w:rFonts w:hint="eastAsia"/>
          <w:szCs w:val="21"/>
        </w:rPr>
        <w:t>11</w:t>
      </w:r>
      <w:r>
        <w:rPr>
          <w:rFonts w:hint="eastAsia"/>
          <w:szCs w:val="21"/>
        </w:rPr>
        <w:t>日閲覧</w:t>
      </w:r>
      <w:r>
        <w:rPr>
          <w:rFonts w:hint="eastAsia"/>
          <w:szCs w:val="21"/>
        </w:rPr>
        <w:t>)</w:t>
      </w:r>
    </w:p>
    <w:p w14:paraId="0FAD5955" w14:textId="517B6FD9" w:rsidR="00E410B1" w:rsidRDefault="00E410B1">
      <w:pPr>
        <w:rPr>
          <w:szCs w:val="21"/>
        </w:rPr>
      </w:pPr>
      <w:r>
        <w:rPr>
          <w:rFonts w:hint="eastAsia"/>
          <w:szCs w:val="21"/>
        </w:rPr>
        <w:t>・</w:t>
      </w:r>
      <w:r w:rsidR="00862DDB">
        <w:rPr>
          <w:rFonts w:hint="eastAsia"/>
          <w:szCs w:val="21"/>
        </w:rPr>
        <w:t>日本銀行</w:t>
      </w:r>
      <w:r w:rsidR="00344497">
        <w:rPr>
          <w:rFonts w:hint="eastAsia"/>
          <w:szCs w:val="21"/>
        </w:rPr>
        <w:t>法</w:t>
      </w:r>
    </w:p>
    <w:p w14:paraId="1E607063" w14:textId="40710557" w:rsidR="00344497" w:rsidRDefault="0062316C">
      <w:pPr>
        <w:rPr>
          <w:szCs w:val="21"/>
        </w:rPr>
      </w:pPr>
      <w:hyperlink r:id="rId47" w:history="1">
        <w:r w:rsidR="00344497" w:rsidRPr="00252538">
          <w:rPr>
            <w:rStyle w:val="a5"/>
            <w:szCs w:val="21"/>
          </w:rPr>
          <w:t>http://law.e-gov.go.jp/htmldata/H09/H09HO089.html</w:t>
        </w:r>
      </w:hyperlink>
    </w:p>
    <w:p w14:paraId="294E9F63" w14:textId="5B1E5402" w:rsidR="00344497" w:rsidRDefault="00344497">
      <w:pPr>
        <w:rPr>
          <w:szCs w:val="21"/>
        </w:rPr>
      </w:pPr>
      <w:r>
        <w:rPr>
          <w:rFonts w:hint="eastAsia"/>
          <w:szCs w:val="21"/>
        </w:rPr>
        <w:t>（</w:t>
      </w:r>
      <w:r>
        <w:rPr>
          <w:rFonts w:hint="eastAsia"/>
          <w:szCs w:val="21"/>
        </w:rPr>
        <w:t>2013</w:t>
      </w:r>
      <w:r>
        <w:rPr>
          <w:rFonts w:hint="eastAsia"/>
          <w:szCs w:val="21"/>
        </w:rPr>
        <w:t>年</w:t>
      </w:r>
      <w:r>
        <w:rPr>
          <w:rFonts w:hint="eastAsia"/>
          <w:szCs w:val="21"/>
        </w:rPr>
        <w:t>1</w:t>
      </w:r>
      <w:r>
        <w:rPr>
          <w:rFonts w:hint="eastAsia"/>
          <w:szCs w:val="21"/>
        </w:rPr>
        <w:t>月</w:t>
      </w:r>
      <w:r>
        <w:rPr>
          <w:rFonts w:hint="eastAsia"/>
          <w:szCs w:val="21"/>
        </w:rPr>
        <w:t>11</w:t>
      </w:r>
      <w:r>
        <w:rPr>
          <w:rFonts w:hint="eastAsia"/>
          <w:szCs w:val="21"/>
        </w:rPr>
        <w:t>日閲覧）</w:t>
      </w:r>
    </w:p>
    <w:p w14:paraId="65F3122E" w14:textId="03E99928" w:rsidR="00671C2A" w:rsidRDefault="000D4FE5">
      <w:pPr>
        <w:rPr>
          <w:szCs w:val="21"/>
        </w:rPr>
      </w:pPr>
      <w:r>
        <w:rPr>
          <w:rFonts w:hint="eastAsia"/>
          <w:szCs w:val="21"/>
        </w:rPr>
        <w:t>・日本経済新聞</w:t>
      </w:r>
      <w:r w:rsidR="00671C2A">
        <w:rPr>
          <w:rFonts w:hint="eastAsia"/>
          <w:szCs w:val="21"/>
        </w:rPr>
        <w:t xml:space="preserve">　時価総額上位ランキング</w:t>
      </w:r>
    </w:p>
    <w:p w14:paraId="0A74E2BD" w14:textId="619D974D" w:rsidR="00671C2A" w:rsidRDefault="0062316C">
      <w:pPr>
        <w:rPr>
          <w:szCs w:val="21"/>
        </w:rPr>
      </w:pPr>
      <w:hyperlink r:id="rId48" w:history="1">
        <w:r w:rsidR="00671C2A" w:rsidRPr="00AC41EC">
          <w:rPr>
            <w:rStyle w:val="a5"/>
            <w:szCs w:val="21"/>
          </w:rPr>
          <w:t>http://www.nikkei.com/markets/ranking/stock/caphigh.aspx</w:t>
        </w:r>
      </w:hyperlink>
    </w:p>
    <w:p w14:paraId="6B336B6D" w14:textId="768F7895" w:rsidR="00671C2A" w:rsidRDefault="00671C2A">
      <w:pPr>
        <w:rPr>
          <w:szCs w:val="21"/>
        </w:rPr>
      </w:pPr>
      <w:r>
        <w:rPr>
          <w:rFonts w:hint="eastAsia"/>
          <w:szCs w:val="21"/>
        </w:rPr>
        <w:t>（</w:t>
      </w:r>
      <w:r>
        <w:rPr>
          <w:rFonts w:hint="eastAsia"/>
          <w:szCs w:val="21"/>
        </w:rPr>
        <w:t>2013</w:t>
      </w:r>
      <w:r>
        <w:rPr>
          <w:rFonts w:hint="eastAsia"/>
          <w:szCs w:val="21"/>
        </w:rPr>
        <w:t>年</w:t>
      </w:r>
      <w:r>
        <w:rPr>
          <w:rFonts w:hint="eastAsia"/>
          <w:szCs w:val="21"/>
        </w:rPr>
        <w:t>1</w:t>
      </w:r>
      <w:r>
        <w:rPr>
          <w:rFonts w:hint="eastAsia"/>
          <w:szCs w:val="21"/>
        </w:rPr>
        <w:t>月</w:t>
      </w:r>
      <w:r>
        <w:rPr>
          <w:rFonts w:hint="eastAsia"/>
          <w:szCs w:val="21"/>
        </w:rPr>
        <w:t>12</w:t>
      </w:r>
      <w:r>
        <w:rPr>
          <w:rFonts w:hint="eastAsia"/>
          <w:szCs w:val="21"/>
        </w:rPr>
        <w:t>日</w:t>
      </w:r>
      <w:r w:rsidR="000D4FE5">
        <w:rPr>
          <w:rFonts w:hint="eastAsia"/>
          <w:szCs w:val="21"/>
        </w:rPr>
        <w:t>および</w:t>
      </w:r>
      <w:r w:rsidR="000D4FE5">
        <w:rPr>
          <w:rFonts w:hint="eastAsia"/>
          <w:szCs w:val="21"/>
        </w:rPr>
        <w:t>2013</w:t>
      </w:r>
      <w:r w:rsidR="000D4FE5">
        <w:rPr>
          <w:rFonts w:hint="eastAsia"/>
          <w:szCs w:val="21"/>
        </w:rPr>
        <w:t>年</w:t>
      </w:r>
      <w:r w:rsidR="000D4FE5">
        <w:rPr>
          <w:rFonts w:hint="eastAsia"/>
          <w:szCs w:val="21"/>
        </w:rPr>
        <w:t>12</w:t>
      </w:r>
      <w:r w:rsidR="000D4FE5">
        <w:rPr>
          <w:rFonts w:hint="eastAsia"/>
          <w:szCs w:val="21"/>
        </w:rPr>
        <w:t>月</w:t>
      </w:r>
      <w:r w:rsidR="000D4FE5">
        <w:rPr>
          <w:rFonts w:hint="eastAsia"/>
          <w:szCs w:val="21"/>
        </w:rPr>
        <w:t>19</w:t>
      </w:r>
      <w:r w:rsidR="000D4FE5">
        <w:rPr>
          <w:rFonts w:hint="eastAsia"/>
          <w:szCs w:val="21"/>
        </w:rPr>
        <w:t>日</w:t>
      </w:r>
      <w:r>
        <w:rPr>
          <w:rFonts w:hint="eastAsia"/>
          <w:szCs w:val="21"/>
        </w:rPr>
        <w:t>閲覧）</w:t>
      </w:r>
    </w:p>
    <w:p w14:paraId="13BA6E30" w14:textId="43E83670" w:rsidR="00671C2A" w:rsidRDefault="00671C2A">
      <w:pPr>
        <w:rPr>
          <w:szCs w:val="21"/>
        </w:rPr>
      </w:pPr>
      <w:r>
        <w:rPr>
          <w:rFonts w:hint="eastAsia"/>
          <w:szCs w:val="21"/>
        </w:rPr>
        <w:t xml:space="preserve">・日本郵政グループ　ディスクロージャー誌　</w:t>
      </w:r>
      <w:r>
        <w:rPr>
          <w:rFonts w:hint="eastAsia"/>
          <w:szCs w:val="21"/>
        </w:rPr>
        <w:t>2011</w:t>
      </w:r>
      <w:r>
        <w:rPr>
          <w:rFonts w:hint="eastAsia"/>
          <w:szCs w:val="21"/>
        </w:rPr>
        <w:t>年</w:t>
      </w:r>
      <w:r>
        <w:rPr>
          <w:rFonts w:hint="eastAsia"/>
          <w:szCs w:val="21"/>
        </w:rPr>
        <w:t>3</w:t>
      </w:r>
      <w:r>
        <w:rPr>
          <w:rFonts w:hint="eastAsia"/>
          <w:szCs w:val="21"/>
        </w:rPr>
        <w:t>月</w:t>
      </w:r>
      <w:r>
        <w:rPr>
          <w:rFonts w:hint="eastAsia"/>
          <w:szCs w:val="21"/>
        </w:rPr>
        <w:t>31</w:t>
      </w:r>
      <w:r>
        <w:rPr>
          <w:rFonts w:hint="eastAsia"/>
          <w:szCs w:val="21"/>
        </w:rPr>
        <w:t>日～</w:t>
      </w:r>
      <w:r>
        <w:rPr>
          <w:rFonts w:hint="eastAsia"/>
          <w:szCs w:val="21"/>
        </w:rPr>
        <w:t>2012</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w:t>
      </w:r>
    </w:p>
    <w:p w14:paraId="077CC38D" w14:textId="2DD915C3" w:rsidR="00671C2A" w:rsidRDefault="0062316C">
      <w:pPr>
        <w:rPr>
          <w:szCs w:val="21"/>
        </w:rPr>
      </w:pPr>
      <w:hyperlink r:id="rId49" w:history="1">
        <w:r w:rsidR="00671C2A" w:rsidRPr="00AC41EC">
          <w:rPr>
            <w:rStyle w:val="a5"/>
            <w:szCs w:val="21"/>
          </w:rPr>
          <w:t>http://www.japanpost.jp/financial/disclosure/2012/pdf/01.pdf</w:t>
        </w:r>
      </w:hyperlink>
    </w:p>
    <w:p w14:paraId="7E2E2BB3" w14:textId="5EA4C7CE" w:rsidR="00671C2A" w:rsidRDefault="00671C2A">
      <w:pPr>
        <w:rPr>
          <w:szCs w:val="21"/>
        </w:rPr>
      </w:pPr>
      <w:r>
        <w:rPr>
          <w:rFonts w:hint="eastAsia"/>
          <w:szCs w:val="21"/>
        </w:rPr>
        <w:t>（</w:t>
      </w:r>
      <w:r>
        <w:rPr>
          <w:rFonts w:hint="eastAsia"/>
          <w:szCs w:val="21"/>
        </w:rPr>
        <w:t>2013</w:t>
      </w:r>
      <w:r>
        <w:rPr>
          <w:rFonts w:hint="eastAsia"/>
          <w:szCs w:val="21"/>
        </w:rPr>
        <w:t>年</w:t>
      </w:r>
      <w:r>
        <w:rPr>
          <w:rFonts w:hint="eastAsia"/>
          <w:szCs w:val="21"/>
        </w:rPr>
        <w:t>1</w:t>
      </w:r>
      <w:r>
        <w:rPr>
          <w:rFonts w:hint="eastAsia"/>
          <w:szCs w:val="21"/>
        </w:rPr>
        <w:t>月</w:t>
      </w:r>
      <w:r>
        <w:rPr>
          <w:rFonts w:hint="eastAsia"/>
          <w:szCs w:val="21"/>
        </w:rPr>
        <w:t>12</w:t>
      </w:r>
      <w:r>
        <w:rPr>
          <w:rFonts w:hint="eastAsia"/>
          <w:szCs w:val="21"/>
        </w:rPr>
        <w:t>日閲覧）</w:t>
      </w:r>
    </w:p>
    <w:p w14:paraId="3E7D40AD" w14:textId="2F2A4D5D" w:rsidR="00671C2A" w:rsidRDefault="00671C2A">
      <w:pPr>
        <w:rPr>
          <w:szCs w:val="21"/>
        </w:rPr>
      </w:pPr>
      <w:r>
        <w:rPr>
          <w:rFonts w:hint="eastAsia"/>
          <w:szCs w:val="21"/>
        </w:rPr>
        <w:t>・我が国の財政事情（平成</w:t>
      </w:r>
      <w:r>
        <w:rPr>
          <w:rFonts w:hint="eastAsia"/>
          <w:szCs w:val="21"/>
        </w:rPr>
        <w:t>24</w:t>
      </w:r>
      <w:r>
        <w:rPr>
          <w:rFonts w:hint="eastAsia"/>
          <w:szCs w:val="21"/>
        </w:rPr>
        <w:t>年度予算政府案）　平成</w:t>
      </w:r>
      <w:r>
        <w:rPr>
          <w:rFonts w:hint="eastAsia"/>
          <w:szCs w:val="21"/>
        </w:rPr>
        <w:t>23</w:t>
      </w:r>
      <w:r>
        <w:rPr>
          <w:rFonts w:hint="eastAsia"/>
          <w:szCs w:val="21"/>
        </w:rPr>
        <w:t>年</w:t>
      </w:r>
      <w:r>
        <w:rPr>
          <w:rFonts w:hint="eastAsia"/>
          <w:szCs w:val="21"/>
        </w:rPr>
        <w:t>12</w:t>
      </w:r>
      <w:r>
        <w:rPr>
          <w:rFonts w:hint="eastAsia"/>
          <w:szCs w:val="21"/>
        </w:rPr>
        <w:t>月　財務省主計局</w:t>
      </w:r>
    </w:p>
    <w:p w14:paraId="090727BF" w14:textId="315AD321" w:rsidR="00671C2A" w:rsidRDefault="0062316C">
      <w:pPr>
        <w:rPr>
          <w:szCs w:val="21"/>
        </w:rPr>
      </w:pPr>
      <w:hyperlink r:id="rId50" w:history="1">
        <w:r w:rsidR="00671C2A" w:rsidRPr="00AC41EC">
          <w:rPr>
            <w:rStyle w:val="a5"/>
            <w:szCs w:val="21"/>
          </w:rPr>
          <w:t>http://www.mof.go.jp/budget/budger_workflow/budget/fy2012/seifuan24/yosan004.pdf</w:t>
        </w:r>
      </w:hyperlink>
    </w:p>
    <w:p w14:paraId="2FEB7D99" w14:textId="1755CD1C" w:rsidR="00671C2A" w:rsidRDefault="00671C2A">
      <w:pPr>
        <w:rPr>
          <w:szCs w:val="21"/>
        </w:rPr>
      </w:pPr>
      <w:r>
        <w:rPr>
          <w:rFonts w:hint="eastAsia"/>
          <w:szCs w:val="21"/>
        </w:rPr>
        <w:t>（</w:t>
      </w:r>
      <w:r>
        <w:rPr>
          <w:rFonts w:hint="eastAsia"/>
          <w:szCs w:val="21"/>
        </w:rPr>
        <w:t>2013</w:t>
      </w:r>
      <w:r>
        <w:rPr>
          <w:rFonts w:hint="eastAsia"/>
          <w:szCs w:val="21"/>
        </w:rPr>
        <w:t>年</w:t>
      </w:r>
      <w:r>
        <w:rPr>
          <w:rFonts w:hint="eastAsia"/>
          <w:szCs w:val="21"/>
        </w:rPr>
        <w:t>1</w:t>
      </w:r>
      <w:r>
        <w:rPr>
          <w:rFonts w:hint="eastAsia"/>
          <w:szCs w:val="21"/>
        </w:rPr>
        <w:t>月</w:t>
      </w:r>
      <w:r>
        <w:rPr>
          <w:rFonts w:hint="eastAsia"/>
          <w:szCs w:val="21"/>
        </w:rPr>
        <w:t>12</w:t>
      </w:r>
      <w:r>
        <w:rPr>
          <w:rFonts w:hint="eastAsia"/>
          <w:szCs w:val="21"/>
        </w:rPr>
        <w:t>日閲覧）</w:t>
      </w:r>
    </w:p>
    <w:p w14:paraId="239AD269" w14:textId="7B0E0953" w:rsidR="00671C2A" w:rsidRDefault="00671C2A">
      <w:pPr>
        <w:rPr>
          <w:szCs w:val="21"/>
        </w:rPr>
      </w:pPr>
      <w:r>
        <w:rPr>
          <w:rFonts w:hint="eastAsia"/>
          <w:szCs w:val="21"/>
        </w:rPr>
        <w:t>・資金循環統計（</w:t>
      </w:r>
      <w:r>
        <w:rPr>
          <w:rFonts w:hint="eastAsia"/>
          <w:szCs w:val="21"/>
        </w:rPr>
        <w:t>2012</w:t>
      </w:r>
      <w:r>
        <w:rPr>
          <w:rFonts w:hint="eastAsia"/>
          <w:szCs w:val="21"/>
        </w:rPr>
        <w:t>年第</w:t>
      </w:r>
      <w:r>
        <w:rPr>
          <w:rFonts w:hint="eastAsia"/>
          <w:szCs w:val="21"/>
        </w:rPr>
        <w:t>3</w:t>
      </w:r>
      <w:r>
        <w:rPr>
          <w:rFonts w:hint="eastAsia"/>
          <w:szCs w:val="21"/>
        </w:rPr>
        <w:t>四半期速報）：参考図表</w:t>
      </w:r>
    </w:p>
    <w:p w14:paraId="04E6B00C" w14:textId="69E1E1D2" w:rsidR="00671C2A" w:rsidRDefault="0062316C">
      <w:pPr>
        <w:rPr>
          <w:szCs w:val="21"/>
        </w:rPr>
      </w:pPr>
      <w:hyperlink r:id="rId51" w:history="1">
        <w:r w:rsidR="00671C2A" w:rsidRPr="00AC41EC">
          <w:rPr>
            <w:rStyle w:val="a5"/>
            <w:szCs w:val="21"/>
          </w:rPr>
          <w:t>http://www.boj.or.jp/statistics/sj/sjexp.pdf</w:t>
        </w:r>
      </w:hyperlink>
    </w:p>
    <w:p w14:paraId="6488B1D5" w14:textId="368D6202" w:rsidR="00671C2A" w:rsidRDefault="00263512">
      <w:pPr>
        <w:rPr>
          <w:szCs w:val="21"/>
        </w:rPr>
      </w:pPr>
      <w:r>
        <w:rPr>
          <w:rFonts w:hint="eastAsia"/>
          <w:szCs w:val="21"/>
        </w:rPr>
        <w:t>（</w:t>
      </w:r>
      <w:r>
        <w:rPr>
          <w:rFonts w:hint="eastAsia"/>
          <w:szCs w:val="21"/>
        </w:rPr>
        <w:t>2013</w:t>
      </w:r>
      <w:r>
        <w:rPr>
          <w:rFonts w:hint="eastAsia"/>
          <w:szCs w:val="21"/>
        </w:rPr>
        <w:t>年</w:t>
      </w:r>
      <w:r>
        <w:rPr>
          <w:rFonts w:hint="eastAsia"/>
          <w:szCs w:val="21"/>
        </w:rPr>
        <w:t>1</w:t>
      </w:r>
      <w:r>
        <w:rPr>
          <w:rFonts w:hint="eastAsia"/>
          <w:szCs w:val="21"/>
        </w:rPr>
        <w:t>月</w:t>
      </w:r>
      <w:r>
        <w:rPr>
          <w:rFonts w:hint="eastAsia"/>
          <w:szCs w:val="21"/>
        </w:rPr>
        <w:t>15</w:t>
      </w:r>
      <w:r>
        <w:rPr>
          <w:rFonts w:hint="eastAsia"/>
          <w:szCs w:val="21"/>
        </w:rPr>
        <w:t>日閲覧）</w:t>
      </w:r>
    </w:p>
    <w:p w14:paraId="06D7A2CE" w14:textId="12A3441F" w:rsidR="00584B53" w:rsidRDefault="00584B53" w:rsidP="00584B53">
      <w:pPr>
        <w:rPr>
          <w:szCs w:val="21"/>
        </w:rPr>
      </w:pPr>
      <w:r>
        <w:rPr>
          <w:rFonts w:hint="eastAsia"/>
          <w:szCs w:val="21"/>
        </w:rPr>
        <w:t xml:space="preserve">・大和証券　</w:t>
      </w:r>
      <w:r>
        <w:rPr>
          <w:rFonts w:hint="eastAsia"/>
          <w:szCs w:val="21"/>
        </w:rPr>
        <w:t>Legal and Tax Report</w:t>
      </w:r>
      <w:r>
        <w:rPr>
          <w:rFonts w:hint="eastAsia"/>
          <w:szCs w:val="21"/>
        </w:rPr>
        <w:t xml:space="preserve">　日本国債格付けとバーゼル規制（改訂版）資本市場調査部制度調査課　吉井一洋（</w:t>
      </w:r>
      <w:r>
        <w:rPr>
          <w:rFonts w:hint="eastAsia"/>
          <w:szCs w:val="21"/>
        </w:rPr>
        <w:t>2011</w:t>
      </w:r>
      <w:r>
        <w:rPr>
          <w:rFonts w:hint="eastAsia"/>
          <w:szCs w:val="21"/>
        </w:rPr>
        <w:t>年</w:t>
      </w:r>
      <w:r>
        <w:rPr>
          <w:rFonts w:hint="eastAsia"/>
          <w:szCs w:val="21"/>
        </w:rPr>
        <w:t>8</w:t>
      </w:r>
      <w:r>
        <w:rPr>
          <w:rFonts w:hint="eastAsia"/>
          <w:szCs w:val="21"/>
        </w:rPr>
        <w:t>月</w:t>
      </w:r>
      <w:r>
        <w:rPr>
          <w:rFonts w:hint="eastAsia"/>
          <w:szCs w:val="21"/>
        </w:rPr>
        <w:t>16</w:t>
      </w:r>
      <w:r>
        <w:rPr>
          <w:rFonts w:hint="eastAsia"/>
          <w:szCs w:val="21"/>
        </w:rPr>
        <w:t>日）</w:t>
      </w:r>
    </w:p>
    <w:p w14:paraId="198D60B3" w14:textId="77777777" w:rsidR="00584B53" w:rsidRDefault="0062316C" w:rsidP="00584B53">
      <w:pPr>
        <w:rPr>
          <w:szCs w:val="21"/>
        </w:rPr>
      </w:pPr>
      <w:hyperlink r:id="rId52" w:history="1">
        <w:r w:rsidR="00584B53" w:rsidRPr="00305B27">
          <w:rPr>
            <w:rStyle w:val="a5"/>
            <w:szCs w:val="21"/>
          </w:rPr>
          <w:t>http://www.dir.co.jp/souken/research/report/law-research/financial/11081602financial.pdf</w:t>
        </w:r>
      </w:hyperlink>
    </w:p>
    <w:p w14:paraId="5FC37EC7" w14:textId="77777777" w:rsidR="00584B53" w:rsidRDefault="00584B53" w:rsidP="00584B53">
      <w:pPr>
        <w:rPr>
          <w:szCs w:val="21"/>
        </w:rPr>
      </w:pPr>
      <w:r>
        <w:rPr>
          <w:rFonts w:hint="eastAsia"/>
          <w:szCs w:val="21"/>
        </w:rPr>
        <w:t>（</w:t>
      </w:r>
      <w:r>
        <w:rPr>
          <w:rFonts w:hint="eastAsia"/>
          <w:szCs w:val="21"/>
        </w:rPr>
        <w:t>2013</w:t>
      </w:r>
      <w:r>
        <w:rPr>
          <w:rFonts w:hint="eastAsia"/>
          <w:szCs w:val="21"/>
        </w:rPr>
        <w:t>年</w:t>
      </w:r>
      <w:r>
        <w:rPr>
          <w:rFonts w:hint="eastAsia"/>
          <w:szCs w:val="21"/>
        </w:rPr>
        <w:t>1</w:t>
      </w:r>
      <w:r>
        <w:rPr>
          <w:rFonts w:hint="eastAsia"/>
          <w:szCs w:val="21"/>
        </w:rPr>
        <w:t>月</w:t>
      </w:r>
      <w:r>
        <w:rPr>
          <w:rFonts w:hint="eastAsia"/>
          <w:szCs w:val="21"/>
        </w:rPr>
        <w:t>18</w:t>
      </w:r>
      <w:r>
        <w:rPr>
          <w:rFonts w:hint="eastAsia"/>
          <w:szCs w:val="21"/>
        </w:rPr>
        <w:t>日閲覧）</w:t>
      </w:r>
    </w:p>
    <w:p w14:paraId="76376AFC" w14:textId="704A15AB" w:rsidR="00B97283" w:rsidRDefault="00B97283" w:rsidP="00584B53">
      <w:pPr>
        <w:rPr>
          <w:szCs w:val="21"/>
        </w:rPr>
      </w:pPr>
      <w:r>
        <w:rPr>
          <w:rFonts w:hint="eastAsia"/>
          <w:szCs w:val="21"/>
        </w:rPr>
        <w:t>・日本銀行当座預金決済の「ＲＴＧＳ化」</w:t>
      </w:r>
    </w:p>
    <w:p w14:paraId="6B384281" w14:textId="3915F74C" w:rsidR="00B97283" w:rsidRDefault="0062316C" w:rsidP="00584B53">
      <w:pPr>
        <w:rPr>
          <w:szCs w:val="21"/>
        </w:rPr>
      </w:pPr>
      <w:hyperlink r:id="rId53" w:history="1">
        <w:r w:rsidR="00B97283" w:rsidRPr="007B3035">
          <w:rPr>
            <w:rStyle w:val="a5"/>
            <w:szCs w:val="21"/>
          </w:rPr>
          <w:t>https://www.boj.or.jp/announcements/release_1996/set9612a3.htm/</w:t>
        </w:r>
      </w:hyperlink>
    </w:p>
    <w:p w14:paraId="652E2CDE" w14:textId="0BA41DAF" w:rsidR="00B97283" w:rsidRDefault="00B97283" w:rsidP="00584B53">
      <w:pPr>
        <w:rPr>
          <w:szCs w:val="21"/>
        </w:rPr>
      </w:pPr>
      <w:r>
        <w:rPr>
          <w:rFonts w:hint="eastAsia"/>
          <w:szCs w:val="21"/>
        </w:rPr>
        <w:t>（</w:t>
      </w:r>
      <w:r>
        <w:rPr>
          <w:rFonts w:hint="eastAsia"/>
          <w:szCs w:val="21"/>
        </w:rPr>
        <w:t>2015</w:t>
      </w:r>
      <w:r>
        <w:rPr>
          <w:rFonts w:hint="eastAsia"/>
          <w:szCs w:val="21"/>
        </w:rPr>
        <w:t>年</w:t>
      </w:r>
      <w:r>
        <w:rPr>
          <w:rFonts w:hint="eastAsia"/>
          <w:szCs w:val="21"/>
        </w:rPr>
        <w:t>6</w:t>
      </w:r>
      <w:r>
        <w:rPr>
          <w:rFonts w:hint="eastAsia"/>
          <w:szCs w:val="21"/>
        </w:rPr>
        <w:t>月</w:t>
      </w:r>
      <w:r>
        <w:rPr>
          <w:rFonts w:hint="eastAsia"/>
          <w:szCs w:val="21"/>
        </w:rPr>
        <w:t>5</w:t>
      </w:r>
      <w:r>
        <w:rPr>
          <w:rFonts w:hint="eastAsia"/>
          <w:szCs w:val="21"/>
        </w:rPr>
        <w:t>日閲覧）</w:t>
      </w:r>
    </w:p>
    <w:sectPr w:rsidR="00B97283" w:rsidSect="00387068">
      <w:headerReference w:type="default" r:id="rId54"/>
      <w:footerReference w:type="default" r:id="rId55"/>
      <w:type w:val="continuous"/>
      <w:pgSz w:w="11907" w:h="16839" w:code="9"/>
      <w:pgMar w:top="1985" w:right="2228" w:bottom="1701" w:left="1701" w:header="851" w:footer="992" w:gutter="0"/>
      <w:pgNumType w:start="1"/>
      <w:cols w:space="425"/>
      <w:docGrid w:type="linesAndChars" w:linePitch="438" w:charSpace="-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EC167" w14:textId="77777777" w:rsidR="0036259A" w:rsidRDefault="0036259A" w:rsidP="005077C4">
      <w:r>
        <w:separator/>
      </w:r>
    </w:p>
  </w:endnote>
  <w:endnote w:type="continuationSeparator" w:id="0">
    <w:p w14:paraId="60CEFA98" w14:textId="77777777" w:rsidR="0036259A" w:rsidRDefault="0036259A" w:rsidP="0050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920493"/>
      <w:docPartObj>
        <w:docPartGallery w:val="Page Numbers (Bottom of Page)"/>
        <w:docPartUnique/>
      </w:docPartObj>
    </w:sdtPr>
    <w:sdtContent>
      <w:p w14:paraId="0672ACF9" w14:textId="77777777" w:rsidR="0062316C" w:rsidRDefault="0062316C">
        <w:pPr>
          <w:pStyle w:val="a8"/>
          <w:jc w:val="center"/>
        </w:pPr>
        <w:r>
          <w:fldChar w:fldCharType="begin"/>
        </w:r>
        <w:r>
          <w:instrText>PAGE   \* MERGEFORMAT</w:instrText>
        </w:r>
        <w:r>
          <w:fldChar w:fldCharType="separate"/>
        </w:r>
        <w:r w:rsidR="002942A2" w:rsidRPr="002942A2">
          <w:rPr>
            <w:noProof/>
            <w:lang w:val="ja-JP"/>
          </w:rPr>
          <w:t>1</w:t>
        </w:r>
        <w:r>
          <w:fldChar w:fldCharType="end"/>
        </w:r>
      </w:p>
    </w:sdtContent>
  </w:sdt>
  <w:p w14:paraId="786282DA" w14:textId="77777777" w:rsidR="0062316C" w:rsidRDefault="006231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80F64" w14:textId="77777777" w:rsidR="0036259A" w:rsidRDefault="0036259A" w:rsidP="005077C4">
      <w:r>
        <w:separator/>
      </w:r>
    </w:p>
  </w:footnote>
  <w:footnote w:type="continuationSeparator" w:id="0">
    <w:p w14:paraId="31E49CBA" w14:textId="77777777" w:rsidR="0036259A" w:rsidRDefault="0036259A" w:rsidP="00507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927BF" w14:textId="77777777" w:rsidR="0062316C" w:rsidRDefault="0062316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8E"/>
    <w:rsid w:val="000002AC"/>
    <w:rsid w:val="00001F53"/>
    <w:rsid w:val="000045D7"/>
    <w:rsid w:val="000055C2"/>
    <w:rsid w:val="000057AA"/>
    <w:rsid w:val="00006099"/>
    <w:rsid w:val="00006329"/>
    <w:rsid w:val="00007FCC"/>
    <w:rsid w:val="000117FD"/>
    <w:rsid w:val="00011F68"/>
    <w:rsid w:val="00012E23"/>
    <w:rsid w:val="000133C1"/>
    <w:rsid w:val="00017931"/>
    <w:rsid w:val="00022625"/>
    <w:rsid w:val="000252F6"/>
    <w:rsid w:val="00026480"/>
    <w:rsid w:val="00033FF6"/>
    <w:rsid w:val="00040AFA"/>
    <w:rsid w:val="00042D4B"/>
    <w:rsid w:val="0004577F"/>
    <w:rsid w:val="0005208B"/>
    <w:rsid w:val="000527F8"/>
    <w:rsid w:val="000538BE"/>
    <w:rsid w:val="00063354"/>
    <w:rsid w:val="00064FDA"/>
    <w:rsid w:val="000669A0"/>
    <w:rsid w:val="00067D61"/>
    <w:rsid w:val="00070036"/>
    <w:rsid w:val="00070400"/>
    <w:rsid w:val="00070442"/>
    <w:rsid w:val="00075ACF"/>
    <w:rsid w:val="000807B9"/>
    <w:rsid w:val="00080FDF"/>
    <w:rsid w:val="00081ABE"/>
    <w:rsid w:val="000825A6"/>
    <w:rsid w:val="00085EC6"/>
    <w:rsid w:val="000862D1"/>
    <w:rsid w:val="0009605C"/>
    <w:rsid w:val="000A076D"/>
    <w:rsid w:val="000A4A62"/>
    <w:rsid w:val="000A56BE"/>
    <w:rsid w:val="000B28F6"/>
    <w:rsid w:val="000B2CDC"/>
    <w:rsid w:val="000C1C47"/>
    <w:rsid w:val="000C2330"/>
    <w:rsid w:val="000C4D74"/>
    <w:rsid w:val="000C608F"/>
    <w:rsid w:val="000C73AE"/>
    <w:rsid w:val="000C7FF9"/>
    <w:rsid w:val="000D1215"/>
    <w:rsid w:val="000D2F8B"/>
    <w:rsid w:val="000D3437"/>
    <w:rsid w:val="000D4FE5"/>
    <w:rsid w:val="000D5862"/>
    <w:rsid w:val="000D5DED"/>
    <w:rsid w:val="000E1E4B"/>
    <w:rsid w:val="000E2C1D"/>
    <w:rsid w:val="000E3848"/>
    <w:rsid w:val="000E640D"/>
    <w:rsid w:val="000F0C20"/>
    <w:rsid w:val="000F190E"/>
    <w:rsid w:val="000F5A9C"/>
    <w:rsid w:val="000F5EF3"/>
    <w:rsid w:val="000F7603"/>
    <w:rsid w:val="001006E9"/>
    <w:rsid w:val="00102B32"/>
    <w:rsid w:val="001056CE"/>
    <w:rsid w:val="00111C69"/>
    <w:rsid w:val="001125C1"/>
    <w:rsid w:val="00125278"/>
    <w:rsid w:val="00126BF8"/>
    <w:rsid w:val="00127306"/>
    <w:rsid w:val="0013053E"/>
    <w:rsid w:val="00130806"/>
    <w:rsid w:val="001321A2"/>
    <w:rsid w:val="00132315"/>
    <w:rsid w:val="0013395F"/>
    <w:rsid w:val="001345F7"/>
    <w:rsid w:val="00134CFB"/>
    <w:rsid w:val="00134E67"/>
    <w:rsid w:val="0014257B"/>
    <w:rsid w:val="00142A00"/>
    <w:rsid w:val="00147035"/>
    <w:rsid w:val="00150078"/>
    <w:rsid w:val="00154BAF"/>
    <w:rsid w:val="001564FF"/>
    <w:rsid w:val="00166EB3"/>
    <w:rsid w:val="001704A2"/>
    <w:rsid w:val="00170672"/>
    <w:rsid w:val="001729C5"/>
    <w:rsid w:val="001746D5"/>
    <w:rsid w:val="00177BEF"/>
    <w:rsid w:val="0018244D"/>
    <w:rsid w:val="001824A2"/>
    <w:rsid w:val="0018542A"/>
    <w:rsid w:val="001855BD"/>
    <w:rsid w:val="00190F4C"/>
    <w:rsid w:val="0019441F"/>
    <w:rsid w:val="001A22E2"/>
    <w:rsid w:val="001A2E9E"/>
    <w:rsid w:val="001A37D8"/>
    <w:rsid w:val="001A4B08"/>
    <w:rsid w:val="001A60D4"/>
    <w:rsid w:val="001B1186"/>
    <w:rsid w:val="001B1A8C"/>
    <w:rsid w:val="001B2258"/>
    <w:rsid w:val="001B36B8"/>
    <w:rsid w:val="001C1D39"/>
    <w:rsid w:val="001C3EF1"/>
    <w:rsid w:val="001C5002"/>
    <w:rsid w:val="001C5BBE"/>
    <w:rsid w:val="001D7969"/>
    <w:rsid w:val="001E38C1"/>
    <w:rsid w:val="001E7A02"/>
    <w:rsid w:val="001F1853"/>
    <w:rsid w:val="001F73AB"/>
    <w:rsid w:val="001F7A4E"/>
    <w:rsid w:val="00202D07"/>
    <w:rsid w:val="00203565"/>
    <w:rsid w:val="00203BC7"/>
    <w:rsid w:val="00204391"/>
    <w:rsid w:val="00204C3F"/>
    <w:rsid w:val="00205E03"/>
    <w:rsid w:val="00212DC6"/>
    <w:rsid w:val="00212ED0"/>
    <w:rsid w:val="00214F74"/>
    <w:rsid w:val="00215CD3"/>
    <w:rsid w:val="002211A0"/>
    <w:rsid w:val="00222460"/>
    <w:rsid w:val="00224F5A"/>
    <w:rsid w:val="002448B9"/>
    <w:rsid w:val="00246CF8"/>
    <w:rsid w:val="002472E8"/>
    <w:rsid w:val="002510FD"/>
    <w:rsid w:val="00253E37"/>
    <w:rsid w:val="00255378"/>
    <w:rsid w:val="00257A27"/>
    <w:rsid w:val="00263512"/>
    <w:rsid w:val="00264B35"/>
    <w:rsid w:val="00266406"/>
    <w:rsid w:val="00266FCD"/>
    <w:rsid w:val="00272EC5"/>
    <w:rsid w:val="00283CCD"/>
    <w:rsid w:val="00290E6E"/>
    <w:rsid w:val="002942A2"/>
    <w:rsid w:val="002954BE"/>
    <w:rsid w:val="0029577E"/>
    <w:rsid w:val="002A10F0"/>
    <w:rsid w:val="002A1A19"/>
    <w:rsid w:val="002A595E"/>
    <w:rsid w:val="002B2AAA"/>
    <w:rsid w:val="002B54A0"/>
    <w:rsid w:val="002B69CF"/>
    <w:rsid w:val="002C1066"/>
    <w:rsid w:val="002D1E05"/>
    <w:rsid w:val="002D1EB8"/>
    <w:rsid w:val="002D5EA0"/>
    <w:rsid w:val="002E3B81"/>
    <w:rsid w:val="002E3CD2"/>
    <w:rsid w:val="002F2D01"/>
    <w:rsid w:val="002F6240"/>
    <w:rsid w:val="00301E26"/>
    <w:rsid w:val="003024AE"/>
    <w:rsid w:val="00303262"/>
    <w:rsid w:val="00303BC5"/>
    <w:rsid w:val="003113C8"/>
    <w:rsid w:val="00312BDA"/>
    <w:rsid w:val="00315239"/>
    <w:rsid w:val="00317F9A"/>
    <w:rsid w:val="00317FB5"/>
    <w:rsid w:val="003328EA"/>
    <w:rsid w:val="00334FFF"/>
    <w:rsid w:val="00336BE7"/>
    <w:rsid w:val="003377FB"/>
    <w:rsid w:val="00337D7D"/>
    <w:rsid w:val="0034163D"/>
    <w:rsid w:val="003423E0"/>
    <w:rsid w:val="00343956"/>
    <w:rsid w:val="00344497"/>
    <w:rsid w:val="003456CC"/>
    <w:rsid w:val="00346790"/>
    <w:rsid w:val="00350E6C"/>
    <w:rsid w:val="00353086"/>
    <w:rsid w:val="00353977"/>
    <w:rsid w:val="0035485D"/>
    <w:rsid w:val="0036259A"/>
    <w:rsid w:val="00364651"/>
    <w:rsid w:val="0037086F"/>
    <w:rsid w:val="00373190"/>
    <w:rsid w:val="00375D47"/>
    <w:rsid w:val="003760F5"/>
    <w:rsid w:val="0038205D"/>
    <w:rsid w:val="003821B7"/>
    <w:rsid w:val="003825BD"/>
    <w:rsid w:val="00383057"/>
    <w:rsid w:val="00384277"/>
    <w:rsid w:val="00386759"/>
    <w:rsid w:val="00387068"/>
    <w:rsid w:val="003923CC"/>
    <w:rsid w:val="00394839"/>
    <w:rsid w:val="003963D0"/>
    <w:rsid w:val="00397241"/>
    <w:rsid w:val="003A0650"/>
    <w:rsid w:val="003A0FCD"/>
    <w:rsid w:val="003A25A1"/>
    <w:rsid w:val="003A38C2"/>
    <w:rsid w:val="003A6E73"/>
    <w:rsid w:val="003A72F9"/>
    <w:rsid w:val="003B40D9"/>
    <w:rsid w:val="003B5A5D"/>
    <w:rsid w:val="003C0F06"/>
    <w:rsid w:val="003C19FF"/>
    <w:rsid w:val="003C1C6F"/>
    <w:rsid w:val="003C286B"/>
    <w:rsid w:val="003C3CF7"/>
    <w:rsid w:val="003C71B6"/>
    <w:rsid w:val="003D07BD"/>
    <w:rsid w:val="003D1336"/>
    <w:rsid w:val="003D1E81"/>
    <w:rsid w:val="003D20C7"/>
    <w:rsid w:val="003D49CE"/>
    <w:rsid w:val="003D6063"/>
    <w:rsid w:val="003D6C4D"/>
    <w:rsid w:val="003D7FB2"/>
    <w:rsid w:val="003E2D6A"/>
    <w:rsid w:val="003F3977"/>
    <w:rsid w:val="003F5349"/>
    <w:rsid w:val="003F7F06"/>
    <w:rsid w:val="00401034"/>
    <w:rsid w:val="0040258F"/>
    <w:rsid w:val="0040326A"/>
    <w:rsid w:val="00410772"/>
    <w:rsid w:val="00410A19"/>
    <w:rsid w:val="00413EFD"/>
    <w:rsid w:val="004206A1"/>
    <w:rsid w:val="00420C77"/>
    <w:rsid w:val="00422486"/>
    <w:rsid w:val="004255C3"/>
    <w:rsid w:val="00427480"/>
    <w:rsid w:val="0043231C"/>
    <w:rsid w:val="004334B7"/>
    <w:rsid w:val="0043658A"/>
    <w:rsid w:val="00437547"/>
    <w:rsid w:val="00440F7B"/>
    <w:rsid w:val="00442C0B"/>
    <w:rsid w:val="004439B5"/>
    <w:rsid w:val="00443C87"/>
    <w:rsid w:val="0044646E"/>
    <w:rsid w:val="004511C0"/>
    <w:rsid w:val="00452025"/>
    <w:rsid w:val="00452DF0"/>
    <w:rsid w:val="0045391C"/>
    <w:rsid w:val="0046024E"/>
    <w:rsid w:val="00461688"/>
    <w:rsid w:val="00462B30"/>
    <w:rsid w:val="004641E8"/>
    <w:rsid w:val="00465C8C"/>
    <w:rsid w:val="00466558"/>
    <w:rsid w:val="004737E5"/>
    <w:rsid w:val="00483031"/>
    <w:rsid w:val="00483CBC"/>
    <w:rsid w:val="00486BD7"/>
    <w:rsid w:val="0049020E"/>
    <w:rsid w:val="00492E0A"/>
    <w:rsid w:val="00495BA8"/>
    <w:rsid w:val="0049616E"/>
    <w:rsid w:val="004B164E"/>
    <w:rsid w:val="004B33B3"/>
    <w:rsid w:val="004B5ADE"/>
    <w:rsid w:val="004B6A41"/>
    <w:rsid w:val="004C3998"/>
    <w:rsid w:val="004C4A69"/>
    <w:rsid w:val="004C5AF6"/>
    <w:rsid w:val="004C6575"/>
    <w:rsid w:val="004C6C11"/>
    <w:rsid w:val="004C76E1"/>
    <w:rsid w:val="004D0AD0"/>
    <w:rsid w:val="004D24DD"/>
    <w:rsid w:val="004D54E0"/>
    <w:rsid w:val="004D613A"/>
    <w:rsid w:val="004E1668"/>
    <w:rsid w:val="004E1800"/>
    <w:rsid w:val="004E205D"/>
    <w:rsid w:val="004E4FC2"/>
    <w:rsid w:val="004E7CC2"/>
    <w:rsid w:val="004F484C"/>
    <w:rsid w:val="00500E5B"/>
    <w:rsid w:val="005023BC"/>
    <w:rsid w:val="00504349"/>
    <w:rsid w:val="0050499B"/>
    <w:rsid w:val="00506E44"/>
    <w:rsid w:val="00507140"/>
    <w:rsid w:val="005077C4"/>
    <w:rsid w:val="00513D4C"/>
    <w:rsid w:val="00522CD6"/>
    <w:rsid w:val="00524130"/>
    <w:rsid w:val="0052526E"/>
    <w:rsid w:val="00527DDC"/>
    <w:rsid w:val="005301EF"/>
    <w:rsid w:val="005309FB"/>
    <w:rsid w:val="005356A4"/>
    <w:rsid w:val="005425A5"/>
    <w:rsid w:val="005434A0"/>
    <w:rsid w:val="00543C5F"/>
    <w:rsid w:val="00543CF0"/>
    <w:rsid w:val="00543DDA"/>
    <w:rsid w:val="00545C5A"/>
    <w:rsid w:val="00550062"/>
    <w:rsid w:val="00551276"/>
    <w:rsid w:val="00551F69"/>
    <w:rsid w:val="0055213E"/>
    <w:rsid w:val="00553840"/>
    <w:rsid w:val="005547B7"/>
    <w:rsid w:val="00562442"/>
    <w:rsid w:val="00565C6C"/>
    <w:rsid w:val="00567762"/>
    <w:rsid w:val="00572A1D"/>
    <w:rsid w:val="00575139"/>
    <w:rsid w:val="005810F6"/>
    <w:rsid w:val="00582779"/>
    <w:rsid w:val="00583963"/>
    <w:rsid w:val="00584B53"/>
    <w:rsid w:val="00585B53"/>
    <w:rsid w:val="00587E42"/>
    <w:rsid w:val="005908F0"/>
    <w:rsid w:val="00592742"/>
    <w:rsid w:val="00595B6C"/>
    <w:rsid w:val="005A17A7"/>
    <w:rsid w:val="005A3001"/>
    <w:rsid w:val="005A30DC"/>
    <w:rsid w:val="005A4336"/>
    <w:rsid w:val="005B4251"/>
    <w:rsid w:val="005B4C27"/>
    <w:rsid w:val="005B58AA"/>
    <w:rsid w:val="005B61B4"/>
    <w:rsid w:val="005C2DB6"/>
    <w:rsid w:val="005C55BE"/>
    <w:rsid w:val="005C7AD4"/>
    <w:rsid w:val="005D2FB3"/>
    <w:rsid w:val="005D540B"/>
    <w:rsid w:val="005D6A53"/>
    <w:rsid w:val="005E1809"/>
    <w:rsid w:val="005E6DD3"/>
    <w:rsid w:val="005F1187"/>
    <w:rsid w:val="005F1D07"/>
    <w:rsid w:val="005F550A"/>
    <w:rsid w:val="005F7532"/>
    <w:rsid w:val="006012F0"/>
    <w:rsid w:val="00603AF5"/>
    <w:rsid w:val="00603E80"/>
    <w:rsid w:val="00607115"/>
    <w:rsid w:val="00610211"/>
    <w:rsid w:val="00613911"/>
    <w:rsid w:val="00614C72"/>
    <w:rsid w:val="00615C8F"/>
    <w:rsid w:val="0062316C"/>
    <w:rsid w:val="00625764"/>
    <w:rsid w:val="00635666"/>
    <w:rsid w:val="0064073A"/>
    <w:rsid w:val="006502DE"/>
    <w:rsid w:val="006512D7"/>
    <w:rsid w:val="00651B93"/>
    <w:rsid w:val="00654482"/>
    <w:rsid w:val="0065522F"/>
    <w:rsid w:val="0066159D"/>
    <w:rsid w:val="00663508"/>
    <w:rsid w:val="006656B3"/>
    <w:rsid w:val="00671C2A"/>
    <w:rsid w:val="006729D6"/>
    <w:rsid w:val="00677AB9"/>
    <w:rsid w:val="006833D2"/>
    <w:rsid w:val="00685540"/>
    <w:rsid w:val="0068677E"/>
    <w:rsid w:val="00694892"/>
    <w:rsid w:val="006948F3"/>
    <w:rsid w:val="0069716E"/>
    <w:rsid w:val="006978B2"/>
    <w:rsid w:val="006A26A0"/>
    <w:rsid w:val="006A41B5"/>
    <w:rsid w:val="006B3D99"/>
    <w:rsid w:val="006C0081"/>
    <w:rsid w:val="006C376D"/>
    <w:rsid w:val="006C713C"/>
    <w:rsid w:val="006D0020"/>
    <w:rsid w:val="006D0D14"/>
    <w:rsid w:val="006D1171"/>
    <w:rsid w:val="006D3972"/>
    <w:rsid w:val="006D3ED5"/>
    <w:rsid w:val="006D4D9D"/>
    <w:rsid w:val="006D5270"/>
    <w:rsid w:val="006E2838"/>
    <w:rsid w:val="006E3CE9"/>
    <w:rsid w:val="006E3E43"/>
    <w:rsid w:val="006F1AF3"/>
    <w:rsid w:val="006F26B6"/>
    <w:rsid w:val="006F7671"/>
    <w:rsid w:val="007008AE"/>
    <w:rsid w:val="00701349"/>
    <w:rsid w:val="00702FAF"/>
    <w:rsid w:val="007039C4"/>
    <w:rsid w:val="00704CFA"/>
    <w:rsid w:val="00710F78"/>
    <w:rsid w:val="007139E7"/>
    <w:rsid w:val="00716426"/>
    <w:rsid w:val="00721866"/>
    <w:rsid w:val="007246D5"/>
    <w:rsid w:val="00724DC1"/>
    <w:rsid w:val="007336D5"/>
    <w:rsid w:val="00735DC3"/>
    <w:rsid w:val="0073678F"/>
    <w:rsid w:val="00744884"/>
    <w:rsid w:val="007459E4"/>
    <w:rsid w:val="00747018"/>
    <w:rsid w:val="00747602"/>
    <w:rsid w:val="007552D9"/>
    <w:rsid w:val="00756D40"/>
    <w:rsid w:val="00760660"/>
    <w:rsid w:val="007641D2"/>
    <w:rsid w:val="00765BB8"/>
    <w:rsid w:val="00767B29"/>
    <w:rsid w:val="0077601B"/>
    <w:rsid w:val="00776EB2"/>
    <w:rsid w:val="0077788D"/>
    <w:rsid w:val="00786E0F"/>
    <w:rsid w:val="0079498A"/>
    <w:rsid w:val="007A2BC2"/>
    <w:rsid w:val="007A5010"/>
    <w:rsid w:val="007A50D5"/>
    <w:rsid w:val="007A517F"/>
    <w:rsid w:val="007B00BD"/>
    <w:rsid w:val="007B3E11"/>
    <w:rsid w:val="007B4166"/>
    <w:rsid w:val="007B46A3"/>
    <w:rsid w:val="007C07B3"/>
    <w:rsid w:val="007D2686"/>
    <w:rsid w:val="007D4125"/>
    <w:rsid w:val="007D50FB"/>
    <w:rsid w:val="007D5C41"/>
    <w:rsid w:val="007E53C5"/>
    <w:rsid w:val="007E7EB1"/>
    <w:rsid w:val="007F1185"/>
    <w:rsid w:val="007F4393"/>
    <w:rsid w:val="007F57CB"/>
    <w:rsid w:val="007F64C8"/>
    <w:rsid w:val="008029AD"/>
    <w:rsid w:val="00813CD5"/>
    <w:rsid w:val="00814D3F"/>
    <w:rsid w:val="00821917"/>
    <w:rsid w:val="008224B4"/>
    <w:rsid w:val="00827150"/>
    <w:rsid w:val="008272A6"/>
    <w:rsid w:val="00827B5F"/>
    <w:rsid w:val="00830A36"/>
    <w:rsid w:val="0083218B"/>
    <w:rsid w:val="00834914"/>
    <w:rsid w:val="00834DC9"/>
    <w:rsid w:val="00836114"/>
    <w:rsid w:val="00836F28"/>
    <w:rsid w:val="0083776D"/>
    <w:rsid w:val="008402C3"/>
    <w:rsid w:val="008426BC"/>
    <w:rsid w:val="00842E14"/>
    <w:rsid w:val="008443D7"/>
    <w:rsid w:val="00850BB5"/>
    <w:rsid w:val="00853505"/>
    <w:rsid w:val="00855725"/>
    <w:rsid w:val="0086009A"/>
    <w:rsid w:val="0086105C"/>
    <w:rsid w:val="00862DDB"/>
    <w:rsid w:val="008631D9"/>
    <w:rsid w:val="00865C0C"/>
    <w:rsid w:val="00865E98"/>
    <w:rsid w:val="00866233"/>
    <w:rsid w:val="00867D8A"/>
    <w:rsid w:val="00870664"/>
    <w:rsid w:val="00870F74"/>
    <w:rsid w:val="00873F21"/>
    <w:rsid w:val="00875C96"/>
    <w:rsid w:val="00881CF8"/>
    <w:rsid w:val="0088308B"/>
    <w:rsid w:val="00883684"/>
    <w:rsid w:val="008838CC"/>
    <w:rsid w:val="00884DD3"/>
    <w:rsid w:val="0088729B"/>
    <w:rsid w:val="0089117A"/>
    <w:rsid w:val="00891F1E"/>
    <w:rsid w:val="00892DFA"/>
    <w:rsid w:val="00894AB9"/>
    <w:rsid w:val="00894F0A"/>
    <w:rsid w:val="008A0B12"/>
    <w:rsid w:val="008A1974"/>
    <w:rsid w:val="008B115E"/>
    <w:rsid w:val="008B2822"/>
    <w:rsid w:val="008B48C3"/>
    <w:rsid w:val="008B5FBF"/>
    <w:rsid w:val="008B7279"/>
    <w:rsid w:val="008C14D1"/>
    <w:rsid w:val="008C279C"/>
    <w:rsid w:val="008C48E5"/>
    <w:rsid w:val="008C4D5B"/>
    <w:rsid w:val="008C6CD0"/>
    <w:rsid w:val="008C71D2"/>
    <w:rsid w:val="008C7476"/>
    <w:rsid w:val="008D0AC8"/>
    <w:rsid w:val="008D1396"/>
    <w:rsid w:val="008D16AE"/>
    <w:rsid w:val="008D1C64"/>
    <w:rsid w:val="008D216D"/>
    <w:rsid w:val="008D5829"/>
    <w:rsid w:val="008D707D"/>
    <w:rsid w:val="008F0495"/>
    <w:rsid w:val="008F1240"/>
    <w:rsid w:val="008F181F"/>
    <w:rsid w:val="008F252A"/>
    <w:rsid w:val="008F3F02"/>
    <w:rsid w:val="008F6706"/>
    <w:rsid w:val="008F670D"/>
    <w:rsid w:val="008F7552"/>
    <w:rsid w:val="00903994"/>
    <w:rsid w:val="00907645"/>
    <w:rsid w:val="009106FC"/>
    <w:rsid w:val="00913546"/>
    <w:rsid w:val="0091642A"/>
    <w:rsid w:val="00917412"/>
    <w:rsid w:val="00922BFE"/>
    <w:rsid w:val="00922D69"/>
    <w:rsid w:val="00923568"/>
    <w:rsid w:val="00923E58"/>
    <w:rsid w:val="00926390"/>
    <w:rsid w:val="0092710E"/>
    <w:rsid w:val="00930EC7"/>
    <w:rsid w:val="00934138"/>
    <w:rsid w:val="00935AF0"/>
    <w:rsid w:val="009364AD"/>
    <w:rsid w:val="0093759E"/>
    <w:rsid w:val="00941F17"/>
    <w:rsid w:val="00941F79"/>
    <w:rsid w:val="009423DD"/>
    <w:rsid w:val="00947FEB"/>
    <w:rsid w:val="00951A44"/>
    <w:rsid w:val="00952B8F"/>
    <w:rsid w:val="009546E8"/>
    <w:rsid w:val="009550B3"/>
    <w:rsid w:val="009559C7"/>
    <w:rsid w:val="0096205B"/>
    <w:rsid w:val="00964902"/>
    <w:rsid w:val="009668B5"/>
    <w:rsid w:val="00975D7B"/>
    <w:rsid w:val="009761A9"/>
    <w:rsid w:val="0098009C"/>
    <w:rsid w:val="00987802"/>
    <w:rsid w:val="00987EF1"/>
    <w:rsid w:val="00990169"/>
    <w:rsid w:val="0099528E"/>
    <w:rsid w:val="009974A4"/>
    <w:rsid w:val="009A0344"/>
    <w:rsid w:val="009A0791"/>
    <w:rsid w:val="009A1711"/>
    <w:rsid w:val="009A3355"/>
    <w:rsid w:val="009B13E6"/>
    <w:rsid w:val="009B19F1"/>
    <w:rsid w:val="009B719F"/>
    <w:rsid w:val="009B7B81"/>
    <w:rsid w:val="009C390C"/>
    <w:rsid w:val="009C43E9"/>
    <w:rsid w:val="009C5932"/>
    <w:rsid w:val="009C7527"/>
    <w:rsid w:val="009C7AB4"/>
    <w:rsid w:val="009D3138"/>
    <w:rsid w:val="009D6802"/>
    <w:rsid w:val="009D6C39"/>
    <w:rsid w:val="009D6E8F"/>
    <w:rsid w:val="009E081B"/>
    <w:rsid w:val="009E1664"/>
    <w:rsid w:val="009F07BF"/>
    <w:rsid w:val="009F3B09"/>
    <w:rsid w:val="009F5A8B"/>
    <w:rsid w:val="00A120C6"/>
    <w:rsid w:val="00A15B9C"/>
    <w:rsid w:val="00A16122"/>
    <w:rsid w:val="00A20260"/>
    <w:rsid w:val="00A213AD"/>
    <w:rsid w:val="00A22E24"/>
    <w:rsid w:val="00A25EB2"/>
    <w:rsid w:val="00A2771D"/>
    <w:rsid w:val="00A34297"/>
    <w:rsid w:val="00A406D3"/>
    <w:rsid w:val="00A41413"/>
    <w:rsid w:val="00A41BB7"/>
    <w:rsid w:val="00A429E9"/>
    <w:rsid w:val="00A44BD7"/>
    <w:rsid w:val="00A51423"/>
    <w:rsid w:val="00A522E2"/>
    <w:rsid w:val="00A60497"/>
    <w:rsid w:val="00A608F8"/>
    <w:rsid w:val="00A72FCB"/>
    <w:rsid w:val="00A730BE"/>
    <w:rsid w:val="00A73517"/>
    <w:rsid w:val="00A74976"/>
    <w:rsid w:val="00A81436"/>
    <w:rsid w:val="00A84238"/>
    <w:rsid w:val="00A86C08"/>
    <w:rsid w:val="00A90BAB"/>
    <w:rsid w:val="00A944CB"/>
    <w:rsid w:val="00A9453D"/>
    <w:rsid w:val="00A94E79"/>
    <w:rsid w:val="00A973FD"/>
    <w:rsid w:val="00AA1AD9"/>
    <w:rsid w:val="00AA27BB"/>
    <w:rsid w:val="00AA2F34"/>
    <w:rsid w:val="00AA35C3"/>
    <w:rsid w:val="00AA6347"/>
    <w:rsid w:val="00AA6EAC"/>
    <w:rsid w:val="00AB05E4"/>
    <w:rsid w:val="00AB0BF0"/>
    <w:rsid w:val="00AB11B2"/>
    <w:rsid w:val="00AB3DEA"/>
    <w:rsid w:val="00AB51DE"/>
    <w:rsid w:val="00AC549B"/>
    <w:rsid w:val="00AC5ACF"/>
    <w:rsid w:val="00AC6AE1"/>
    <w:rsid w:val="00AC6C4B"/>
    <w:rsid w:val="00AD2542"/>
    <w:rsid w:val="00AD3A29"/>
    <w:rsid w:val="00AD3E75"/>
    <w:rsid w:val="00AD513E"/>
    <w:rsid w:val="00AD66AC"/>
    <w:rsid w:val="00AD7407"/>
    <w:rsid w:val="00AE05B1"/>
    <w:rsid w:val="00AE4843"/>
    <w:rsid w:val="00AE4C4B"/>
    <w:rsid w:val="00AF6769"/>
    <w:rsid w:val="00B02F33"/>
    <w:rsid w:val="00B1245A"/>
    <w:rsid w:val="00B12D5E"/>
    <w:rsid w:val="00B1453F"/>
    <w:rsid w:val="00B15BC7"/>
    <w:rsid w:val="00B16DB6"/>
    <w:rsid w:val="00B2183A"/>
    <w:rsid w:val="00B32355"/>
    <w:rsid w:val="00B379DB"/>
    <w:rsid w:val="00B37DB1"/>
    <w:rsid w:val="00B4071E"/>
    <w:rsid w:val="00B4554D"/>
    <w:rsid w:val="00B45DA3"/>
    <w:rsid w:val="00B46BE5"/>
    <w:rsid w:val="00B4753C"/>
    <w:rsid w:val="00B52815"/>
    <w:rsid w:val="00B52DEC"/>
    <w:rsid w:val="00B53DEF"/>
    <w:rsid w:val="00B55743"/>
    <w:rsid w:val="00B62C57"/>
    <w:rsid w:val="00B635F1"/>
    <w:rsid w:val="00B6393F"/>
    <w:rsid w:val="00B647D1"/>
    <w:rsid w:val="00B64B22"/>
    <w:rsid w:val="00B7176E"/>
    <w:rsid w:val="00B731A8"/>
    <w:rsid w:val="00B73ED5"/>
    <w:rsid w:val="00B828FF"/>
    <w:rsid w:val="00B854E1"/>
    <w:rsid w:val="00B87D4F"/>
    <w:rsid w:val="00B92488"/>
    <w:rsid w:val="00B936A4"/>
    <w:rsid w:val="00B97283"/>
    <w:rsid w:val="00BA42D3"/>
    <w:rsid w:val="00BA6ABE"/>
    <w:rsid w:val="00BA7871"/>
    <w:rsid w:val="00BB1256"/>
    <w:rsid w:val="00BB1457"/>
    <w:rsid w:val="00BB18F0"/>
    <w:rsid w:val="00BB25F6"/>
    <w:rsid w:val="00BB4F15"/>
    <w:rsid w:val="00BC6B78"/>
    <w:rsid w:val="00BC6F59"/>
    <w:rsid w:val="00BD0A2A"/>
    <w:rsid w:val="00BD1462"/>
    <w:rsid w:val="00BD506F"/>
    <w:rsid w:val="00BD72D7"/>
    <w:rsid w:val="00BD74A9"/>
    <w:rsid w:val="00BE3D61"/>
    <w:rsid w:val="00BE48F8"/>
    <w:rsid w:val="00BE76C6"/>
    <w:rsid w:val="00BF00F3"/>
    <w:rsid w:val="00BF011C"/>
    <w:rsid w:val="00BF38C4"/>
    <w:rsid w:val="00BF553F"/>
    <w:rsid w:val="00C0029D"/>
    <w:rsid w:val="00C032C9"/>
    <w:rsid w:val="00C0550B"/>
    <w:rsid w:val="00C05721"/>
    <w:rsid w:val="00C05DB9"/>
    <w:rsid w:val="00C20D0F"/>
    <w:rsid w:val="00C26939"/>
    <w:rsid w:val="00C30123"/>
    <w:rsid w:val="00C3167A"/>
    <w:rsid w:val="00C345F5"/>
    <w:rsid w:val="00C46EA0"/>
    <w:rsid w:val="00C47631"/>
    <w:rsid w:val="00C5018E"/>
    <w:rsid w:val="00C50E4A"/>
    <w:rsid w:val="00C5187E"/>
    <w:rsid w:val="00C5303B"/>
    <w:rsid w:val="00C530AC"/>
    <w:rsid w:val="00C57725"/>
    <w:rsid w:val="00C6058D"/>
    <w:rsid w:val="00C6429C"/>
    <w:rsid w:val="00C71C04"/>
    <w:rsid w:val="00C73015"/>
    <w:rsid w:val="00C759F1"/>
    <w:rsid w:val="00C820C6"/>
    <w:rsid w:val="00C85752"/>
    <w:rsid w:val="00C8674D"/>
    <w:rsid w:val="00CA2DF8"/>
    <w:rsid w:val="00CA47C5"/>
    <w:rsid w:val="00CA6203"/>
    <w:rsid w:val="00CA6C1C"/>
    <w:rsid w:val="00CA73B1"/>
    <w:rsid w:val="00CB5043"/>
    <w:rsid w:val="00CB5713"/>
    <w:rsid w:val="00CC2EA7"/>
    <w:rsid w:val="00CC391A"/>
    <w:rsid w:val="00CC495E"/>
    <w:rsid w:val="00CC55E4"/>
    <w:rsid w:val="00CC5B79"/>
    <w:rsid w:val="00CD1CE6"/>
    <w:rsid w:val="00CD1DA5"/>
    <w:rsid w:val="00CD2230"/>
    <w:rsid w:val="00CD5221"/>
    <w:rsid w:val="00CD6B05"/>
    <w:rsid w:val="00CD6FA3"/>
    <w:rsid w:val="00CD7DCC"/>
    <w:rsid w:val="00CE08DF"/>
    <w:rsid w:val="00CE0D24"/>
    <w:rsid w:val="00CE10FF"/>
    <w:rsid w:val="00CE345F"/>
    <w:rsid w:val="00CE4508"/>
    <w:rsid w:val="00CF337C"/>
    <w:rsid w:val="00CF488F"/>
    <w:rsid w:val="00CF4D90"/>
    <w:rsid w:val="00D02F92"/>
    <w:rsid w:val="00D02FA8"/>
    <w:rsid w:val="00D052C1"/>
    <w:rsid w:val="00D05631"/>
    <w:rsid w:val="00D077FE"/>
    <w:rsid w:val="00D12CF2"/>
    <w:rsid w:val="00D13E26"/>
    <w:rsid w:val="00D165F4"/>
    <w:rsid w:val="00D208BD"/>
    <w:rsid w:val="00D211AB"/>
    <w:rsid w:val="00D21AC7"/>
    <w:rsid w:val="00D22D5D"/>
    <w:rsid w:val="00D2490F"/>
    <w:rsid w:val="00D24A35"/>
    <w:rsid w:val="00D26CB0"/>
    <w:rsid w:val="00D27BC1"/>
    <w:rsid w:val="00D32573"/>
    <w:rsid w:val="00D3428E"/>
    <w:rsid w:val="00D34854"/>
    <w:rsid w:val="00D35780"/>
    <w:rsid w:val="00D37D09"/>
    <w:rsid w:val="00D4053F"/>
    <w:rsid w:val="00D41828"/>
    <w:rsid w:val="00D43199"/>
    <w:rsid w:val="00D435BB"/>
    <w:rsid w:val="00D437D6"/>
    <w:rsid w:val="00D4498C"/>
    <w:rsid w:val="00D4670B"/>
    <w:rsid w:val="00D473DE"/>
    <w:rsid w:val="00D51D47"/>
    <w:rsid w:val="00D524A6"/>
    <w:rsid w:val="00D53428"/>
    <w:rsid w:val="00D54200"/>
    <w:rsid w:val="00D545C9"/>
    <w:rsid w:val="00D55E37"/>
    <w:rsid w:val="00D55EAD"/>
    <w:rsid w:val="00D570C6"/>
    <w:rsid w:val="00D671BF"/>
    <w:rsid w:val="00D70AF3"/>
    <w:rsid w:val="00D73EFD"/>
    <w:rsid w:val="00D74E5E"/>
    <w:rsid w:val="00D76D75"/>
    <w:rsid w:val="00D80195"/>
    <w:rsid w:val="00D81D60"/>
    <w:rsid w:val="00D862B4"/>
    <w:rsid w:val="00D86CBC"/>
    <w:rsid w:val="00D932ED"/>
    <w:rsid w:val="00D979B0"/>
    <w:rsid w:val="00DA3F76"/>
    <w:rsid w:val="00DA55F0"/>
    <w:rsid w:val="00DA6C06"/>
    <w:rsid w:val="00DB0D22"/>
    <w:rsid w:val="00DB4CBD"/>
    <w:rsid w:val="00DC146B"/>
    <w:rsid w:val="00DC3FFA"/>
    <w:rsid w:val="00DC44DB"/>
    <w:rsid w:val="00DC5E58"/>
    <w:rsid w:val="00DC62D8"/>
    <w:rsid w:val="00DD123C"/>
    <w:rsid w:val="00DD41FE"/>
    <w:rsid w:val="00DD7DE6"/>
    <w:rsid w:val="00DE0F4E"/>
    <w:rsid w:val="00DE12B7"/>
    <w:rsid w:val="00DE2BD6"/>
    <w:rsid w:val="00DE3CE9"/>
    <w:rsid w:val="00DE42AB"/>
    <w:rsid w:val="00DE5ECC"/>
    <w:rsid w:val="00DE7AF0"/>
    <w:rsid w:val="00DF035B"/>
    <w:rsid w:val="00DF0C79"/>
    <w:rsid w:val="00DF626C"/>
    <w:rsid w:val="00DF7C09"/>
    <w:rsid w:val="00E00284"/>
    <w:rsid w:val="00E0311D"/>
    <w:rsid w:val="00E04E24"/>
    <w:rsid w:val="00E05605"/>
    <w:rsid w:val="00E07927"/>
    <w:rsid w:val="00E128C4"/>
    <w:rsid w:val="00E13672"/>
    <w:rsid w:val="00E13AB5"/>
    <w:rsid w:val="00E15279"/>
    <w:rsid w:val="00E15529"/>
    <w:rsid w:val="00E16373"/>
    <w:rsid w:val="00E211C7"/>
    <w:rsid w:val="00E2178A"/>
    <w:rsid w:val="00E240A2"/>
    <w:rsid w:val="00E27FAD"/>
    <w:rsid w:val="00E3102B"/>
    <w:rsid w:val="00E34D4F"/>
    <w:rsid w:val="00E350D9"/>
    <w:rsid w:val="00E410B1"/>
    <w:rsid w:val="00E45491"/>
    <w:rsid w:val="00E46A37"/>
    <w:rsid w:val="00E47972"/>
    <w:rsid w:val="00E505B0"/>
    <w:rsid w:val="00E51D9E"/>
    <w:rsid w:val="00E52E74"/>
    <w:rsid w:val="00E606D3"/>
    <w:rsid w:val="00E60EE7"/>
    <w:rsid w:val="00E61381"/>
    <w:rsid w:val="00E61F53"/>
    <w:rsid w:val="00E62977"/>
    <w:rsid w:val="00E66270"/>
    <w:rsid w:val="00E66F93"/>
    <w:rsid w:val="00E7245A"/>
    <w:rsid w:val="00E73D86"/>
    <w:rsid w:val="00E7557D"/>
    <w:rsid w:val="00E76133"/>
    <w:rsid w:val="00E77940"/>
    <w:rsid w:val="00E82877"/>
    <w:rsid w:val="00E85D73"/>
    <w:rsid w:val="00E947F3"/>
    <w:rsid w:val="00E963A7"/>
    <w:rsid w:val="00E96AC5"/>
    <w:rsid w:val="00E97FDE"/>
    <w:rsid w:val="00EA5FD3"/>
    <w:rsid w:val="00EA65FE"/>
    <w:rsid w:val="00EA7CF3"/>
    <w:rsid w:val="00EB0E19"/>
    <w:rsid w:val="00EB1A19"/>
    <w:rsid w:val="00EB6857"/>
    <w:rsid w:val="00EC3EAD"/>
    <w:rsid w:val="00ED2183"/>
    <w:rsid w:val="00EE2B66"/>
    <w:rsid w:val="00EE625F"/>
    <w:rsid w:val="00EE649F"/>
    <w:rsid w:val="00EF1ECD"/>
    <w:rsid w:val="00EF3770"/>
    <w:rsid w:val="00EF6649"/>
    <w:rsid w:val="00EF6818"/>
    <w:rsid w:val="00F02E66"/>
    <w:rsid w:val="00F0594A"/>
    <w:rsid w:val="00F068F2"/>
    <w:rsid w:val="00F125C6"/>
    <w:rsid w:val="00F20AF7"/>
    <w:rsid w:val="00F275CF"/>
    <w:rsid w:val="00F3059B"/>
    <w:rsid w:val="00F31EC9"/>
    <w:rsid w:val="00F32C1E"/>
    <w:rsid w:val="00F352B1"/>
    <w:rsid w:val="00F3588C"/>
    <w:rsid w:val="00F4417B"/>
    <w:rsid w:val="00F478B3"/>
    <w:rsid w:val="00F51825"/>
    <w:rsid w:val="00F52A49"/>
    <w:rsid w:val="00F53619"/>
    <w:rsid w:val="00F53AA3"/>
    <w:rsid w:val="00F555F1"/>
    <w:rsid w:val="00F60227"/>
    <w:rsid w:val="00F61DF1"/>
    <w:rsid w:val="00F66649"/>
    <w:rsid w:val="00F66E96"/>
    <w:rsid w:val="00F67209"/>
    <w:rsid w:val="00F70346"/>
    <w:rsid w:val="00F727A8"/>
    <w:rsid w:val="00F741BD"/>
    <w:rsid w:val="00F75130"/>
    <w:rsid w:val="00F76500"/>
    <w:rsid w:val="00F7786D"/>
    <w:rsid w:val="00F83B14"/>
    <w:rsid w:val="00F851FB"/>
    <w:rsid w:val="00F8736A"/>
    <w:rsid w:val="00F877B2"/>
    <w:rsid w:val="00F97561"/>
    <w:rsid w:val="00FA36D3"/>
    <w:rsid w:val="00FA6D9F"/>
    <w:rsid w:val="00FB036A"/>
    <w:rsid w:val="00FB1FC8"/>
    <w:rsid w:val="00FB62FE"/>
    <w:rsid w:val="00FB68E7"/>
    <w:rsid w:val="00FB6A23"/>
    <w:rsid w:val="00FB6BE1"/>
    <w:rsid w:val="00FB6F56"/>
    <w:rsid w:val="00FC20E2"/>
    <w:rsid w:val="00FC5ADF"/>
    <w:rsid w:val="00FD1C26"/>
    <w:rsid w:val="00FD2AAA"/>
    <w:rsid w:val="00FD2AED"/>
    <w:rsid w:val="00FD2E9E"/>
    <w:rsid w:val="00FD5533"/>
    <w:rsid w:val="00FE17B0"/>
    <w:rsid w:val="00FE23B3"/>
    <w:rsid w:val="00FE2D7C"/>
    <w:rsid w:val="00FE464A"/>
    <w:rsid w:val="00FE4ACE"/>
    <w:rsid w:val="00FE786E"/>
    <w:rsid w:val="00FF3A52"/>
    <w:rsid w:val="00FF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EB0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2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528E"/>
    <w:rPr>
      <w:rFonts w:asciiTheme="majorHAnsi" w:eastAsiaTheme="majorEastAsia" w:hAnsiTheme="majorHAnsi" w:cstheme="majorBidi"/>
      <w:sz w:val="18"/>
      <w:szCs w:val="18"/>
    </w:rPr>
  </w:style>
  <w:style w:type="character" w:styleId="a5">
    <w:name w:val="Hyperlink"/>
    <w:basedOn w:val="a0"/>
    <w:uiPriority w:val="99"/>
    <w:unhideWhenUsed/>
    <w:rsid w:val="000E3848"/>
    <w:rPr>
      <w:color w:val="0000FF" w:themeColor="hyperlink"/>
      <w:u w:val="single"/>
    </w:rPr>
  </w:style>
  <w:style w:type="paragraph" w:styleId="a6">
    <w:name w:val="header"/>
    <w:basedOn w:val="a"/>
    <w:link w:val="a7"/>
    <w:uiPriority w:val="99"/>
    <w:unhideWhenUsed/>
    <w:rsid w:val="005077C4"/>
    <w:pPr>
      <w:tabs>
        <w:tab w:val="center" w:pos="4252"/>
        <w:tab w:val="right" w:pos="8504"/>
      </w:tabs>
      <w:snapToGrid w:val="0"/>
    </w:pPr>
  </w:style>
  <w:style w:type="character" w:customStyle="1" w:styleId="a7">
    <w:name w:val="ヘッダー (文字)"/>
    <w:basedOn w:val="a0"/>
    <w:link w:val="a6"/>
    <w:uiPriority w:val="99"/>
    <w:rsid w:val="005077C4"/>
  </w:style>
  <w:style w:type="paragraph" w:styleId="a8">
    <w:name w:val="footer"/>
    <w:basedOn w:val="a"/>
    <w:link w:val="a9"/>
    <w:uiPriority w:val="99"/>
    <w:unhideWhenUsed/>
    <w:rsid w:val="005077C4"/>
    <w:pPr>
      <w:tabs>
        <w:tab w:val="center" w:pos="4252"/>
        <w:tab w:val="right" w:pos="8504"/>
      </w:tabs>
      <w:snapToGrid w:val="0"/>
    </w:pPr>
  </w:style>
  <w:style w:type="character" w:customStyle="1" w:styleId="a9">
    <w:name w:val="フッター (文字)"/>
    <w:basedOn w:val="a0"/>
    <w:link w:val="a8"/>
    <w:uiPriority w:val="99"/>
    <w:rsid w:val="005077C4"/>
  </w:style>
  <w:style w:type="character" w:customStyle="1" w:styleId="googqs-tidbit">
    <w:name w:val="goog_qs-tidbit"/>
    <w:basedOn w:val="a0"/>
    <w:rsid w:val="00CA2DF8"/>
  </w:style>
  <w:style w:type="paragraph" w:styleId="z-">
    <w:name w:val="HTML Top of Form"/>
    <w:basedOn w:val="a"/>
    <w:next w:val="a"/>
    <w:link w:val="z-0"/>
    <w:hidden/>
    <w:uiPriority w:val="99"/>
    <w:semiHidden/>
    <w:unhideWhenUsed/>
    <w:rsid w:val="005A3001"/>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5A3001"/>
    <w:rPr>
      <w:rFonts w:ascii="Arial" w:eastAsia="ＭＳ Ｐゴシック" w:hAnsi="Arial" w:cs="Arial"/>
      <w:vanish/>
      <w:kern w:val="0"/>
      <w:sz w:val="16"/>
      <w:szCs w:val="16"/>
    </w:rPr>
  </w:style>
  <w:style w:type="paragraph" w:styleId="z-1">
    <w:name w:val="HTML Bottom of Form"/>
    <w:basedOn w:val="a"/>
    <w:next w:val="a"/>
    <w:link w:val="z-2"/>
    <w:hidden/>
    <w:uiPriority w:val="99"/>
    <w:unhideWhenUsed/>
    <w:rsid w:val="005A3001"/>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rsid w:val="005A3001"/>
    <w:rPr>
      <w:rFonts w:ascii="Arial" w:eastAsia="ＭＳ Ｐゴシック" w:hAnsi="Arial" w:cs="Arial"/>
      <w:vanish/>
      <w:kern w:val="0"/>
      <w:sz w:val="16"/>
      <w:szCs w:val="16"/>
    </w:rPr>
  </w:style>
  <w:style w:type="paragraph" w:styleId="aa">
    <w:name w:val="No Spacing"/>
    <w:link w:val="ab"/>
    <w:uiPriority w:val="1"/>
    <w:qFormat/>
    <w:rsid w:val="00452DF0"/>
    <w:rPr>
      <w:kern w:val="0"/>
      <w:sz w:val="22"/>
    </w:rPr>
  </w:style>
  <w:style w:type="character" w:customStyle="1" w:styleId="ab">
    <w:name w:val="行間詰め (文字)"/>
    <w:basedOn w:val="a0"/>
    <w:link w:val="aa"/>
    <w:uiPriority w:val="1"/>
    <w:rsid w:val="00452DF0"/>
    <w:rPr>
      <w:kern w:val="0"/>
      <w:sz w:val="22"/>
    </w:rPr>
  </w:style>
  <w:style w:type="character" w:styleId="ac">
    <w:name w:val="FollowedHyperlink"/>
    <w:basedOn w:val="a0"/>
    <w:uiPriority w:val="99"/>
    <w:semiHidden/>
    <w:unhideWhenUsed/>
    <w:rsid w:val="001A37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2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528E"/>
    <w:rPr>
      <w:rFonts w:asciiTheme="majorHAnsi" w:eastAsiaTheme="majorEastAsia" w:hAnsiTheme="majorHAnsi" w:cstheme="majorBidi"/>
      <w:sz w:val="18"/>
      <w:szCs w:val="18"/>
    </w:rPr>
  </w:style>
  <w:style w:type="character" w:styleId="a5">
    <w:name w:val="Hyperlink"/>
    <w:basedOn w:val="a0"/>
    <w:uiPriority w:val="99"/>
    <w:unhideWhenUsed/>
    <w:rsid w:val="000E3848"/>
    <w:rPr>
      <w:color w:val="0000FF" w:themeColor="hyperlink"/>
      <w:u w:val="single"/>
    </w:rPr>
  </w:style>
  <w:style w:type="paragraph" w:styleId="a6">
    <w:name w:val="header"/>
    <w:basedOn w:val="a"/>
    <w:link w:val="a7"/>
    <w:uiPriority w:val="99"/>
    <w:unhideWhenUsed/>
    <w:rsid w:val="005077C4"/>
    <w:pPr>
      <w:tabs>
        <w:tab w:val="center" w:pos="4252"/>
        <w:tab w:val="right" w:pos="8504"/>
      </w:tabs>
      <w:snapToGrid w:val="0"/>
    </w:pPr>
  </w:style>
  <w:style w:type="character" w:customStyle="1" w:styleId="a7">
    <w:name w:val="ヘッダー (文字)"/>
    <w:basedOn w:val="a0"/>
    <w:link w:val="a6"/>
    <w:uiPriority w:val="99"/>
    <w:rsid w:val="005077C4"/>
  </w:style>
  <w:style w:type="paragraph" w:styleId="a8">
    <w:name w:val="footer"/>
    <w:basedOn w:val="a"/>
    <w:link w:val="a9"/>
    <w:uiPriority w:val="99"/>
    <w:unhideWhenUsed/>
    <w:rsid w:val="005077C4"/>
    <w:pPr>
      <w:tabs>
        <w:tab w:val="center" w:pos="4252"/>
        <w:tab w:val="right" w:pos="8504"/>
      </w:tabs>
      <w:snapToGrid w:val="0"/>
    </w:pPr>
  </w:style>
  <w:style w:type="character" w:customStyle="1" w:styleId="a9">
    <w:name w:val="フッター (文字)"/>
    <w:basedOn w:val="a0"/>
    <w:link w:val="a8"/>
    <w:uiPriority w:val="99"/>
    <w:rsid w:val="005077C4"/>
  </w:style>
  <w:style w:type="character" w:customStyle="1" w:styleId="googqs-tidbit">
    <w:name w:val="goog_qs-tidbit"/>
    <w:basedOn w:val="a0"/>
    <w:rsid w:val="00CA2DF8"/>
  </w:style>
  <w:style w:type="paragraph" w:styleId="z-">
    <w:name w:val="HTML Top of Form"/>
    <w:basedOn w:val="a"/>
    <w:next w:val="a"/>
    <w:link w:val="z-0"/>
    <w:hidden/>
    <w:uiPriority w:val="99"/>
    <w:semiHidden/>
    <w:unhideWhenUsed/>
    <w:rsid w:val="005A3001"/>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5A3001"/>
    <w:rPr>
      <w:rFonts w:ascii="Arial" w:eastAsia="ＭＳ Ｐゴシック" w:hAnsi="Arial" w:cs="Arial"/>
      <w:vanish/>
      <w:kern w:val="0"/>
      <w:sz w:val="16"/>
      <w:szCs w:val="16"/>
    </w:rPr>
  </w:style>
  <w:style w:type="paragraph" w:styleId="z-1">
    <w:name w:val="HTML Bottom of Form"/>
    <w:basedOn w:val="a"/>
    <w:next w:val="a"/>
    <w:link w:val="z-2"/>
    <w:hidden/>
    <w:uiPriority w:val="99"/>
    <w:unhideWhenUsed/>
    <w:rsid w:val="005A3001"/>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rsid w:val="005A3001"/>
    <w:rPr>
      <w:rFonts w:ascii="Arial" w:eastAsia="ＭＳ Ｐゴシック" w:hAnsi="Arial" w:cs="Arial"/>
      <w:vanish/>
      <w:kern w:val="0"/>
      <w:sz w:val="16"/>
      <w:szCs w:val="16"/>
    </w:rPr>
  </w:style>
  <w:style w:type="paragraph" w:styleId="aa">
    <w:name w:val="No Spacing"/>
    <w:link w:val="ab"/>
    <w:uiPriority w:val="1"/>
    <w:qFormat/>
    <w:rsid w:val="00452DF0"/>
    <w:rPr>
      <w:kern w:val="0"/>
      <w:sz w:val="22"/>
    </w:rPr>
  </w:style>
  <w:style w:type="character" w:customStyle="1" w:styleId="ab">
    <w:name w:val="行間詰め (文字)"/>
    <w:basedOn w:val="a0"/>
    <w:link w:val="aa"/>
    <w:uiPriority w:val="1"/>
    <w:rsid w:val="00452DF0"/>
    <w:rPr>
      <w:kern w:val="0"/>
      <w:sz w:val="22"/>
    </w:rPr>
  </w:style>
  <w:style w:type="character" w:styleId="ac">
    <w:name w:val="FollowedHyperlink"/>
    <w:basedOn w:val="a0"/>
    <w:uiPriority w:val="99"/>
    <w:semiHidden/>
    <w:unhideWhenUsed/>
    <w:rsid w:val="001A3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8837">
      <w:bodyDiv w:val="1"/>
      <w:marLeft w:val="0"/>
      <w:marRight w:val="0"/>
      <w:marTop w:val="0"/>
      <w:marBottom w:val="0"/>
      <w:divBdr>
        <w:top w:val="none" w:sz="0" w:space="0" w:color="auto"/>
        <w:left w:val="none" w:sz="0" w:space="0" w:color="auto"/>
        <w:bottom w:val="none" w:sz="0" w:space="0" w:color="auto"/>
        <w:right w:val="none" w:sz="0" w:space="0" w:color="auto"/>
      </w:divBdr>
    </w:div>
    <w:div w:id="947276845">
      <w:bodyDiv w:val="1"/>
      <w:marLeft w:val="0"/>
      <w:marRight w:val="0"/>
      <w:marTop w:val="0"/>
      <w:marBottom w:val="0"/>
      <w:divBdr>
        <w:top w:val="none" w:sz="0" w:space="0" w:color="auto"/>
        <w:left w:val="none" w:sz="0" w:space="0" w:color="auto"/>
        <w:bottom w:val="none" w:sz="0" w:space="0" w:color="auto"/>
        <w:right w:val="none" w:sz="0" w:space="0" w:color="auto"/>
      </w:divBdr>
    </w:div>
    <w:div w:id="1222593404">
      <w:bodyDiv w:val="1"/>
      <w:marLeft w:val="0"/>
      <w:marRight w:val="0"/>
      <w:marTop w:val="0"/>
      <w:marBottom w:val="0"/>
      <w:divBdr>
        <w:top w:val="none" w:sz="0" w:space="0" w:color="auto"/>
        <w:left w:val="none" w:sz="0" w:space="0" w:color="auto"/>
        <w:bottom w:val="none" w:sz="0" w:space="0" w:color="auto"/>
        <w:right w:val="none" w:sz="0" w:space="0" w:color="auto"/>
      </w:divBdr>
    </w:div>
    <w:div w:id="1267231634">
      <w:bodyDiv w:val="1"/>
      <w:marLeft w:val="0"/>
      <w:marRight w:val="0"/>
      <w:marTop w:val="0"/>
      <w:marBottom w:val="0"/>
      <w:divBdr>
        <w:top w:val="none" w:sz="0" w:space="0" w:color="auto"/>
        <w:left w:val="none" w:sz="0" w:space="0" w:color="auto"/>
        <w:bottom w:val="none" w:sz="0" w:space="0" w:color="auto"/>
        <w:right w:val="none" w:sz="0" w:space="0" w:color="auto"/>
      </w:divBdr>
    </w:div>
    <w:div w:id="1400783315">
      <w:bodyDiv w:val="1"/>
      <w:marLeft w:val="0"/>
      <w:marRight w:val="0"/>
      <w:marTop w:val="0"/>
      <w:marBottom w:val="0"/>
      <w:divBdr>
        <w:top w:val="none" w:sz="0" w:space="0" w:color="auto"/>
        <w:left w:val="none" w:sz="0" w:space="0" w:color="auto"/>
        <w:bottom w:val="none" w:sz="0" w:space="0" w:color="auto"/>
        <w:right w:val="none" w:sz="0" w:space="0" w:color="auto"/>
      </w:divBdr>
      <w:divsChild>
        <w:div w:id="1853228186">
          <w:marLeft w:val="240"/>
          <w:marRight w:val="0"/>
          <w:marTop w:val="0"/>
          <w:marBottom w:val="0"/>
          <w:divBdr>
            <w:top w:val="none" w:sz="0" w:space="0" w:color="auto"/>
            <w:left w:val="none" w:sz="0" w:space="0" w:color="auto"/>
            <w:bottom w:val="none" w:sz="0" w:space="0" w:color="auto"/>
            <w:right w:val="none" w:sz="0" w:space="0" w:color="auto"/>
          </w:divBdr>
        </w:div>
        <w:div w:id="412818661">
          <w:marLeft w:val="240"/>
          <w:marRight w:val="0"/>
          <w:marTop w:val="0"/>
          <w:marBottom w:val="0"/>
          <w:divBdr>
            <w:top w:val="none" w:sz="0" w:space="0" w:color="auto"/>
            <w:left w:val="none" w:sz="0" w:space="0" w:color="auto"/>
            <w:bottom w:val="none" w:sz="0" w:space="0" w:color="auto"/>
            <w:right w:val="none" w:sz="0" w:space="0" w:color="auto"/>
          </w:divBdr>
        </w:div>
        <w:div w:id="446241582">
          <w:marLeft w:val="240"/>
          <w:marRight w:val="0"/>
          <w:marTop w:val="0"/>
          <w:marBottom w:val="0"/>
          <w:divBdr>
            <w:top w:val="none" w:sz="0" w:space="0" w:color="auto"/>
            <w:left w:val="none" w:sz="0" w:space="0" w:color="auto"/>
            <w:bottom w:val="none" w:sz="0" w:space="0" w:color="auto"/>
            <w:right w:val="none" w:sz="0" w:space="0" w:color="auto"/>
          </w:divBdr>
        </w:div>
      </w:divsChild>
    </w:div>
    <w:div w:id="1496918640">
      <w:bodyDiv w:val="1"/>
      <w:marLeft w:val="0"/>
      <w:marRight w:val="0"/>
      <w:marTop w:val="0"/>
      <w:marBottom w:val="0"/>
      <w:divBdr>
        <w:top w:val="none" w:sz="0" w:space="0" w:color="auto"/>
        <w:left w:val="none" w:sz="0" w:space="0" w:color="auto"/>
        <w:bottom w:val="none" w:sz="0" w:space="0" w:color="auto"/>
        <w:right w:val="none" w:sz="0" w:space="0" w:color="auto"/>
      </w:divBdr>
    </w:div>
    <w:div w:id="1642073247">
      <w:bodyDiv w:val="1"/>
      <w:marLeft w:val="0"/>
      <w:marRight w:val="0"/>
      <w:marTop w:val="0"/>
      <w:marBottom w:val="0"/>
      <w:divBdr>
        <w:top w:val="none" w:sz="0" w:space="0" w:color="auto"/>
        <w:left w:val="none" w:sz="0" w:space="0" w:color="auto"/>
        <w:bottom w:val="none" w:sz="0" w:space="0" w:color="auto"/>
        <w:right w:val="none" w:sz="0" w:space="0" w:color="auto"/>
      </w:divBdr>
      <w:divsChild>
        <w:div w:id="300765715">
          <w:marLeft w:val="240"/>
          <w:marRight w:val="0"/>
          <w:marTop w:val="0"/>
          <w:marBottom w:val="0"/>
          <w:divBdr>
            <w:top w:val="none" w:sz="0" w:space="0" w:color="auto"/>
            <w:left w:val="none" w:sz="0" w:space="0" w:color="auto"/>
            <w:bottom w:val="none" w:sz="0" w:space="0" w:color="auto"/>
            <w:right w:val="none" w:sz="0" w:space="0" w:color="auto"/>
          </w:divBdr>
        </w:div>
        <w:div w:id="1800538649">
          <w:marLeft w:val="240"/>
          <w:marRight w:val="0"/>
          <w:marTop w:val="0"/>
          <w:marBottom w:val="0"/>
          <w:divBdr>
            <w:top w:val="none" w:sz="0" w:space="0" w:color="auto"/>
            <w:left w:val="none" w:sz="0" w:space="0" w:color="auto"/>
            <w:bottom w:val="none" w:sz="0" w:space="0" w:color="auto"/>
            <w:right w:val="none" w:sz="0" w:space="0" w:color="auto"/>
          </w:divBdr>
          <w:divsChild>
            <w:div w:id="921571909">
              <w:marLeft w:val="240"/>
              <w:marRight w:val="0"/>
              <w:marTop w:val="0"/>
              <w:marBottom w:val="0"/>
              <w:divBdr>
                <w:top w:val="none" w:sz="0" w:space="0" w:color="auto"/>
                <w:left w:val="none" w:sz="0" w:space="0" w:color="auto"/>
                <w:bottom w:val="none" w:sz="0" w:space="0" w:color="auto"/>
                <w:right w:val="none" w:sz="0" w:space="0" w:color="auto"/>
              </w:divBdr>
            </w:div>
            <w:div w:id="1824082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362164">
      <w:bodyDiv w:val="1"/>
      <w:marLeft w:val="0"/>
      <w:marRight w:val="0"/>
      <w:marTop w:val="0"/>
      <w:marBottom w:val="0"/>
      <w:divBdr>
        <w:top w:val="none" w:sz="0" w:space="0" w:color="auto"/>
        <w:left w:val="none" w:sz="0" w:space="0" w:color="auto"/>
        <w:bottom w:val="none" w:sz="0" w:space="0" w:color="auto"/>
        <w:right w:val="none" w:sz="0" w:space="0" w:color="auto"/>
      </w:divBdr>
      <w:divsChild>
        <w:div w:id="1490906856">
          <w:marLeft w:val="240"/>
          <w:marRight w:val="0"/>
          <w:marTop w:val="0"/>
          <w:marBottom w:val="0"/>
          <w:divBdr>
            <w:top w:val="none" w:sz="0" w:space="0" w:color="auto"/>
            <w:left w:val="none" w:sz="0" w:space="0" w:color="auto"/>
            <w:bottom w:val="none" w:sz="0" w:space="0" w:color="auto"/>
            <w:right w:val="none" w:sz="0" w:space="0" w:color="auto"/>
          </w:divBdr>
        </w:div>
        <w:div w:id="2127696713">
          <w:marLeft w:val="240"/>
          <w:marRight w:val="0"/>
          <w:marTop w:val="0"/>
          <w:marBottom w:val="0"/>
          <w:divBdr>
            <w:top w:val="none" w:sz="0" w:space="0" w:color="auto"/>
            <w:left w:val="none" w:sz="0" w:space="0" w:color="auto"/>
            <w:bottom w:val="none" w:sz="0" w:space="0" w:color="auto"/>
            <w:right w:val="none" w:sz="0" w:space="0" w:color="auto"/>
          </w:divBdr>
        </w:div>
      </w:divsChild>
    </w:div>
    <w:div w:id="192494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boj.or.jp/statistics/boj/other/reservereq/junbi.htm/" TargetMode="External"/><Relationship Id="rId26" Type="http://schemas.openxmlformats.org/officeDocument/2006/relationships/image" Target="media/image6.png"/><Relationship Id="rId39" Type="http://schemas.openxmlformats.org/officeDocument/2006/relationships/hyperlink" Target="http://www.td-holdings.co.jp/ir/library/disclosure/pdf/h_2012/h_07.pdf" TargetMode="External"/><Relationship Id="rId21" Type="http://schemas.openxmlformats.org/officeDocument/2006/relationships/hyperlink" Target="http://www.mof.go.jp/tax_policy/summary/condition/010.htm" TargetMode="External"/><Relationship Id="rId34" Type="http://schemas.openxmlformats.org/officeDocument/2006/relationships/hyperlink" Target="http://www.meijiyasuda.co.jp/profile/disclosure/pdf/2012/half_2012_04.pdf" TargetMode="External"/><Relationship Id="rId42" Type="http://schemas.openxmlformats.org/officeDocument/2006/relationships/hyperlink" Target="http://www.stat-search.boj.or.jp/ssi/cgi-bin/famecgi2?cgi=$graphwnd" TargetMode="External"/><Relationship Id="rId47" Type="http://schemas.openxmlformats.org/officeDocument/2006/relationships/hyperlink" Target="http://law.e-gov.go.jp/htmldata/H09/H09HO089.html" TargetMode="External"/><Relationship Id="rId50" Type="http://schemas.openxmlformats.org/officeDocument/2006/relationships/hyperlink" Target="http://www.mof.go.jp/budget/budger_workflow/budget/fy2012/seifuan24/yosan004.pd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japanpost.jp/financial/pdf/2012_1217.pdf" TargetMode="External"/><Relationship Id="rId25" Type="http://schemas.openxmlformats.org/officeDocument/2006/relationships/image" Target="media/image5.png"/><Relationship Id="rId33" Type="http://schemas.openxmlformats.org/officeDocument/2006/relationships/hyperlink" Target="http://www.sumitomolife.co.jp/about/newsrelease/pdf/2012/121128a.pdf" TargetMode="External"/><Relationship Id="rId38" Type="http://schemas.openxmlformats.org/officeDocument/2006/relationships/hyperlink" Target="http://www.nksj-hd.com/doc/pdf/disclosure/nksjhd/2012/nksjhd_disc2012_08.pdf" TargetMode="External"/><Relationship Id="rId46" Type="http://schemas.openxmlformats.org/officeDocument/2006/relationships/hyperlink" Target="http://law.e-gov.go.jp/htmldata/S62/S62HO042.html" TargetMode="External"/><Relationship Id="rId2" Type="http://schemas.openxmlformats.org/officeDocument/2006/relationships/styles" Target="styles.xml"/><Relationship Id="rId16" Type="http://schemas.openxmlformats.org/officeDocument/2006/relationships/hyperlink" Target="http://www.boj.or.jp/statistics/sj/sjexp.pdf" TargetMode="External"/><Relationship Id="rId20" Type="http://schemas.openxmlformats.org/officeDocument/2006/relationships/hyperlink" Target="http://www.mof.go.jp/budget/budger_workflow/budget/fy2012/seifuan24/yosan004.pdf" TargetMode="External"/><Relationship Id="rId29" Type="http://schemas.openxmlformats.org/officeDocument/2006/relationships/hyperlink" Target="http://law.e-gov.go.jp/htmldata/S56/S56HO059.html" TargetMode="External"/><Relationship Id="rId41" Type="http://schemas.openxmlformats.org/officeDocument/2006/relationships/hyperlink" Target="http://law.e-gov.go.jp/htmldata/S56/S56HO059.htm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4.png"/><Relationship Id="rId32" Type="http://schemas.openxmlformats.org/officeDocument/2006/relationships/hyperlink" Target="http://www.nissay.co.jp/news/2012/pdf/kessan2411/kessan.pdf" TargetMode="External"/><Relationship Id="rId37" Type="http://schemas.openxmlformats.org/officeDocument/2006/relationships/hyperlink" Target="http://ir.tokiomarinehd.com/ja/TmhdDisclosure/IRFilingDataDownPar/01/IRFilingDownPar/04/PDFile/20120731%20TMHD_3.pdf" TargetMode="External"/><Relationship Id="rId40" Type="http://schemas.openxmlformats.org/officeDocument/2006/relationships/hyperlink" Target="http://www.boj.or.jp/announcements/press/koen_2005/ko0506b.htm/" TargetMode="External"/><Relationship Id="rId45" Type="http://schemas.openxmlformats.org/officeDocument/2006/relationships/hyperlink" Target="http://www.niwa-haruki.com/p015.pdf" TargetMode="External"/><Relationship Id="rId53" Type="http://schemas.openxmlformats.org/officeDocument/2006/relationships/hyperlink" Target="https://www.boj.or.jp/announcements/release_1996/set9612a3.htm/" TargetMode="External"/><Relationship Id="rId5" Type="http://schemas.openxmlformats.org/officeDocument/2006/relationships/webSettings" Target="webSettings.xml"/><Relationship Id="rId15" Type="http://schemas.openxmlformats.org/officeDocument/2006/relationships/hyperlink" Target="http://www.imf.org/external/pubs/ft/weo/2012/02/weodata/weorept.aspx?sy=1980&amp;ey=2012&amp;scsm=1&amp;ssd=1&amp;sort=country&amp;ds=.&amp;br=1&amp;c=158&amp;s=NGDP_R%2CNGDP%2CNGDP_D%2CPCPI%2CGGR%2CGGX&amp;grp=0&amp;a=&amp;pr.x=39&amp;pr.y=4" TargetMode="External"/><Relationship Id="rId23" Type="http://schemas.openxmlformats.org/officeDocument/2006/relationships/hyperlink" Target="http://www.mof.go.jp/tax_policy/summary/income/035.htm" TargetMode="External"/><Relationship Id="rId28" Type="http://schemas.openxmlformats.org/officeDocument/2006/relationships/image" Target="media/image7.png"/><Relationship Id="rId36" Type="http://schemas.openxmlformats.org/officeDocument/2006/relationships/hyperlink" Target="http://www.dai-ichi-life.co.jp/company/results/kessan/2012/pdf/hanki_003.pdf" TargetMode="External"/><Relationship Id="rId49" Type="http://schemas.openxmlformats.org/officeDocument/2006/relationships/hyperlink" Target="http://www.japanpost.jp/financial/disclosure/2012/pdf/01.pdf" TargetMode="External"/><Relationship Id="rId57"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www.mof.go.jp/jgbs/reference/appendix/zandaka05.htm" TargetMode="External"/><Relationship Id="rId31" Type="http://schemas.openxmlformats.org/officeDocument/2006/relationships/hyperlink" Target="http://www.nochubank.or.jp/ir/pdf/kessan25_03.pdf" TargetMode="External"/><Relationship Id="rId44" Type="http://schemas.openxmlformats.org/officeDocument/2006/relationships/hyperlink" Target="http://law.e-gov.go.jp/cgi-bin/idxselect.cgi?H_CTG=1&amp;H_CTG_GUN=1&amp;H_FILE_NAME=S21KE000&amp;H_NAME=&amp;H_NAME_YOMI=%82%A0&amp;H_NO_GENGO=M&amp;H_NO_TYPE=4&amp;H_NO_YEAR=19&amp;H_RYAKU=1&amp;H_YOMI_GUN=1&amp;IDX_OPT=3" TargetMode="External"/><Relationship Id="rId52" Type="http://schemas.openxmlformats.org/officeDocument/2006/relationships/hyperlink" Target="http://www.dir.co.jp/souken/research/report/law-research/financial/11081602financial.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hyperlink" Target="http://www.mof.go.jp/tax_policy/publication/brochure/zeisei/04.htm" TargetMode="External"/><Relationship Id="rId27" Type="http://schemas.openxmlformats.org/officeDocument/2006/relationships/chart" Target="charts/chart5.xml"/><Relationship Id="rId30" Type="http://schemas.openxmlformats.org/officeDocument/2006/relationships/hyperlink" Target="http://www.shokochukin.co.jp/reportfile/securities/201303/pdf/se201303h.pdf" TargetMode="External"/><Relationship Id="rId35" Type="http://schemas.openxmlformats.org/officeDocument/2006/relationships/hyperlink" Target="http://www.metlifealico.co.jp/about/press/2012/pdf/121128data.pdf" TargetMode="External"/><Relationship Id="rId43" Type="http://schemas.openxmlformats.org/officeDocument/2006/relationships/hyperlink" Target="http://www.mhlw.go.jp/toukei/list/dl/seigo_h23.pdf" TargetMode="External"/><Relationship Id="rId48" Type="http://schemas.openxmlformats.org/officeDocument/2006/relationships/hyperlink" Target="http://www.nikkei.com/markets/ranking/stock/caphigh.aspx" TargetMode="External"/><Relationship Id="rId56"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hyperlink" Target="http://www.boj.or.jp/statistics/sj/sjexp.pdf" TargetMode="External"/><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stunosuke\Downloads\IMF&#12288;DA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stunosuke\Downloads\IMF&#12288;DA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stunosuke\Downloads\IMF&#12288;DAT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astunosuke\Downloads\IMF&#12288;DAT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astunosuke\Downloads\IMF&#12288;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日本の実質</a:t>
            </a:r>
            <a:r>
              <a:rPr lang="en-US" altLang="ja-JP" sz="1200"/>
              <a:t>GDP</a:t>
            </a:r>
            <a:r>
              <a:rPr lang="ja-JP" altLang="en-US" sz="1200"/>
              <a:t>と名目</a:t>
            </a:r>
            <a:r>
              <a:rPr lang="en-US" altLang="ja-JP" sz="1200"/>
              <a:t>GDP</a:t>
            </a:r>
            <a:r>
              <a:rPr lang="ja-JP" altLang="en-US" sz="1200"/>
              <a:t>（単位：十億円）</a:t>
            </a:r>
          </a:p>
        </c:rich>
      </c:tx>
      <c:overlay val="0"/>
    </c:title>
    <c:autoTitleDeleted val="0"/>
    <c:plotArea>
      <c:layout/>
      <c:lineChart>
        <c:grouping val="standard"/>
        <c:varyColors val="0"/>
        <c:ser>
          <c:idx val="1"/>
          <c:order val="1"/>
          <c:tx>
            <c:strRef>
              <c:f>'IMF　DATA'!$A$2</c:f>
              <c:strCache>
                <c:ptCount val="1"/>
                <c:pt idx="0">
                  <c:v>日本の実質GDP（基準年2005年）</c:v>
                </c:pt>
              </c:strCache>
            </c:strRef>
          </c:tx>
          <c:cat>
            <c:numRef>
              <c:f>'IMF　DATA'!$B$1:$AH$1</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'IMF　DATA'!$B$2:$AH$2</c:f>
              <c:numCache>
                <c:formatCode>#,##0.00</c:formatCode>
                <c:ptCount val="33"/>
                <c:pt idx="0">
                  <c:v>269833.875</c:v>
                </c:pt>
                <c:pt idx="1">
                  <c:v>281104.41499999998</c:v>
                </c:pt>
                <c:pt idx="2">
                  <c:v>290596.21000000002</c:v>
                </c:pt>
                <c:pt idx="3">
                  <c:v>299490.59899999999</c:v>
                </c:pt>
                <c:pt idx="4">
                  <c:v>312859.55699999997</c:v>
                </c:pt>
                <c:pt idx="5">
                  <c:v>332674.06900000002</c:v>
                </c:pt>
                <c:pt idx="6">
                  <c:v>342092.32699999999</c:v>
                </c:pt>
                <c:pt idx="7">
                  <c:v>356143.52</c:v>
                </c:pt>
                <c:pt idx="8">
                  <c:v>381596.00599999999</c:v>
                </c:pt>
                <c:pt idx="9">
                  <c:v>402088.29399999999</c:v>
                </c:pt>
                <c:pt idx="10">
                  <c:v>424494.255</c:v>
                </c:pt>
                <c:pt idx="11">
                  <c:v>438605.891</c:v>
                </c:pt>
                <c:pt idx="12">
                  <c:v>442198.20400000003</c:v>
                </c:pt>
                <c:pt idx="13">
                  <c:v>442954.64</c:v>
                </c:pt>
                <c:pt idx="14">
                  <c:v>446779.9</c:v>
                </c:pt>
                <c:pt idx="15">
                  <c:v>455457.9</c:v>
                </c:pt>
                <c:pt idx="16">
                  <c:v>467345.7</c:v>
                </c:pt>
                <c:pt idx="17">
                  <c:v>474802.7</c:v>
                </c:pt>
                <c:pt idx="18">
                  <c:v>465291.7</c:v>
                </c:pt>
                <c:pt idx="19">
                  <c:v>464364.3</c:v>
                </c:pt>
                <c:pt idx="20">
                  <c:v>474847.2</c:v>
                </c:pt>
                <c:pt idx="21">
                  <c:v>476535.1</c:v>
                </c:pt>
                <c:pt idx="22">
                  <c:v>477914.8</c:v>
                </c:pt>
                <c:pt idx="23">
                  <c:v>485968.3</c:v>
                </c:pt>
                <c:pt idx="24">
                  <c:v>497440.8</c:v>
                </c:pt>
                <c:pt idx="25">
                  <c:v>503921</c:v>
                </c:pt>
                <c:pt idx="26">
                  <c:v>512452</c:v>
                </c:pt>
                <c:pt idx="27">
                  <c:v>523685.8</c:v>
                </c:pt>
                <c:pt idx="28">
                  <c:v>518230.9</c:v>
                </c:pt>
                <c:pt idx="29">
                  <c:v>489588.4</c:v>
                </c:pt>
                <c:pt idx="30">
                  <c:v>511780.2</c:v>
                </c:pt>
                <c:pt idx="31">
                  <c:v>507916.79999999999</c:v>
                </c:pt>
                <c:pt idx="32">
                  <c:v>519211.58500000002</c:v>
                </c:pt>
              </c:numCache>
            </c:numRef>
          </c:val>
          <c:smooth val="0"/>
        </c:ser>
        <c:ser>
          <c:idx val="0"/>
          <c:order val="0"/>
          <c:tx>
            <c:strRef>
              <c:f>'IMF　DATA'!$A$3</c:f>
              <c:strCache>
                <c:ptCount val="1"/>
                <c:pt idx="0">
                  <c:v>日本の名目GDP</c:v>
                </c:pt>
              </c:strCache>
            </c:strRef>
          </c:tx>
          <c:cat>
            <c:numRef>
              <c:f>'IMF　DATA'!$B$1:$AH$1</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'IMF　DATA'!$B$3:$AH$3</c:f>
              <c:numCache>
                <c:formatCode>#,##0.00</c:formatCode>
                <c:ptCount val="33"/>
                <c:pt idx="0">
                  <c:v>246464.497</c:v>
                </c:pt>
                <c:pt idx="1">
                  <c:v>264966.28899999999</c:v>
                </c:pt>
                <c:pt idx="2">
                  <c:v>278178.96899999998</c:v>
                </c:pt>
                <c:pt idx="3">
                  <c:v>289314.592</c:v>
                </c:pt>
                <c:pt idx="4">
                  <c:v>307498.71000000002</c:v>
                </c:pt>
                <c:pt idx="5">
                  <c:v>330260.57500000001</c:v>
                </c:pt>
                <c:pt idx="6">
                  <c:v>345644.49699999997</c:v>
                </c:pt>
                <c:pt idx="7">
                  <c:v>359458.42300000001</c:v>
                </c:pt>
                <c:pt idx="8">
                  <c:v>386427.78700000001</c:v>
                </c:pt>
                <c:pt idx="9">
                  <c:v>416245.859</c:v>
                </c:pt>
                <c:pt idx="10">
                  <c:v>449392.29800000001</c:v>
                </c:pt>
                <c:pt idx="11">
                  <c:v>476430.98100000003</c:v>
                </c:pt>
                <c:pt idx="12">
                  <c:v>487961.51400000002</c:v>
                </c:pt>
                <c:pt idx="13">
                  <c:v>490934.24800000002</c:v>
                </c:pt>
                <c:pt idx="14">
                  <c:v>495743.5</c:v>
                </c:pt>
                <c:pt idx="15">
                  <c:v>501706.9</c:v>
                </c:pt>
                <c:pt idx="16">
                  <c:v>511934.8</c:v>
                </c:pt>
                <c:pt idx="17">
                  <c:v>523198.3</c:v>
                </c:pt>
                <c:pt idx="18">
                  <c:v>512438.6</c:v>
                </c:pt>
                <c:pt idx="19">
                  <c:v>504903.1</c:v>
                </c:pt>
                <c:pt idx="20">
                  <c:v>509860</c:v>
                </c:pt>
                <c:pt idx="21">
                  <c:v>505543.3</c:v>
                </c:pt>
                <c:pt idx="22">
                  <c:v>499147</c:v>
                </c:pt>
                <c:pt idx="23">
                  <c:v>498854.7</c:v>
                </c:pt>
                <c:pt idx="24">
                  <c:v>503725.4</c:v>
                </c:pt>
                <c:pt idx="25">
                  <c:v>503903</c:v>
                </c:pt>
                <c:pt idx="26">
                  <c:v>506687</c:v>
                </c:pt>
                <c:pt idx="27">
                  <c:v>512975.2</c:v>
                </c:pt>
                <c:pt idx="28">
                  <c:v>501209.3</c:v>
                </c:pt>
                <c:pt idx="29">
                  <c:v>471138.6</c:v>
                </c:pt>
                <c:pt idx="30">
                  <c:v>481784.5</c:v>
                </c:pt>
                <c:pt idx="31">
                  <c:v>468191.1</c:v>
                </c:pt>
                <c:pt idx="32">
                  <c:v>474558.63799999998</c:v>
                </c:pt>
              </c:numCache>
            </c:numRef>
          </c:val>
          <c:smooth val="0"/>
        </c:ser>
        <c:dLbls>
          <c:showLegendKey val="0"/>
          <c:showVal val="0"/>
          <c:showCatName val="0"/>
          <c:showSerName val="0"/>
          <c:showPercent val="0"/>
          <c:showBubbleSize val="0"/>
        </c:dLbls>
        <c:marker val="1"/>
        <c:smooth val="0"/>
        <c:axId val="176151552"/>
        <c:axId val="181328128"/>
      </c:lineChart>
      <c:catAx>
        <c:axId val="176151552"/>
        <c:scaling>
          <c:orientation val="minMax"/>
        </c:scaling>
        <c:delete val="0"/>
        <c:axPos val="b"/>
        <c:numFmt formatCode="General" sourceLinked="1"/>
        <c:majorTickMark val="none"/>
        <c:minorTickMark val="none"/>
        <c:tickLblPos val="nextTo"/>
        <c:txPr>
          <a:bodyPr/>
          <a:lstStyle/>
          <a:p>
            <a:pPr>
              <a:defRPr i="0"/>
            </a:pPr>
            <a:endParaRPr lang="ja-JP"/>
          </a:p>
        </c:txPr>
        <c:crossAx val="181328128"/>
        <c:crosses val="autoZero"/>
        <c:auto val="1"/>
        <c:lblAlgn val="ctr"/>
        <c:lblOffset val="100"/>
        <c:noMultiLvlLbl val="0"/>
      </c:catAx>
      <c:valAx>
        <c:axId val="181328128"/>
        <c:scaling>
          <c:orientation val="minMax"/>
          <c:min val="200000"/>
        </c:scaling>
        <c:delete val="0"/>
        <c:axPos val="l"/>
        <c:majorGridlines/>
        <c:numFmt formatCode="#,##0.00" sourceLinked="1"/>
        <c:majorTickMark val="none"/>
        <c:minorTickMark val="none"/>
        <c:tickLblPos val="nextTo"/>
        <c:spPr>
          <a:ln w="9525">
            <a:noFill/>
          </a:ln>
        </c:spPr>
        <c:crossAx val="17615155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日本の</a:t>
            </a:r>
            <a:r>
              <a:rPr lang="en-US" altLang="ja-JP" sz="1200"/>
              <a:t>GDP</a:t>
            </a:r>
            <a:r>
              <a:rPr lang="ja-JP" altLang="en-US" sz="1200"/>
              <a:t>デフレーターと平均消費者物価指数</a:t>
            </a:r>
            <a:endParaRPr lang="en-US" altLang="ja-JP" sz="1200"/>
          </a:p>
        </c:rich>
      </c:tx>
      <c:layout>
        <c:manualLayout>
          <c:xMode val="edge"/>
          <c:yMode val="edge"/>
          <c:x val="0.15871976940382451"/>
          <c:y val="2.7777777777777776E-2"/>
        </c:manualLayout>
      </c:layout>
      <c:overlay val="0"/>
    </c:title>
    <c:autoTitleDeleted val="0"/>
    <c:plotArea>
      <c:layout>
        <c:manualLayout>
          <c:layoutTarget val="inner"/>
          <c:xMode val="edge"/>
          <c:yMode val="edge"/>
          <c:x val="8.2136100589854183E-2"/>
          <c:y val="9.4814577104303313E-2"/>
          <c:w val="0.6820520632948196"/>
          <c:h val="0.78817671399424971"/>
        </c:manualLayout>
      </c:layout>
      <c:lineChart>
        <c:grouping val="standard"/>
        <c:varyColors val="0"/>
        <c:ser>
          <c:idx val="0"/>
          <c:order val="0"/>
          <c:tx>
            <c:strRef>
              <c:f>'IMF　DATA'!$A$4</c:f>
              <c:strCache>
                <c:ptCount val="1"/>
                <c:pt idx="0">
                  <c:v>日本のGDPデフレーター（基準年2005年）</c:v>
                </c:pt>
              </c:strCache>
            </c:strRef>
          </c:tx>
          <c:cat>
            <c:numRef>
              <c:f>'IMF　DATA'!$B$1:$AH$1</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'IMF　DATA'!$B$4:$AH$4</c:f>
              <c:numCache>
                <c:formatCode>General</c:formatCode>
                <c:ptCount val="33"/>
                <c:pt idx="0">
                  <c:v>91.338999999999999</c:v>
                </c:pt>
                <c:pt idx="1">
                  <c:v>94.259</c:v>
                </c:pt>
                <c:pt idx="2">
                  <c:v>95.727000000000004</c:v>
                </c:pt>
                <c:pt idx="3">
                  <c:v>96.602000000000004</c:v>
                </c:pt>
                <c:pt idx="4">
                  <c:v>98.287000000000006</c:v>
                </c:pt>
                <c:pt idx="5">
                  <c:v>99.275000000000006</c:v>
                </c:pt>
                <c:pt idx="6">
                  <c:v>101.038</c:v>
                </c:pt>
                <c:pt idx="7">
                  <c:v>100.931</c:v>
                </c:pt>
                <c:pt idx="8">
                  <c:v>101.26600000000001</c:v>
                </c:pt>
                <c:pt idx="9">
                  <c:v>103.521</c:v>
                </c:pt>
                <c:pt idx="10">
                  <c:v>105.86499999999999</c:v>
                </c:pt>
                <c:pt idx="11">
                  <c:v>108.624</c:v>
                </c:pt>
                <c:pt idx="12">
                  <c:v>110.349</c:v>
                </c:pt>
                <c:pt idx="13">
                  <c:v>110.83199999999999</c:v>
                </c:pt>
                <c:pt idx="14">
                  <c:v>110.959</c:v>
                </c:pt>
                <c:pt idx="15">
                  <c:v>110.154</c:v>
                </c:pt>
                <c:pt idx="16">
                  <c:v>109.541</c:v>
                </c:pt>
                <c:pt idx="17">
                  <c:v>110.193</c:v>
                </c:pt>
                <c:pt idx="18">
                  <c:v>110.133</c:v>
                </c:pt>
                <c:pt idx="19">
                  <c:v>108.73</c:v>
                </c:pt>
                <c:pt idx="20">
                  <c:v>107.373</c:v>
                </c:pt>
                <c:pt idx="21">
                  <c:v>106.087</c:v>
                </c:pt>
                <c:pt idx="22">
                  <c:v>104.443</c:v>
                </c:pt>
                <c:pt idx="23">
                  <c:v>102.652</c:v>
                </c:pt>
                <c:pt idx="24">
                  <c:v>101.26300000000001</c:v>
                </c:pt>
                <c:pt idx="25">
                  <c:v>99.995999999999995</c:v>
                </c:pt>
                <c:pt idx="26">
                  <c:v>98.875</c:v>
                </c:pt>
                <c:pt idx="27">
                  <c:v>97.954999999999998</c:v>
                </c:pt>
                <c:pt idx="28">
                  <c:v>96.715000000000003</c:v>
                </c:pt>
                <c:pt idx="29">
                  <c:v>96.231999999999999</c:v>
                </c:pt>
                <c:pt idx="30">
                  <c:v>94.138999999999996</c:v>
                </c:pt>
                <c:pt idx="31">
                  <c:v>92.179000000000002</c:v>
                </c:pt>
                <c:pt idx="32">
                  <c:v>91.4</c:v>
                </c:pt>
              </c:numCache>
            </c:numRef>
          </c:val>
          <c:smooth val="0"/>
        </c:ser>
        <c:ser>
          <c:idx val="1"/>
          <c:order val="1"/>
          <c:tx>
            <c:strRef>
              <c:f>'IMF　DATA'!$A$5</c:f>
              <c:strCache>
                <c:ptCount val="1"/>
                <c:pt idx="0">
                  <c:v>日本の平均消費者物価指数（基準年2005年）</c:v>
                </c:pt>
              </c:strCache>
            </c:strRef>
          </c:tx>
          <c:cat>
            <c:numRef>
              <c:f>'IMF　DATA'!$B$1:$AH$1</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'IMF　DATA'!$B$5:$AH$5</c:f>
              <c:numCache>
                <c:formatCode>General</c:formatCode>
                <c:ptCount val="33"/>
                <c:pt idx="0">
                  <c:v>77.162999999999997</c:v>
                </c:pt>
                <c:pt idx="1">
                  <c:v>80.953999999999994</c:v>
                </c:pt>
                <c:pt idx="2">
                  <c:v>83.156999999999996</c:v>
                </c:pt>
                <c:pt idx="3">
                  <c:v>84.715000000000003</c:v>
                </c:pt>
                <c:pt idx="4">
                  <c:v>86.656999999999996</c:v>
                </c:pt>
                <c:pt idx="5">
                  <c:v>88.421999999999997</c:v>
                </c:pt>
                <c:pt idx="6">
                  <c:v>88.956000000000003</c:v>
                </c:pt>
                <c:pt idx="7">
                  <c:v>89.08</c:v>
                </c:pt>
                <c:pt idx="8">
                  <c:v>89.674000000000007</c:v>
                </c:pt>
                <c:pt idx="9">
                  <c:v>91.715999999999994</c:v>
                </c:pt>
                <c:pt idx="10">
                  <c:v>94.504000000000005</c:v>
                </c:pt>
                <c:pt idx="11">
                  <c:v>97.620999999999995</c:v>
                </c:pt>
                <c:pt idx="12">
                  <c:v>99.286000000000001</c:v>
                </c:pt>
                <c:pt idx="13">
                  <c:v>100.541</c:v>
                </c:pt>
                <c:pt idx="14">
                  <c:v>101.232</c:v>
                </c:pt>
                <c:pt idx="15">
                  <c:v>101.105</c:v>
                </c:pt>
                <c:pt idx="16">
                  <c:v>101.23699999999999</c:v>
                </c:pt>
                <c:pt idx="17">
                  <c:v>103.01900000000001</c:v>
                </c:pt>
                <c:pt idx="18">
                  <c:v>103.70699999999999</c:v>
                </c:pt>
                <c:pt idx="19">
                  <c:v>103.366</c:v>
                </c:pt>
                <c:pt idx="20">
                  <c:v>102.693</c:v>
                </c:pt>
                <c:pt idx="21">
                  <c:v>101.86799999999999</c:v>
                </c:pt>
                <c:pt idx="22">
                  <c:v>100.95099999999999</c:v>
                </c:pt>
                <c:pt idx="23">
                  <c:v>100.699</c:v>
                </c:pt>
                <c:pt idx="24">
                  <c:v>100.68899999999999</c:v>
                </c:pt>
                <c:pt idx="25">
                  <c:v>100.414</c:v>
                </c:pt>
                <c:pt idx="26">
                  <c:v>100.657</c:v>
                </c:pt>
                <c:pt idx="27">
                  <c:v>100.718</c:v>
                </c:pt>
                <c:pt idx="28">
                  <c:v>102.105</c:v>
                </c:pt>
                <c:pt idx="29">
                  <c:v>100.733</c:v>
                </c:pt>
                <c:pt idx="30">
                  <c:v>100.008</c:v>
                </c:pt>
                <c:pt idx="31">
                  <c:v>99.721000000000004</c:v>
                </c:pt>
                <c:pt idx="32">
                  <c:v>99.763000000000005</c:v>
                </c:pt>
              </c:numCache>
            </c:numRef>
          </c:val>
          <c:smooth val="0"/>
        </c:ser>
        <c:dLbls>
          <c:showLegendKey val="0"/>
          <c:showVal val="0"/>
          <c:showCatName val="0"/>
          <c:showSerName val="0"/>
          <c:showPercent val="0"/>
          <c:showBubbleSize val="0"/>
        </c:dLbls>
        <c:marker val="1"/>
        <c:smooth val="0"/>
        <c:axId val="144996992"/>
        <c:axId val="190321024"/>
      </c:lineChart>
      <c:catAx>
        <c:axId val="144996992"/>
        <c:scaling>
          <c:orientation val="minMax"/>
        </c:scaling>
        <c:delete val="0"/>
        <c:axPos val="b"/>
        <c:numFmt formatCode="General" sourceLinked="1"/>
        <c:majorTickMark val="none"/>
        <c:minorTickMark val="none"/>
        <c:tickLblPos val="nextTo"/>
        <c:crossAx val="190321024"/>
        <c:crosses val="autoZero"/>
        <c:auto val="1"/>
        <c:lblAlgn val="ctr"/>
        <c:lblOffset val="100"/>
        <c:noMultiLvlLbl val="0"/>
      </c:catAx>
      <c:valAx>
        <c:axId val="190321024"/>
        <c:scaling>
          <c:orientation val="minMax"/>
          <c:min val="70"/>
        </c:scaling>
        <c:delete val="0"/>
        <c:axPos val="l"/>
        <c:majorGridlines/>
        <c:numFmt formatCode="General" sourceLinked="1"/>
        <c:majorTickMark val="none"/>
        <c:minorTickMark val="none"/>
        <c:tickLblPos val="nextTo"/>
        <c:crossAx val="144996992"/>
        <c:crosses val="autoZero"/>
        <c:crossBetween val="between"/>
      </c:valAx>
    </c:plotArea>
    <c:legend>
      <c:legendPos val="r"/>
      <c:layout>
        <c:manualLayout>
          <c:xMode val="edge"/>
          <c:yMode val="edge"/>
          <c:x val="0.76671724835609523"/>
          <c:y val="0.11399320611762499"/>
          <c:w val="0.21810824481537683"/>
          <c:h val="0.6613609680499679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日本政府の歳入と歳出（単位：十億円）</a:t>
            </a:r>
          </a:p>
        </c:rich>
      </c:tx>
      <c:overlay val="0"/>
    </c:title>
    <c:autoTitleDeleted val="0"/>
    <c:plotArea>
      <c:layout/>
      <c:lineChart>
        <c:grouping val="standard"/>
        <c:varyColors val="0"/>
        <c:ser>
          <c:idx val="0"/>
          <c:order val="0"/>
          <c:tx>
            <c:strRef>
              <c:f>'IMF　DATA'!$A$6</c:f>
              <c:strCache>
                <c:ptCount val="1"/>
                <c:pt idx="0">
                  <c:v>日本政府の歳入</c:v>
                </c:pt>
              </c:strCache>
            </c:strRef>
          </c:tx>
          <c:cat>
            <c:numRef>
              <c:f>'IMF　DATA'!$B$1:$AH$1</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'IMF　DATA'!$B$6:$AH$6</c:f>
              <c:numCache>
                <c:formatCode>#,##0.00</c:formatCode>
                <c:ptCount val="33"/>
                <c:pt idx="0">
                  <c:v>67175.305999999997</c:v>
                </c:pt>
                <c:pt idx="1">
                  <c:v>75636.922999999995</c:v>
                </c:pt>
                <c:pt idx="2">
                  <c:v>80130.252999999997</c:v>
                </c:pt>
                <c:pt idx="3">
                  <c:v>83597.769</c:v>
                </c:pt>
                <c:pt idx="4">
                  <c:v>90745.661999999997</c:v>
                </c:pt>
                <c:pt idx="5">
                  <c:v>98361.320999999996</c:v>
                </c:pt>
                <c:pt idx="6">
                  <c:v>102988.399</c:v>
                </c:pt>
                <c:pt idx="7">
                  <c:v>111739.247</c:v>
                </c:pt>
                <c:pt idx="8">
                  <c:v>120227.674</c:v>
                </c:pt>
                <c:pt idx="9">
                  <c:v>129402.11</c:v>
                </c:pt>
                <c:pt idx="10">
                  <c:v>143747.35399999999</c:v>
                </c:pt>
                <c:pt idx="11">
                  <c:v>151225.201</c:v>
                </c:pt>
                <c:pt idx="12">
                  <c:v>153817.91699999999</c:v>
                </c:pt>
                <c:pt idx="13">
                  <c:v>148080.53</c:v>
                </c:pt>
                <c:pt idx="14">
                  <c:v>145774.1</c:v>
                </c:pt>
                <c:pt idx="15">
                  <c:v>148105</c:v>
                </c:pt>
                <c:pt idx="16">
                  <c:v>150544.6</c:v>
                </c:pt>
                <c:pt idx="17">
                  <c:v>154334.1</c:v>
                </c:pt>
                <c:pt idx="18">
                  <c:v>149080.1</c:v>
                </c:pt>
                <c:pt idx="19">
                  <c:v>146303.1</c:v>
                </c:pt>
                <c:pt idx="20">
                  <c:v>149068</c:v>
                </c:pt>
                <c:pt idx="21">
                  <c:v>153317.9</c:v>
                </c:pt>
                <c:pt idx="22">
                  <c:v>144333.1</c:v>
                </c:pt>
                <c:pt idx="23">
                  <c:v>141792.6</c:v>
                </c:pt>
                <c:pt idx="24">
                  <c:v>140563.20000000001</c:v>
                </c:pt>
                <c:pt idx="25">
                  <c:v>147631.9</c:v>
                </c:pt>
                <c:pt idx="26">
                  <c:v>156253.70000000001</c:v>
                </c:pt>
                <c:pt idx="27">
                  <c:v>160171.79999999999</c:v>
                </c:pt>
                <c:pt idx="28">
                  <c:v>158481.1</c:v>
                </c:pt>
                <c:pt idx="29">
                  <c:v>139406.79999999999</c:v>
                </c:pt>
                <c:pt idx="30">
                  <c:v>142804.5</c:v>
                </c:pt>
                <c:pt idx="31">
                  <c:v>143068.321</c:v>
                </c:pt>
                <c:pt idx="32">
                  <c:v>147527.511</c:v>
                </c:pt>
              </c:numCache>
            </c:numRef>
          </c:val>
          <c:smooth val="0"/>
        </c:ser>
        <c:ser>
          <c:idx val="1"/>
          <c:order val="1"/>
          <c:tx>
            <c:strRef>
              <c:f>'IMF　DATA'!$A$7</c:f>
              <c:strCache>
                <c:ptCount val="1"/>
                <c:pt idx="0">
                  <c:v>日本政府の歳出</c:v>
                </c:pt>
              </c:strCache>
            </c:strRef>
          </c:tx>
          <c:dPt>
            <c:idx val="8"/>
            <c:bubble3D val="0"/>
            <c:spPr>
              <a:ln cap="rnd"/>
            </c:spPr>
          </c:dPt>
          <c:cat>
            <c:numRef>
              <c:f>'IMF　DATA'!$B$1:$AH$1</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'IMF　DATA'!$B$7:$AH$7</c:f>
              <c:numCache>
                <c:formatCode>#,##0.00</c:formatCode>
                <c:ptCount val="33"/>
                <c:pt idx="0">
                  <c:v>78987.013000000006</c:v>
                </c:pt>
                <c:pt idx="1">
                  <c:v>86780.32</c:v>
                </c:pt>
                <c:pt idx="2">
                  <c:v>91515.630999999994</c:v>
                </c:pt>
                <c:pt idx="3">
                  <c:v>95919.092999999993</c:v>
                </c:pt>
                <c:pt idx="4">
                  <c:v>99448.375</c:v>
                </c:pt>
                <c:pt idx="5">
                  <c:v>103263.266</c:v>
                </c:pt>
                <c:pt idx="6">
                  <c:v>108073.399</c:v>
                </c:pt>
                <c:pt idx="7">
                  <c:v>113308.883</c:v>
                </c:pt>
                <c:pt idx="8">
                  <c:v>118540.693</c:v>
                </c:pt>
                <c:pt idx="9">
                  <c:v>124294.928</c:v>
                </c:pt>
                <c:pt idx="10">
                  <c:v>135832.28599999999</c:v>
                </c:pt>
                <c:pt idx="11">
                  <c:v>143048.353</c:v>
                </c:pt>
                <c:pt idx="12">
                  <c:v>150913.114</c:v>
                </c:pt>
                <c:pt idx="13">
                  <c:v>160538.27900000001</c:v>
                </c:pt>
                <c:pt idx="14">
                  <c:v>165111.79999999999</c:v>
                </c:pt>
                <c:pt idx="15">
                  <c:v>171825.6</c:v>
                </c:pt>
                <c:pt idx="16">
                  <c:v>178679.4</c:v>
                </c:pt>
                <c:pt idx="17">
                  <c:v>177407.2</c:v>
                </c:pt>
                <c:pt idx="18">
                  <c:v>179520</c:v>
                </c:pt>
                <c:pt idx="19">
                  <c:v>185492.4</c:v>
                </c:pt>
                <c:pt idx="20">
                  <c:v>190031.7</c:v>
                </c:pt>
                <c:pt idx="21">
                  <c:v>183849</c:v>
                </c:pt>
                <c:pt idx="22">
                  <c:v>182797.9</c:v>
                </c:pt>
                <c:pt idx="23">
                  <c:v>180640.3</c:v>
                </c:pt>
                <c:pt idx="24">
                  <c:v>170517.5</c:v>
                </c:pt>
                <c:pt idx="25">
                  <c:v>171889.9</c:v>
                </c:pt>
                <c:pt idx="26">
                  <c:v>174749.2</c:v>
                </c:pt>
                <c:pt idx="27">
                  <c:v>170881.7</c:v>
                </c:pt>
                <c:pt idx="28">
                  <c:v>179081.5</c:v>
                </c:pt>
                <c:pt idx="29">
                  <c:v>188371.6</c:v>
                </c:pt>
                <c:pt idx="30">
                  <c:v>187903.1</c:v>
                </c:pt>
                <c:pt idx="31">
                  <c:v>188920.098</c:v>
                </c:pt>
                <c:pt idx="32">
                  <c:v>195146.42</c:v>
                </c:pt>
              </c:numCache>
            </c:numRef>
          </c:val>
          <c:smooth val="0"/>
        </c:ser>
        <c:dLbls>
          <c:showLegendKey val="0"/>
          <c:showVal val="0"/>
          <c:showCatName val="0"/>
          <c:showSerName val="0"/>
          <c:showPercent val="0"/>
          <c:showBubbleSize val="0"/>
        </c:dLbls>
        <c:marker val="1"/>
        <c:smooth val="0"/>
        <c:axId val="190366464"/>
        <c:axId val="190368000"/>
      </c:lineChart>
      <c:catAx>
        <c:axId val="190366464"/>
        <c:scaling>
          <c:orientation val="minMax"/>
        </c:scaling>
        <c:delete val="0"/>
        <c:axPos val="b"/>
        <c:numFmt formatCode="General" sourceLinked="1"/>
        <c:majorTickMark val="none"/>
        <c:minorTickMark val="none"/>
        <c:tickLblPos val="nextTo"/>
        <c:crossAx val="190368000"/>
        <c:crosses val="autoZero"/>
        <c:auto val="1"/>
        <c:lblAlgn val="ctr"/>
        <c:lblOffset val="100"/>
        <c:noMultiLvlLbl val="0"/>
      </c:catAx>
      <c:valAx>
        <c:axId val="190368000"/>
        <c:scaling>
          <c:orientation val="minMax"/>
          <c:min val="50000"/>
        </c:scaling>
        <c:delete val="0"/>
        <c:axPos val="l"/>
        <c:majorGridlines/>
        <c:numFmt formatCode="#,##0.00" sourceLinked="1"/>
        <c:majorTickMark val="none"/>
        <c:minorTickMark val="none"/>
        <c:tickLblPos val="nextTo"/>
        <c:spPr>
          <a:ln w="9525">
            <a:noFill/>
          </a:ln>
        </c:spPr>
        <c:crossAx val="190366464"/>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日本政府の歳入と歳出（単位：十億円）</a:t>
            </a:r>
          </a:p>
        </c:rich>
      </c:tx>
      <c:overlay val="0"/>
    </c:title>
    <c:autoTitleDeleted val="0"/>
    <c:plotArea>
      <c:layout/>
      <c:lineChart>
        <c:grouping val="standard"/>
        <c:varyColors val="0"/>
        <c:ser>
          <c:idx val="0"/>
          <c:order val="0"/>
          <c:tx>
            <c:strRef>
              <c:f>'IMF　DATA'!$A$6</c:f>
              <c:strCache>
                <c:ptCount val="1"/>
                <c:pt idx="0">
                  <c:v>日本政府の歳入</c:v>
                </c:pt>
              </c:strCache>
            </c:strRef>
          </c:tx>
          <c:cat>
            <c:numRef>
              <c:f>'IMF　DATA'!$M$1:$AH$1</c:f>
              <c:numCache>
                <c:formatCode>General</c:formatCode>
                <c:ptCount val="22"/>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numCache>
            </c:numRef>
          </c:cat>
          <c:val>
            <c:numRef>
              <c:f>'IMF　DATA'!$M$6:$AH$6</c:f>
              <c:numCache>
                <c:formatCode>#,##0.00</c:formatCode>
                <c:ptCount val="22"/>
                <c:pt idx="0">
                  <c:v>151225.201</c:v>
                </c:pt>
                <c:pt idx="1">
                  <c:v>153817.91699999999</c:v>
                </c:pt>
                <c:pt idx="2">
                  <c:v>148080.53</c:v>
                </c:pt>
                <c:pt idx="3">
                  <c:v>145774.1</c:v>
                </c:pt>
                <c:pt idx="4">
                  <c:v>148105</c:v>
                </c:pt>
                <c:pt idx="5">
                  <c:v>150544.6</c:v>
                </c:pt>
                <c:pt idx="6">
                  <c:v>154334.1</c:v>
                </c:pt>
                <c:pt idx="7">
                  <c:v>149080.1</c:v>
                </c:pt>
                <c:pt idx="8">
                  <c:v>146303.1</c:v>
                </c:pt>
                <c:pt idx="9">
                  <c:v>149068</c:v>
                </c:pt>
                <c:pt idx="10">
                  <c:v>153317.9</c:v>
                </c:pt>
                <c:pt idx="11">
                  <c:v>144333.1</c:v>
                </c:pt>
                <c:pt idx="12">
                  <c:v>141792.6</c:v>
                </c:pt>
                <c:pt idx="13">
                  <c:v>140563.20000000001</c:v>
                </c:pt>
                <c:pt idx="14">
                  <c:v>147631.9</c:v>
                </c:pt>
                <c:pt idx="15">
                  <c:v>156253.70000000001</c:v>
                </c:pt>
                <c:pt idx="16">
                  <c:v>160171.79999999999</c:v>
                </c:pt>
                <c:pt idx="17">
                  <c:v>158481.1</c:v>
                </c:pt>
                <c:pt idx="18">
                  <c:v>139406.79999999999</c:v>
                </c:pt>
                <c:pt idx="19">
                  <c:v>142804.5</c:v>
                </c:pt>
                <c:pt idx="20">
                  <c:v>143068.321</c:v>
                </c:pt>
                <c:pt idx="21">
                  <c:v>147527.511</c:v>
                </c:pt>
              </c:numCache>
            </c:numRef>
          </c:val>
          <c:smooth val="0"/>
        </c:ser>
        <c:ser>
          <c:idx val="1"/>
          <c:order val="1"/>
          <c:tx>
            <c:strRef>
              <c:f>'IMF　DATA'!$A$7</c:f>
              <c:strCache>
                <c:ptCount val="1"/>
                <c:pt idx="0">
                  <c:v>日本政府の歳出</c:v>
                </c:pt>
              </c:strCache>
            </c:strRef>
          </c:tx>
          <c:dPt>
            <c:idx val="8"/>
            <c:bubble3D val="0"/>
            <c:spPr>
              <a:ln cap="rnd"/>
            </c:spPr>
          </c:dPt>
          <c:cat>
            <c:numRef>
              <c:f>'IMF　DATA'!$M$1:$AH$1</c:f>
              <c:numCache>
                <c:formatCode>General</c:formatCode>
                <c:ptCount val="22"/>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numCache>
            </c:numRef>
          </c:cat>
          <c:val>
            <c:numRef>
              <c:f>'IMF　DATA'!$M$7:$AH$7</c:f>
              <c:numCache>
                <c:formatCode>#,##0.00</c:formatCode>
                <c:ptCount val="22"/>
                <c:pt idx="0">
                  <c:v>143048.353</c:v>
                </c:pt>
                <c:pt idx="1">
                  <c:v>150913.114</c:v>
                </c:pt>
                <c:pt idx="2">
                  <c:v>160538.27900000001</c:v>
                </c:pt>
                <c:pt idx="3">
                  <c:v>165111.79999999999</c:v>
                </c:pt>
                <c:pt idx="4">
                  <c:v>171825.6</c:v>
                </c:pt>
                <c:pt idx="5">
                  <c:v>178679.4</c:v>
                </c:pt>
                <c:pt idx="6">
                  <c:v>177407.2</c:v>
                </c:pt>
                <c:pt idx="7">
                  <c:v>179520</c:v>
                </c:pt>
                <c:pt idx="8">
                  <c:v>185492.4</c:v>
                </c:pt>
                <c:pt idx="9">
                  <c:v>190031.7</c:v>
                </c:pt>
                <c:pt idx="10">
                  <c:v>183849</c:v>
                </c:pt>
                <c:pt idx="11">
                  <c:v>182797.9</c:v>
                </c:pt>
                <c:pt idx="12">
                  <c:v>180640.3</c:v>
                </c:pt>
                <c:pt idx="13">
                  <c:v>170517.5</c:v>
                </c:pt>
                <c:pt idx="14">
                  <c:v>171889.9</c:v>
                </c:pt>
                <c:pt idx="15">
                  <c:v>174749.2</c:v>
                </c:pt>
                <c:pt idx="16">
                  <c:v>170881.7</c:v>
                </c:pt>
                <c:pt idx="17">
                  <c:v>179081.5</c:v>
                </c:pt>
                <c:pt idx="18">
                  <c:v>188371.6</c:v>
                </c:pt>
                <c:pt idx="19">
                  <c:v>187903.1</c:v>
                </c:pt>
                <c:pt idx="20">
                  <c:v>188920.098</c:v>
                </c:pt>
                <c:pt idx="21">
                  <c:v>195146.42</c:v>
                </c:pt>
              </c:numCache>
            </c:numRef>
          </c:val>
          <c:smooth val="0"/>
        </c:ser>
        <c:dLbls>
          <c:showLegendKey val="0"/>
          <c:showVal val="0"/>
          <c:showCatName val="0"/>
          <c:showSerName val="0"/>
          <c:showPercent val="0"/>
          <c:showBubbleSize val="0"/>
        </c:dLbls>
        <c:marker val="1"/>
        <c:smooth val="0"/>
        <c:axId val="227869824"/>
        <c:axId val="227871360"/>
      </c:lineChart>
      <c:catAx>
        <c:axId val="227869824"/>
        <c:scaling>
          <c:orientation val="minMax"/>
        </c:scaling>
        <c:delete val="0"/>
        <c:axPos val="b"/>
        <c:numFmt formatCode="General" sourceLinked="1"/>
        <c:majorTickMark val="none"/>
        <c:minorTickMark val="none"/>
        <c:tickLblPos val="nextTo"/>
        <c:crossAx val="227871360"/>
        <c:crosses val="autoZero"/>
        <c:auto val="1"/>
        <c:lblAlgn val="ctr"/>
        <c:lblOffset val="100"/>
        <c:noMultiLvlLbl val="0"/>
      </c:catAx>
      <c:valAx>
        <c:axId val="227871360"/>
        <c:scaling>
          <c:orientation val="minMax"/>
          <c:min val="130000"/>
        </c:scaling>
        <c:delete val="0"/>
        <c:axPos val="l"/>
        <c:majorGridlines/>
        <c:numFmt formatCode="#,##0.00" sourceLinked="1"/>
        <c:majorTickMark val="none"/>
        <c:minorTickMark val="none"/>
        <c:tickLblPos val="nextTo"/>
        <c:spPr>
          <a:ln w="9525">
            <a:noFill/>
          </a:ln>
        </c:spPr>
        <c:crossAx val="22786982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日本の</a:t>
            </a:r>
            <a:r>
              <a:rPr lang="en-US" altLang="ja-JP" sz="1200"/>
              <a:t>GDP</a:t>
            </a:r>
            <a:r>
              <a:rPr lang="ja-JP" altLang="en-US" sz="1200"/>
              <a:t>デフレーターと平均消費者物価指数</a:t>
            </a:r>
            <a:endParaRPr lang="en-US" altLang="ja-JP" sz="1200"/>
          </a:p>
        </c:rich>
      </c:tx>
      <c:layout>
        <c:manualLayout>
          <c:xMode val="edge"/>
          <c:yMode val="edge"/>
          <c:x val="0.15871976940382451"/>
          <c:y val="2.7777777777777776E-2"/>
        </c:manualLayout>
      </c:layout>
      <c:overlay val="0"/>
    </c:title>
    <c:autoTitleDeleted val="0"/>
    <c:plotArea>
      <c:layout>
        <c:manualLayout>
          <c:layoutTarget val="inner"/>
          <c:xMode val="edge"/>
          <c:yMode val="edge"/>
          <c:x val="8.2136100589854183E-2"/>
          <c:y val="9.4814577104303313E-2"/>
          <c:w val="0.6820520632948196"/>
          <c:h val="0.78817671399424971"/>
        </c:manualLayout>
      </c:layout>
      <c:lineChart>
        <c:grouping val="standard"/>
        <c:varyColors val="0"/>
        <c:ser>
          <c:idx val="0"/>
          <c:order val="0"/>
          <c:tx>
            <c:strRef>
              <c:f>'IMF　DATA'!$A$4</c:f>
              <c:strCache>
                <c:ptCount val="1"/>
                <c:pt idx="0">
                  <c:v>日本のGDPデフレーター（基準年2005年）</c:v>
                </c:pt>
              </c:strCache>
            </c:strRef>
          </c:tx>
          <c:cat>
            <c:numRef>
              <c:f>'IMF　DATA'!$B$1:$AH$1</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'IMF　DATA'!$B$4:$AH$4</c:f>
              <c:numCache>
                <c:formatCode>General</c:formatCode>
                <c:ptCount val="33"/>
                <c:pt idx="0">
                  <c:v>91.338999999999999</c:v>
                </c:pt>
                <c:pt idx="1">
                  <c:v>94.259</c:v>
                </c:pt>
                <c:pt idx="2">
                  <c:v>95.727000000000004</c:v>
                </c:pt>
                <c:pt idx="3">
                  <c:v>96.602000000000004</c:v>
                </c:pt>
                <c:pt idx="4">
                  <c:v>98.287000000000006</c:v>
                </c:pt>
                <c:pt idx="5">
                  <c:v>99.275000000000006</c:v>
                </c:pt>
                <c:pt idx="6">
                  <c:v>101.038</c:v>
                </c:pt>
                <c:pt idx="7">
                  <c:v>100.931</c:v>
                </c:pt>
                <c:pt idx="8">
                  <c:v>101.26600000000001</c:v>
                </c:pt>
                <c:pt idx="9">
                  <c:v>103.521</c:v>
                </c:pt>
                <c:pt idx="10">
                  <c:v>105.86499999999999</c:v>
                </c:pt>
                <c:pt idx="11">
                  <c:v>108.624</c:v>
                </c:pt>
                <c:pt idx="12">
                  <c:v>110.349</c:v>
                </c:pt>
                <c:pt idx="13">
                  <c:v>110.83199999999999</c:v>
                </c:pt>
                <c:pt idx="14">
                  <c:v>110.959</c:v>
                </c:pt>
                <c:pt idx="15">
                  <c:v>110.154</c:v>
                </c:pt>
                <c:pt idx="16">
                  <c:v>109.541</c:v>
                </c:pt>
                <c:pt idx="17">
                  <c:v>110.193</c:v>
                </c:pt>
                <c:pt idx="18">
                  <c:v>110.133</c:v>
                </c:pt>
                <c:pt idx="19">
                  <c:v>108.73</c:v>
                </c:pt>
                <c:pt idx="20">
                  <c:v>107.373</c:v>
                </c:pt>
                <c:pt idx="21">
                  <c:v>106.087</c:v>
                </c:pt>
                <c:pt idx="22">
                  <c:v>104.443</c:v>
                </c:pt>
                <c:pt idx="23">
                  <c:v>102.652</c:v>
                </c:pt>
                <c:pt idx="24">
                  <c:v>101.26300000000001</c:v>
                </c:pt>
                <c:pt idx="25">
                  <c:v>99.995999999999995</c:v>
                </c:pt>
                <c:pt idx="26">
                  <c:v>98.875</c:v>
                </c:pt>
                <c:pt idx="27">
                  <c:v>97.954999999999998</c:v>
                </c:pt>
                <c:pt idx="28">
                  <c:v>96.715000000000003</c:v>
                </c:pt>
                <c:pt idx="29">
                  <c:v>96.231999999999999</c:v>
                </c:pt>
                <c:pt idx="30">
                  <c:v>94.138999999999996</c:v>
                </c:pt>
                <c:pt idx="31">
                  <c:v>92.179000000000002</c:v>
                </c:pt>
                <c:pt idx="32">
                  <c:v>91.4</c:v>
                </c:pt>
              </c:numCache>
            </c:numRef>
          </c:val>
          <c:smooth val="0"/>
        </c:ser>
        <c:ser>
          <c:idx val="1"/>
          <c:order val="1"/>
          <c:tx>
            <c:strRef>
              <c:f>'IMF　DATA'!$A$5</c:f>
              <c:strCache>
                <c:ptCount val="1"/>
                <c:pt idx="0">
                  <c:v>日本の平均消費者物価指数（基準年2005年）</c:v>
                </c:pt>
              </c:strCache>
            </c:strRef>
          </c:tx>
          <c:cat>
            <c:numRef>
              <c:f>'IMF　DATA'!$B$1:$AH$1</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'IMF　DATA'!$B$5:$AH$5</c:f>
              <c:numCache>
                <c:formatCode>General</c:formatCode>
                <c:ptCount val="33"/>
                <c:pt idx="0">
                  <c:v>77.162999999999997</c:v>
                </c:pt>
                <c:pt idx="1">
                  <c:v>80.953999999999994</c:v>
                </c:pt>
                <c:pt idx="2">
                  <c:v>83.156999999999996</c:v>
                </c:pt>
                <c:pt idx="3">
                  <c:v>84.715000000000003</c:v>
                </c:pt>
                <c:pt idx="4">
                  <c:v>86.656999999999996</c:v>
                </c:pt>
                <c:pt idx="5">
                  <c:v>88.421999999999997</c:v>
                </c:pt>
                <c:pt idx="6">
                  <c:v>88.956000000000003</c:v>
                </c:pt>
                <c:pt idx="7">
                  <c:v>89.08</c:v>
                </c:pt>
                <c:pt idx="8">
                  <c:v>89.674000000000007</c:v>
                </c:pt>
                <c:pt idx="9">
                  <c:v>91.715999999999994</c:v>
                </c:pt>
                <c:pt idx="10">
                  <c:v>94.504000000000005</c:v>
                </c:pt>
                <c:pt idx="11">
                  <c:v>97.620999999999995</c:v>
                </c:pt>
                <c:pt idx="12">
                  <c:v>99.286000000000001</c:v>
                </c:pt>
                <c:pt idx="13">
                  <c:v>100.541</c:v>
                </c:pt>
                <c:pt idx="14">
                  <c:v>101.232</c:v>
                </c:pt>
                <c:pt idx="15">
                  <c:v>101.105</c:v>
                </c:pt>
                <c:pt idx="16">
                  <c:v>101.23699999999999</c:v>
                </c:pt>
                <c:pt idx="17">
                  <c:v>103.01900000000001</c:v>
                </c:pt>
                <c:pt idx="18">
                  <c:v>103.70699999999999</c:v>
                </c:pt>
                <c:pt idx="19">
                  <c:v>103.366</c:v>
                </c:pt>
                <c:pt idx="20">
                  <c:v>102.693</c:v>
                </c:pt>
                <c:pt idx="21">
                  <c:v>101.86799999999999</c:v>
                </c:pt>
                <c:pt idx="22">
                  <c:v>100.95099999999999</c:v>
                </c:pt>
                <c:pt idx="23">
                  <c:v>100.699</c:v>
                </c:pt>
                <c:pt idx="24">
                  <c:v>100.68899999999999</c:v>
                </c:pt>
                <c:pt idx="25">
                  <c:v>100.414</c:v>
                </c:pt>
                <c:pt idx="26">
                  <c:v>100.657</c:v>
                </c:pt>
                <c:pt idx="27">
                  <c:v>100.718</c:v>
                </c:pt>
                <c:pt idx="28">
                  <c:v>102.105</c:v>
                </c:pt>
                <c:pt idx="29">
                  <c:v>100.733</c:v>
                </c:pt>
                <c:pt idx="30">
                  <c:v>100.008</c:v>
                </c:pt>
                <c:pt idx="31">
                  <c:v>99.721000000000004</c:v>
                </c:pt>
                <c:pt idx="32">
                  <c:v>99.763000000000005</c:v>
                </c:pt>
              </c:numCache>
            </c:numRef>
          </c:val>
          <c:smooth val="0"/>
        </c:ser>
        <c:dLbls>
          <c:showLegendKey val="0"/>
          <c:showVal val="0"/>
          <c:showCatName val="0"/>
          <c:showSerName val="0"/>
          <c:showPercent val="0"/>
          <c:showBubbleSize val="0"/>
        </c:dLbls>
        <c:marker val="1"/>
        <c:smooth val="0"/>
        <c:axId val="228079872"/>
        <c:axId val="228159488"/>
      </c:lineChart>
      <c:catAx>
        <c:axId val="228079872"/>
        <c:scaling>
          <c:orientation val="minMax"/>
        </c:scaling>
        <c:delete val="0"/>
        <c:axPos val="b"/>
        <c:numFmt formatCode="General" sourceLinked="1"/>
        <c:majorTickMark val="none"/>
        <c:minorTickMark val="none"/>
        <c:tickLblPos val="nextTo"/>
        <c:crossAx val="228159488"/>
        <c:crosses val="autoZero"/>
        <c:auto val="1"/>
        <c:lblAlgn val="ctr"/>
        <c:lblOffset val="100"/>
        <c:noMultiLvlLbl val="0"/>
      </c:catAx>
      <c:valAx>
        <c:axId val="228159488"/>
        <c:scaling>
          <c:orientation val="minMax"/>
          <c:min val="70"/>
        </c:scaling>
        <c:delete val="0"/>
        <c:axPos val="l"/>
        <c:majorGridlines/>
        <c:numFmt formatCode="General" sourceLinked="1"/>
        <c:majorTickMark val="none"/>
        <c:minorTickMark val="none"/>
        <c:tickLblPos val="nextTo"/>
        <c:crossAx val="228079872"/>
        <c:crosses val="autoZero"/>
        <c:crossBetween val="between"/>
      </c:valAx>
    </c:plotArea>
    <c:legend>
      <c:legendPos val="r"/>
      <c:layout>
        <c:manualLayout>
          <c:xMode val="edge"/>
          <c:yMode val="edge"/>
          <c:x val="0.76671724835609523"/>
          <c:y val="0.11399320611762499"/>
          <c:w val="0.21810824481537683"/>
          <c:h val="0.6613609680499679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4712C-CD58-4156-995C-9845ABD2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7968</Words>
  <Characters>45423</Characters>
  <Application>Microsoft Office Word</Application>
  <DocSecurity>0</DocSecurity>
  <Lines>378</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2013-01-21T01:11:00Z</cp:lastPrinted>
  <dcterms:created xsi:type="dcterms:W3CDTF">2015-06-12T08:24:00Z</dcterms:created>
  <dcterms:modified xsi:type="dcterms:W3CDTF">2015-06-12T08:24:00Z</dcterms:modified>
</cp:coreProperties>
</file>